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00B63717" w:rsidP="316B5ADA" w:rsidRDefault="00B63717" w14:paraId="0EE68AC8" w14:textId="0F6909F6" w14:noSpellErr="1">
      <w:pPr>
        <w:pStyle w:val="Normal"/>
        <w:ind w:left="720" w:firstLine="720"/>
      </w:pPr>
      <w:r>
        <w:rPr>
          <w:noProof/>
        </w:rPr>
        <mc:AlternateContent xmlns:mc="http://schemas.openxmlformats.org/markup-compatibility/2006">
          <mc:Choice xmlns:mc="http://schemas.openxmlformats.org/markup-compatibility/2006" Requires="wps">
            <w:drawing xmlns:w="http://schemas.openxmlformats.org/wordprocessingml/2006/main">
              <wp:anchor xmlns:wp14="http://schemas.microsoft.com/office/word/2010/wordprocessingDrawing" xmlns:wp="http://schemas.openxmlformats.org/drawingml/2006/wordprocessingDrawing" distT="0" distB="0" distL="114300" distR="114300" simplePos="0" relativeHeight="251658241" behindDoc="0" locked="0" layoutInCell="1" allowOverlap="1" wp14:anchorId="3E7D888D" wp14:editId="70EC5AE4">
                <wp:simplePos xmlns:wp="http://schemas.openxmlformats.org/drawingml/2006/wordprocessingDrawing" x="0" y="0"/>
                <mc:AlternateContent xmlns:mc="http://schemas.openxmlformats.org/markup-compatibility/2006">
                  <mc:Choice Requires="wp14">
                    <wp:positionH xmlns:wp="http://schemas.openxmlformats.org/drawingml/2006/wordprocessingDrawing" relativeFrom="page">
                      <wp14:pctPosHOffset xmlns:wp14="http://schemas.microsoft.com/office/word/2010/wordprocessingDrawing">73000</wp14:pctPosHOffset>
                    </wp:positionH>
                  </mc:Choice>
                  <mc:Fallback/>
                </mc:AlternateContent>
                <wp:positionV xmlns:wp="http://schemas.openxmlformats.org/drawingml/2006/wordprocessingDrawing" relativeFrom="page">
                  <wp:align>center</wp:align>
                </wp:positionV>
                <wp:extent cx="1838454" cy="9655810"/>
                <wp:effectExtent l="0" t="0" r="9525" b="2540"/>
                <wp:wrapNone xmlns:wp="http://schemas.openxmlformats.org/drawingml/2006/wordprocessingDrawing"/>
                <wp:docPr xmlns:wp="http://schemas.openxmlformats.org/drawingml/2006/wordprocessingDrawing" id="472" name="Rectangle 472"/>
                <wp:cNvGraphicFramePr xmlns:wp="http://schemas.openxmlformats.org/drawingml/2006/wordprocessingDrawing">
                  <a:graphicFrameLocks xmlns:a="http://schemas.openxmlformats.org/drawingml/2006/main"/>
                </wp:cNvGraphicFramePr>
                <a:graphic xmlns:a="http://schemas.openxmlformats.org/drawingml/2006/main">
                  <a:graphicData uri="http://schemas.microsoft.com/office/word/2010/wordprocessingShape">
                    <wps:wsp xmlns:wps="http://schemas.microsoft.com/office/word/2010/wordprocessingShape">
                      <wps:cNvSpPr/>
                      <wps:spPr>
                        <a:xfrm>
                          <a:off x="0" y="0"/>
                          <a:ext cx="1838454" cy="9655810"/>
                        </a:xfrm>
                        <a:prstGeom prst="rect">
                          <a:avLst/>
                        </a:prstGeom>
                        <a:solidFill>
                          <a:schemeClr val="tx2"/>
                        </a:solidFill>
                        <a:ln>
                          <a:noFill/>
                        </a:ln>
                      </wps:spPr>
                      <wps:style>
                        <a:lnRef idx="2">
                          <a:schemeClr val="accent1">
                            <a:shade val="50000"/>
                          </a:schemeClr>
                        </a:lnRef>
                        <a:fillRef idx="1">
                          <a:schemeClr val="accent1"/>
                        </a:fillRef>
                        <a:effectRef idx="0">
                          <a:scrgbClr r="0" g="0" b="0"/>
                        </a:effectRef>
                        <a:fontRef idx="minor">
                          <a:schemeClr val="lt1"/>
                        </a:fontRef>
                      </wps:style>
                      <wps:txbx>
                        <w:txbxContent>
                          <w:p w:rsidR="00F0009A" w:rsidP="00F0009A" w:rsidRDefault="00F0009A">
                            <w:pPr>
                              <w:spacing w:line="276" w:lineRule="auto"/>
                              <w:rPr>
                                <w:rFonts w:hAnsi="Arial" w:eastAsia="Arial" w:cs="Arial"/>
                                <w:color w:val="FFFFFF"/>
                                <w:kern w:val="0"/>
                                <w14:ligatures xmlns:w14="http://schemas.microsoft.com/office/word/2010/wordml" w14:val="none"/>
                              </w:rPr>
                            </w:pPr>
                            <w:r>
                              <w:rPr>
                                <w:rFonts w:hAnsi="Arial" w:eastAsia="Arial" w:cs="Arial"/>
                                <w:color w:val="FFFFFF"/>
                              </w:rPr>
                              <w:t>Kelly Watson</w:t>
                            </w:r>
                          </w:p>
                        </w:txbxContent>
                      </wps:txbx>
                      <wps:bodyPr spcFirstLastPara="0" wrap="square" lIns="182880" tIns="45720" rIns="182880" bIns="45720" anchor="ctr">
                        <a:noAutofit/>
                      </wps:bodyPr>
                    </wps:wsp>
                  </a:graphicData>
                </a:graphic>
                <wp14:sizeRelH xmlns:wp14="http://schemas.microsoft.com/office/word/2010/wordprocessingDrawing" relativeFrom="page">
                  <wp14:pctWidth>24200</wp14:pctWidth>
                </wp14:sizeRelH>
                <wp14:sizeRelV xmlns:wp14="http://schemas.microsoft.com/office/word/2010/wordprocessingDrawing" relativeFrom="page">
                  <wp14:pctHeight>96000</wp14:pctHeight>
                </wp14:sizeRelV>
              </wp:anchor>
            </w:drawing>
          </mc:Choice>
          <mc:Fallback/>
        </mc:AlternateContent>
      </w:r>
      <w:r>
        <w:rPr>
          <w:noProof/>
        </w:rPr>
        <mc:AlternateContent xmlns:mc="http://schemas.openxmlformats.org/markup-compatibility/2006">
          <mc:Choice xmlns:mc="http://schemas.openxmlformats.org/markup-compatibility/2006" Requires="wps">
            <w:drawing xmlns:w="http://schemas.openxmlformats.org/wordprocessingml/2006/main">
              <wp:inline xmlns:wp14="http://schemas.microsoft.com/office/word/2010/wordprocessingDrawing" xmlns:wp="http://schemas.openxmlformats.org/drawingml/2006/wordprocessingDrawing" distT="0" distB="0" distL="114300" distR="114300" wp14:anchorId="1A6E2D1A" wp14:editId="7F5EFF3B">
                <wp:extent cx="5400675" cy="9605645"/>
                <wp:effectExtent l="0" t="0" r="9525" b="0"/>
                <wp:docPr xmlns:wp="http://schemas.openxmlformats.org/drawingml/2006/wordprocessingDrawing" id="5647729" name="Rectangle 471"/>
                <wp:cNvGraphicFramePr xmlns:wp="http://schemas.openxmlformats.org/drawingml/2006/wordprocessingDrawing">
                  <a:graphicFrameLocks xmlns:a="http://schemas.openxmlformats.org/drawingml/2006/main"/>
                </wp:cNvGraphicFramePr>
                <a:graphic xmlns:a="http://schemas.openxmlformats.org/drawingml/2006/main">
                  <a:graphicData uri="http://schemas.microsoft.com/office/word/2010/wordprocessingShape">
                    <wps:wsp xmlns:wps="http://schemas.microsoft.com/office/word/2010/wordprocessingShape">
                      <wps:cNvSpPr>
                        <a:spLocks/>
                      </wps:cNvSpPr>
                      <wps:spPr bwMode="auto">
                        <a:xfrm>
                          <a:off x="0" y="0"/>
                          <a:ext cx="5400675" cy="9605645"/>
                        </a:xfrm>
                        <a:prstGeom prst="rect">
                          <a:avLst/>
                        </a:prstGeom>
                        <a:solidFill>
                          <a:schemeClr val="accent1"/>
                        </a:solidFill>
                        <a:ln>
                          <a:noFill/>
                        </a:ln>
                      </wps:spPr>
                      <wps:txbx>
                        <w:txbxContent>
                          <w:sdt>
                            <w:sdtPr>
                              <w:rPr>
                                <w:caps/>
                                <w:color w:val="FFFFFF" w:themeColor="background1"/>
                                <w:sz w:val="80"/>
                                <w:szCs w:val="80"/>
                              </w:rPr>
                              <w:alias w:val="Title"/>
                              <w:id w:val="-1275550102"/>
                              <w:dataBinding w:prefixMappings="xmlns:ns0='http://schemas.openxmlformats.org/package/2006/metadata/core-properties' xmlns:ns1='http://purl.org/dc/elements/1.1/'" w:xpath="/ns0:coreProperties[1]/ns1:title[1]" w:storeItemID="{6C3C8BC8-F283-45AE-878A-BAB7291924A1}"/>
                              <w:text/>
                            </w:sdtPr>
                            <w:sdtEndPr/>
                            <w:sdtContent>
                              <w:p w:rsidR="00200ED0" w:rsidRDefault="00200ED0">
                                <w:pPr>
                                  <w:jc w:val="right"/>
                                  <w:rPr>
                                    <w:caps/>
                                    <w:color w:val="FFFFFF" w:themeColor="background1"/>
                                    <w:sz w:val="80"/>
                                    <w:szCs w:val="80"/>
                                  </w:rPr>
                                </w:pPr>
                                <w:r>
                                  <w:rPr>
                                    <w:caps/>
                                    <w:color w:val="FFFFFF" w:themeColor="background1"/>
                                    <w:sz w:val="80"/>
                                    <w:szCs w:val="80"/>
                                  </w:rPr>
                                  <w:t>Learning Design Toolkit (M.Ed. in IDET)</w:t>
                                </w:r>
                              </w:p>
                            </w:sdtContent>
                          </w:sdt>
                          <w:p w:rsidR="00200ED0" w:rsidRDefault="00200ED0">
                            <w:pPr>
                              <w:spacing w:before="240"/>
                              <w:ind w:left="720"/>
                              <w:jc w:val="right"/>
                              <w:rPr>
                                <w:color w:val="FFFFFF" w:themeColor="background1"/>
                              </w:rPr>
                            </w:pPr>
                          </w:p>
                          <w:p w:rsidR="00200ED0" w:rsidP="00E6707D" w:rsidRDefault="00200ED0">
                            <w:pPr>
                              <w:spacing w:before="240"/>
                              <w:rPr>
                                <w:color w:val="FFFFFF" w:themeColor="background1"/>
                              </w:rPr>
                            </w:pPr>
                          </w:p>
                        </w:txbxContent>
                      </wps:txbx>
                      <wps:bodyPr rot="0" vert="horz" wrap="square" lIns="274320" tIns="914400" rIns="274320" bIns="45720" anchor="ctr" anchorCtr="0" upright="1">
                        <a:noAutofit/>
                      </wps:bodyPr>
                    </wps:wsp>
                  </a:graphicData>
                </a:graphic>
              </wp:inline>
            </w:drawing>
          </mc:Choice>
          <mc:Fallback xmlns:arto="http://schemas.microsoft.com/office/word/2006/arto" xmlns:a="http://schemas.openxmlformats.org/drawingml/2006/main"/>
        </mc:AlternateContent>
      </w:r>
    </w:p>
    <w:p w:rsidR="00562B1B" w:rsidP="52665DD7" w:rsidRDefault="00B63717" w14:paraId="505128C7" w14:noSpellErr="1" w14:textId="35E1FF04">
      <w:pPr>
        <w:pStyle w:val="Normal"/>
        <w:spacing w:line="259" w:lineRule="auto"/>
      </w:pPr>
    </w:p>
    <w:sdt>
      <w:sdtPr>
        <w:id w:val="964465666"/>
        <w:docPartObj>
          <w:docPartGallery w:val="Table of Contents"/>
          <w:docPartUnique/>
        </w:docPartObj>
        <w:rPr>
          <w:rFonts w:ascii="Arial" w:hAnsi="Arial" w:eastAsia="" w:cs="" w:asciiTheme="minorAscii" w:hAnsiTheme="minorAscii" w:eastAsiaTheme="minorEastAsia" w:cstheme="minorBidi"/>
          <w:color w:val="auto"/>
          <w:sz w:val="22"/>
          <w:szCs w:val="22"/>
        </w:rPr>
      </w:sdtPr>
      <w:sdtEndPr>
        <w:rPr>
          <w:rFonts w:ascii="Arial" w:hAnsi="Arial" w:eastAsia="" w:cs="" w:asciiTheme="minorAscii" w:hAnsiTheme="minorAscii" w:eastAsiaTheme="minorEastAsia" w:cstheme="minorBidi"/>
          <w:b w:val="1"/>
          <w:bCs w:val="1"/>
          <w:color w:val="auto"/>
          <w:sz w:val="22"/>
          <w:szCs w:val="22"/>
        </w:rPr>
      </w:sdtEndPr>
      <w:sdtContent>
        <w:p w:rsidRPr="00CB5C08" w:rsidR="00D0645B" w:rsidP="00CB5C08" w:rsidRDefault="00D0645B" w14:paraId="3FD34273" w14:textId="46CC0A91">
          <w:pPr>
            <w:pStyle w:val="TOCHeading"/>
            <w:jc w:val="center"/>
            <w:rPr>
              <w:sz w:val="40"/>
              <w:szCs w:val="40"/>
            </w:rPr>
          </w:pPr>
          <w:r w:rsidRPr="00CB5C08">
            <w:rPr>
              <w:sz w:val="40"/>
              <w:szCs w:val="40"/>
            </w:rPr>
            <w:t>Table of Contents</w:t>
          </w:r>
        </w:p>
        <w:p w:rsidRPr="005E2930" w:rsidR="009E6DF0" w:rsidRDefault="00D0645B" w14:paraId="3A486659" w14:textId="2EED6329">
          <w:pPr>
            <w:pStyle w:val="TOC1"/>
            <w:rPr>
              <w:rFonts w:eastAsiaTheme="minorEastAsia"/>
              <w:kern w:val="2"/>
              <w14:ligatures w14:val="standardContextual"/>
            </w:rPr>
          </w:pPr>
          <w:r>
            <w:fldChar w:fldCharType="begin"/>
          </w:r>
          <w:r w:rsidRPr="009D7861">
            <w:instrText xml:space="preserve"> TOC \o "1-3" \h \z \u </w:instrText>
          </w:r>
          <w:r>
            <w:fldChar w:fldCharType="separate"/>
          </w:r>
          <w:hyperlink w:history="1" w:anchor="_Toc190772198">
            <w:r w:rsidRPr="005E2930" w:rsidR="009E6DF0">
              <w:rPr>
                <w:rStyle w:val="Hyperlink"/>
                <w:rFonts w:eastAsia="Cambria"/>
              </w:rPr>
              <w:t>Learning Theories</w:t>
            </w:r>
            <w:r w:rsidRPr="005E2930" w:rsidR="009E6DF0">
              <w:rPr>
                <w:webHidden/>
              </w:rPr>
              <w:tab/>
            </w:r>
            <w:r w:rsidRPr="005E2930" w:rsidR="009E6DF0">
              <w:rPr>
                <w:webHidden/>
              </w:rPr>
              <w:fldChar w:fldCharType="begin"/>
            </w:r>
            <w:r w:rsidRPr="005E2930" w:rsidR="009E6DF0">
              <w:rPr>
                <w:webHidden/>
              </w:rPr>
              <w:instrText xml:space="preserve"> PAGEREF _Toc190772198 \h </w:instrText>
            </w:r>
            <w:r w:rsidRPr="005E2930" w:rsidR="009E6DF0">
              <w:rPr>
                <w:webHidden/>
              </w:rPr>
            </w:r>
            <w:r w:rsidRPr="005E2930" w:rsidR="009E6DF0">
              <w:rPr>
                <w:webHidden/>
              </w:rPr>
              <w:fldChar w:fldCharType="separate"/>
            </w:r>
            <w:r w:rsidRPr="005E2930" w:rsidR="009E6DF0">
              <w:rPr>
                <w:webHidden/>
              </w:rPr>
              <w:t>3</w:t>
            </w:r>
            <w:r w:rsidRPr="005E2930" w:rsidR="009E6DF0">
              <w:rPr>
                <w:webHidden/>
              </w:rPr>
              <w:fldChar w:fldCharType="end"/>
            </w:r>
          </w:hyperlink>
        </w:p>
        <w:p w:rsidRPr="005E2930" w:rsidR="009E6DF0" w:rsidRDefault="00EF4F64" w14:paraId="068B48AA" w14:textId="5B2C4F56">
          <w:pPr>
            <w:pStyle w:val="TOC2"/>
            <w:tabs>
              <w:tab w:val="right" w:leader="dot" w:pos="9350"/>
            </w:tabs>
            <w:rPr>
              <w:rFonts w:eastAsiaTheme="minorEastAsia" w:cstheme="minorHAnsi"/>
              <w:noProof/>
              <w:kern w:val="2"/>
              <w14:ligatures w14:val="standardContextual"/>
            </w:rPr>
          </w:pPr>
          <w:hyperlink w:history="1" w:anchor="_Toc190772199">
            <w:r w:rsidRPr="005E2930" w:rsidR="009E6DF0">
              <w:rPr>
                <w:rStyle w:val="Hyperlink"/>
                <w:rFonts w:eastAsia="Cambria" w:cstheme="minorHAnsi"/>
                <w:noProof/>
              </w:rPr>
              <w:t>Behaviorism</w:t>
            </w:r>
            <w:r w:rsidRPr="005E2930" w:rsidR="009E6DF0">
              <w:rPr>
                <w:rFonts w:cstheme="minorHAnsi"/>
                <w:noProof/>
                <w:webHidden/>
              </w:rPr>
              <w:tab/>
            </w:r>
            <w:r w:rsidRPr="005E2930" w:rsidR="009E6DF0">
              <w:rPr>
                <w:rFonts w:cstheme="minorHAnsi"/>
                <w:noProof/>
                <w:webHidden/>
              </w:rPr>
              <w:fldChar w:fldCharType="begin"/>
            </w:r>
            <w:r w:rsidRPr="005E2930" w:rsidR="009E6DF0">
              <w:rPr>
                <w:rFonts w:cstheme="minorHAnsi"/>
                <w:noProof/>
                <w:webHidden/>
              </w:rPr>
              <w:instrText xml:space="preserve"> PAGEREF _Toc190772199 \h </w:instrText>
            </w:r>
            <w:r w:rsidRPr="005E2930" w:rsidR="009E6DF0">
              <w:rPr>
                <w:rFonts w:cstheme="minorHAnsi"/>
                <w:noProof/>
                <w:webHidden/>
              </w:rPr>
            </w:r>
            <w:r w:rsidRPr="005E2930" w:rsidR="009E6DF0">
              <w:rPr>
                <w:rFonts w:cstheme="minorHAnsi"/>
                <w:noProof/>
                <w:webHidden/>
              </w:rPr>
              <w:fldChar w:fldCharType="separate"/>
            </w:r>
            <w:r w:rsidRPr="005E2930" w:rsidR="009E6DF0">
              <w:rPr>
                <w:rFonts w:cstheme="minorHAnsi"/>
                <w:noProof/>
                <w:webHidden/>
              </w:rPr>
              <w:t>3</w:t>
            </w:r>
            <w:r w:rsidRPr="005E2930" w:rsidR="009E6DF0">
              <w:rPr>
                <w:rFonts w:cstheme="minorHAnsi"/>
                <w:noProof/>
                <w:webHidden/>
              </w:rPr>
              <w:fldChar w:fldCharType="end"/>
            </w:r>
          </w:hyperlink>
        </w:p>
        <w:p w:rsidRPr="005E2930" w:rsidR="009E6DF0" w:rsidRDefault="00EF4F64" w14:paraId="286F5D8D" w14:textId="237E9E9F">
          <w:pPr>
            <w:pStyle w:val="TOC2"/>
            <w:tabs>
              <w:tab w:val="right" w:leader="dot" w:pos="9350"/>
            </w:tabs>
            <w:rPr>
              <w:rFonts w:eastAsiaTheme="minorEastAsia" w:cstheme="minorHAnsi"/>
              <w:noProof/>
              <w:kern w:val="2"/>
              <w14:ligatures w14:val="standardContextual"/>
            </w:rPr>
          </w:pPr>
          <w:hyperlink w:history="1" w:anchor="_Toc190772200">
            <w:r w:rsidRPr="005E2930" w:rsidR="009E6DF0">
              <w:rPr>
                <w:rStyle w:val="Hyperlink"/>
                <w:rFonts w:cstheme="minorHAnsi"/>
                <w:noProof/>
              </w:rPr>
              <w:t>Cognitivism</w:t>
            </w:r>
            <w:r w:rsidRPr="005E2930" w:rsidR="009E6DF0">
              <w:rPr>
                <w:rFonts w:cstheme="minorHAnsi"/>
                <w:noProof/>
                <w:webHidden/>
              </w:rPr>
              <w:tab/>
            </w:r>
            <w:r w:rsidRPr="005E2930" w:rsidR="009E6DF0">
              <w:rPr>
                <w:rFonts w:cstheme="minorHAnsi"/>
                <w:noProof/>
                <w:webHidden/>
              </w:rPr>
              <w:fldChar w:fldCharType="begin"/>
            </w:r>
            <w:r w:rsidRPr="005E2930" w:rsidR="009E6DF0">
              <w:rPr>
                <w:rFonts w:cstheme="minorHAnsi"/>
                <w:noProof/>
                <w:webHidden/>
              </w:rPr>
              <w:instrText xml:space="preserve"> PAGEREF _Toc190772200 \h </w:instrText>
            </w:r>
            <w:r w:rsidRPr="005E2930" w:rsidR="009E6DF0">
              <w:rPr>
                <w:rFonts w:cstheme="minorHAnsi"/>
                <w:noProof/>
                <w:webHidden/>
              </w:rPr>
            </w:r>
            <w:r w:rsidRPr="005E2930" w:rsidR="009E6DF0">
              <w:rPr>
                <w:rFonts w:cstheme="minorHAnsi"/>
                <w:noProof/>
                <w:webHidden/>
              </w:rPr>
              <w:fldChar w:fldCharType="separate"/>
            </w:r>
            <w:r w:rsidRPr="005E2930" w:rsidR="009E6DF0">
              <w:rPr>
                <w:rFonts w:cstheme="minorHAnsi"/>
                <w:noProof/>
                <w:webHidden/>
              </w:rPr>
              <w:t>3</w:t>
            </w:r>
            <w:r w:rsidRPr="005E2930" w:rsidR="009E6DF0">
              <w:rPr>
                <w:rFonts w:cstheme="minorHAnsi"/>
                <w:noProof/>
                <w:webHidden/>
              </w:rPr>
              <w:fldChar w:fldCharType="end"/>
            </w:r>
          </w:hyperlink>
        </w:p>
        <w:p w:rsidRPr="005E2930" w:rsidR="009E6DF0" w:rsidRDefault="00EF4F64" w14:paraId="5364C21D" w14:textId="605AC6F9">
          <w:pPr>
            <w:pStyle w:val="TOC2"/>
            <w:tabs>
              <w:tab w:val="right" w:leader="dot" w:pos="9350"/>
            </w:tabs>
            <w:rPr>
              <w:rFonts w:eastAsiaTheme="minorEastAsia" w:cstheme="minorHAnsi"/>
              <w:noProof/>
              <w:kern w:val="2"/>
              <w14:ligatures w14:val="standardContextual"/>
            </w:rPr>
          </w:pPr>
          <w:hyperlink w:history="1" w:anchor="_Toc190772201">
            <w:r w:rsidRPr="005E2930" w:rsidR="009E6DF0">
              <w:rPr>
                <w:rStyle w:val="Hyperlink"/>
                <w:rFonts w:cstheme="minorHAnsi"/>
                <w:noProof/>
              </w:rPr>
              <w:t>Constructivism</w:t>
            </w:r>
            <w:r w:rsidRPr="005E2930" w:rsidR="009E6DF0">
              <w:rPr>
                <w:rFonts w:cstheme="minorHAnsi"/>
                <w:noProof/>
                <w:webHidden/>
              </w:rPr>
              <w:tab/>
            </w:r>
            <w:r w:rsidRPr="005E2930" w:rsidR="009E6DF0">
              <w:rPr>
                <w:rFonts w:cstheme="minorHAnsi"/>
                <w:noProof/>
                <w:webHidden/>
              </w:rPr>
              <w:fldChar w:fldCharType="begin"/>
            </w:r>
            <w:r w:rsidRPr="005E2930" w:rsidR="009E6DF0">
              <w:rPr>
                <w:rFonts w:cstheme="minorHAnsi"/>
                <w:noProof/>
                <w:webHidden/>
              </w:rPr>
              <w:instrText xml:space="preserve"> PAGEREF _Toc190772201 \h </w:instrText>
            </w:r>
            <w:r w:rsidRPr="005E2930" w:rsidR="009E6DF0">
              <w:rPr>
                <w:rFonts w:cstheme="minorHAnsi"/>
                <w:noProof/>
                <w:webHidden/>
              </w:rPr>
            </w:r>
            <w:r w:rsidRPr="005E2930" w:rsidR="009E6DF0">
              <w:rPr>
                <w:rFonts w:cstheme="minorHAnsi"/>
                <w:noProof/>
                <w:webHidden/>
              </w:rPr>
              <w:fldChar w:fldCharType="separate"/>
            </w:r>
            <w:r w:rsidRPr="005E2930" w:rsidR="009E6DF0">
              <w:rPr>
                <w:rFonts w:cstheme="minorHAnsi"/>
                <w:noProof/>
                <w:webHidden/>
              </w:rPr>
              <w:t>3</w:t>
            </w:r>
            <w:r w:rsidRPr="005E2930" w:rsidR="009E6DF0">
              <w:rPr>
                <w:rFonts w:cstheme="minorHAnsi"/>
                <w:noProof/>
                <w:webHidden/>
              </w:rPr>
              <w:fldChar w:fldCharType="end"/>
            </w:r>
          </w:hyperlink>
        </w:p>
        <w:p w:rsidRPr="005E2930" w:rsidR="009E6DF0" w:rsidRDefault="00EF4F64" w14:paraId="5B77AED8" w14:textId="24DD3C85">
          <w:pPr>
            <w:pStyle w:val="TOC2"/>
            <w:tabs>
              <w:tab w:val="right" w:leader="dot" w:pos="9350"/>
            </w:tabs>
            <w:rPr>
              <w:rFonts w:eastAsiaTheme="minorEastAsia" w:cstheme="minorHAnsi"/>
              <w:noProof/>
              <w:kern w:val="2"/>
              <w14:ligatures w14:val="standardContextual"/>
            </w:rPr>
          </w:pPr>
          <w:hyperlink w:history="1" w:anchor="_Toc190772202">
            <w:r w:rsidRPr="005E2930" w:rsidR="009E6DF0">
              <w:rPr>
                <w:rStyle w:val="Hyperlink"/>
                <w:rFonts w:cstheme="minorHAnsi"/>
                <w:noProof/>
              </w:rPr>
              <w:t>Connectivism</w:t>
            </w:r>
            <w:r w:rsidRPr="005E2930" w:rsidR="009E6DF0">
              <w:rPr>
                <w:rFonts w:cstheme="minorHAnsi"/>
                <w:noProof/>
                <w:webHidden/>
              </w:rPr>
              <w:tab/>
            </w:r>
            <w:r w:rsidRPr="005E2930" w:rsidR="009E6DF0">
              <w:rPr>
                <w:rFonts w:cstheme="minorHAnsi"/>
                <w:noProof/>
                <w:webHidden/>
              </w:rPr>
              <w:fldChar w:fldCharType="begin"/>
            </w:r>
            <w:r w:rsidRPr="005E2930" w:rsidR="009E6DF0">
              <w:rPr>
                <w:rFonts w:cstheme="minorHAnsi"/>
                <w:noProof/>
                <w:webHidden/>
              </w:rPr>
              <w:instrText xml:space="preserve"> PAGEREF _Toc190772202 \h </w:instrText>
            </w:r>
            <w:r w:rsidRPr="005E2930" w:rsidR="009E6DF0">
              <w:rPr>
                <w:rFonts w:cstheme="minorHAnsi"/>
                <w:noProof/>
                <w:webHidden/>
              </w:rPr>
            </w:r>
            <w:r w:rsidRPr="005E2930" w:rsidR="009E6DF0">
              <w:rPr>
                <w:rFonts w:cstheme="minorHAnsi"/>
                <w:noProof/>
                <w:webHidden/>
              </w:rPr>
              <w:fldChar w:fldCharType="separate"/>
            </w:r>
            <w:r w:rsidRPr="005E2930" w:rsidR="009E6DF0">
              <w:rPr>
                <w:rFonts w:cstheme="minorHAnsi"/>
                <w:noProof/>
                <w:webHidden/>
              </w:rPr>
              <w:t>3</w:t>
            </w:r>
            <w:r w:rsidRPr="005E2930" w:rsidR="009E6DF0">
              <w:rPr>
                <w:rFonts w:cstheme="minorHAnsi"/>
                <w:noProof/>
                <w:webHidden/>
              </w:rPr>
              <w:fldChar w:fldCharType="end"/>
            </w:r>
          </w:hyperlink>
        </w:p>
        <w:p w:rsidRPr="005E2930" w:rsidR="009E6DF0" w:rsidRDefault="00EF4F64" w14:paraId="197B8C48" w14:textId="11330313">
          <w:pPr>
            <w:pStyle w:val="TOC2"/>
            <w:tabs>
              <w:tab w:val="right" w:leader="dot" w:pos="9350"/>
            </w:tabs>
            <w:rPr>
              <w:rFonts w:eastAsiaTheme="minorEastAsia" w:cstheme="minorHAnsi"/>
              <w:noProof/>
              <w:kern w:val="2"/>
              <w14:ligatures w14:val="standardContextual"/>
            </w:rPr>
          </w:pPr>
          <w:hyperlink w:history="1" w:anchor="_Toc190772203">
            <w:r w:rsidRPr="005E2930" w:rsidR="009E6DF0">
              <w:rPr>
                <w:rStyle w:val="Hyperlink"/>
                <w:rFonts w:cstheme="minorHAnsi"/>
                <w:noProof/>
              </w:rPr>
              <w:t>Pedagogy vs. Andragogy</w:t>
            </w:r>
            <w:r w:rsidRPr="005E2930" w:rsidR="009E6DF0">
              <w:rPr>
                <w:rFonts w:cstheme="minorHAnsi"/>
                <w:noProof/>
                <w:webHidden/>
              </w:rPr>
              <w:tab/>
            </w:r>
            <w:r w:rsidRPr="005E2930" w:rsidR="009E6DF0">
              <w:rPr>
                <w:rFonts w:cstheme="minorHAnsi"/>
                <w:noProof/>
                <w:webHidden/>
              </w:rPr>
              <w:fldChar w:fldCharType="begin"/>
            </w:r>
            <w:r w:rsidRPr="005E2930" w:rsidR="009E6DF0">
              <w:rPr>
                <w:rFonts w:cstheme="minorHAnsi"/>
                <w:noProof/>
                <w:webHidden/>
              </w:rPr>
              <w:instrText xml:space="preserve"> PAGEREF _Toc190772203 \h </w:instrText>
            </w:r>
            <w:r w:rsidRPr="005E2930" w:rsidR="009E6DF0">
              <w:rPr>
                <w:rFonts w:cstheme="minorHAnsi"/>
                <w:noProof/>
                <w:webHidden/>
              </w:rPr>
            </w:r>
            <w:r w:rsidRPr="005E2930" w:rsidR="009E6DF0">
              <w:rPr>
                <w:rFonts w:cstheme="minorHAnsi"/>
                <w:noProof/>
                <w:webHidden/>
              </w:rPr>
              <w:fldChar w:fldCharType="separate"/>
            </w:r>
            <w:r w:rsidRPr="005E2930" w:rsidR="009E6DF0">
              <w:rPr>
                <w:rFonts w:cstheme="minorHAnsi"/>
                <w:noProof/>
                <w:webHidden/>
              </w:rPr>
              <w:t>4</w:t>
            </w:r>
            <w:r w:rsidRPr="005E2930" w:rsidR="009E6DF0">
              <w:rPr>
                <w:rFonts w:cstheme="minorHAnsi"/>
                <w:noProof/>
                <w:webHidden/>
              </w:rPr>
              <w:fldChar w:fldCharType="end"/>
            </w:r>
          </w:hyperlink>
        </w:p>
        <w:p w:rsidRPr="005E2930" w:rsidR="009E6DF0" w:rsidRDefault="00EF4F64" w14:paraId="33C16AA4" w14:textId="3080EA22">
          <w:pPr>
            <w:pStyle w:val="TOC3"/>
            <w:tabs>
              <w:tab w:val="right" w:leader="dot" w:pos="9350"/>
            </w:tabs>
            <w:rPr>
              <w:rFonts w:eastAsiaTheme="minorEastAsia" w:cstheme="minorHAnsi"/>
              <w:noProof/>
              <w:kern w:val="2"/>
              <w14:ligatures w14:val="standardContextual"/>
            </w:rPr>
          </w:pPr>
          <w:hyperlink w:history="1" w:anchor="_Toc190772204">
            <w:r w:rsidRPr="005E2930" w:rsidR="009E6DF0">
              <w:rPr>
                <w:rStyle w:val="Hyperlink"/>
                <w:rFonts w:cstheme="minorHAnsi"/>
                <w:noProof/>
              </w:rPr>
              <w:t>TPACK | Technological Pedagogical Content Knowledge</w:t>
            </w:r>
            <w:r w:rsidRPr="005E2930" w:rsidR="009E6DF0">
              <w:rPr>
                <w:rFonts w:cstheme="minorHAnsi"/>
                <w:noProof/>
                <w:webHidden/>
              </w:rPr>
              <w:tab/>
            </w:r>
            <w:r w:rsidRPr="005E2930" w:rsidR="009E6DF0">
              <w:rPr>
                <w:rFonts w:cstheme="minorHAnsi"/>
                <w:noProof/>
                <w:webHidden/>
              </w:rPr>
              <w:fldChar w:fldCharType="begin"/>
            </w:r>
            <w:r w:rsidRPr="005E2930" w:rsidR="009E6DF0">
              <w:rPr>
                <w:rFonts w:cstheme="minorHAnsi"/>
                <w:noProof/>
                <w:webHidden/>
              </w:rPr>
              <w:instrText xml:space="preserve"> PAGEREF _Toc190772204 \h </w:instrText>
            </w:r>
            <w:r w:rsidRPr="005E2930" w:rsidR="009E6DF0">
              <w:rPr>
                <w:rFonts w:cstheme="minorHAnsi"/>
                <w:noProof/>
                <w:webHidden/>
              </w:rPr>
            </w:r>
            <w:r w:rsidRPr="005E2930" w:rsidR="009E6DF0">
              <w:rPr>
                <w:rFonts w:cstheme="minorHAnsi"/>
                <w:noProof/>
                <w:webHidden/>
              </w:rPr>
              <w:fldChar w:fldCharType="separate"/>
            </w:r>
            <w:r w:rsidRPr="005E2930" w:rsidR="009E6DF0">
              <w:rPr>
                <w:rFonts w:cstheme="minorHAnsi"/>
                <w:noProof/>
                <w:webHidden/>
              </w:rPr>
              <w:t>4</w:t>
            </w:r>
            <w:r w:rsidRPr="005E2930" w:rsidR="009E6DF0">
              <w:rPr>
                <w:rFonts w:cstheme="minorHAnsi"/>
                <w:noProof/>
                <w:webHidden/>
              </w:rPr>
              <w:fldChar w:fldCharType="end"/>
            </w:r>
          </w:hyperlink>
        </w:p>
        <w:p w:rsidRPr="005E2930" w:rsidR="009E6DF0" w:rsidRDefault="00EF4F64" w14:paraId="1E24F02B" w14:textId="683C4BA3">
          <w:pPr>
            <w:pStyle w:val="TOC3"/>
            <w:tabs>
              <w:tab w:val="right" w:leader="dot" w:pos="9350"/>
            </w:tabs>
            <w:rPr>
              <w:rFonts w:eastAsiaTheme="minorEastAsia" w:cstheme="minorHAnsi"/>
              <w:noProof/>
              <w:kern w:val="2"/>
              <w14:ligatures w14:val="standardContextual"/>
            </w:rPr>
          </w:pPr>
          <w:hyperlink w:history="1" w:anchor="_Toc190772205">
            <w:r w:rsidRPr="005E2930" w:rsidR="009E6DF0">
              <w:rPr>
                <w:rStyle w:val="Hyperlink"/>
                <w:rFonts w:cstheme="minorHAnsi"/>
                <w:noProof/>
              </w:rPr>
              <w:t>TAWOK | Technology Andragogy Work Content Knowledge</w:t>
            </w:r>
            <w:r w:rsidRPr="005E2930" w:rsidR="009E6DF0">
              <w:rPr>
                <w:rFonts w:cstheme="minorHAnsi"/>
                <w:noProof/>
                <w:webHidden/>
              </w:rPr>
              <w:tab/>
            </w:r>
            <w:r w:rsidRPr="005E2930" w:rsidR="009E6DF0">
              <w:rPr>
                <w:rFonts w:cstheme="minorHAnsi"/>
                <w:noProof/>
                <w:webHidden/>
              </w:rPr>
              <w:fldChar w:fldCharType="begin"/>
            </w:r>
            <w:r w:rsidRPr="005E2930" w:rsidR="009E6DF0">
              <w:rPr>
                <w:rFonts w:cstheme="minorHAnsi"/>
                <w:noProof/>
                <w:webHidden/>
              </w:rPr>
              <w:instrText xml:space="preserve"> PAGEREF _Toc190772205 \h </w:instrText>
            </w:r>
            <w:r w:rsidRPr="005E2930" w:rsidR="009E6DF0">
              <w:rPr>
                <w:rFonts w:cstheme="minorHAnsi"/>
                <w:noProof/>
                <w:webHidden/>
              </w:rPr>
            </w:r>
            <w:r w:rsidRPr="005E2930" w:rsidR="009E6DF0">
              <w:rPr>
                <w:rFonts w:cstheme="minorHAnsi"/>
                <w:noProof/>
                <w:webHidden/>
              </w:rPr>
              <w:fldChar w:fldCharType="separate"/>
            </w:r>
            <w:r w:rsidRPr="005E2930" w:rsidR="009E6DF0">
              <w:rPr>
                <w:rFonts w:cstheme="minorHAnsi"/>
                <w:noProof/>
                <w:webHidden/>
              </w:rPr>
              <w:t>4</w:t>
            </w:r>
            <w:r w:rsidRPr="005E2930" w:rsidR="009E6DF0">
              <w:rPr>
                <w:rFonts w:cstheme="minorHAnsi"/>
                <w:noProof/>
                <w:webHidden/>
              </w:rPr>
              <w:fldChar w:fldCharType="end"/>
            </w:r>
          </w:hyperlink>
        </w:p>
        <w:p w:rsidRPr="005E2930" w:rsidR="009E6DF0" w:rsidRDefault="00EF4F64" w14:paraId="0A1E6C41" w14:textId="2BE5CB79">
          <w:pPr>
            <w:pStyle w:val="TOC2"/>
            <w:tabs>
              <w:tab w:val="right" w:leader="dot" w:pos="9350"/>
            </w:tabs>
            <w:rPr>
              <w:rFonts w:eastAsiaTheme="minorEastAsia" w:cstheme="minorHAnsi"/>
              <w:noProof/>
              <w:kern w:val="2"/>
              <w14:ligatures w14:val="standardContextual"/>
            </w:rPr>
          </w:pPr>
          <w:hyperlink w:history="1" w:anchor="_Toc190772206">
            <w:r w:rsidRPr="005E2930" w:rsidR="009E6DF0">
              <w:rPr>
                <w:rStyle w:val="Hyperlink"/>
                <w:rFonts w:cstheme="minorHAnsi"/>
                <w:noProof/>
              </w:rPr>
              <w:t>Learning Process Models</w:t>
            </w:r>
            <w:r w:rsidRPr="005E2930" w:rsidR="009E6DF0">
              <w:rPr>
                <w:rFonts w:cstheme="minorHAnsi"/>
                <w:noProof/>
                <w:webHidden/>
              </w:rPr>
              <w:tab/>
            </w:r>
            <w:r w:rsidRPr="005E2930" w:rsidR="009E6DF0">
              <w:rPr>
                <w:rFonts w:cstheme="minorHAnsi"/>
                <w:noProof/>
                <w:webHidden/>
              </w:rPr>
              <w:fldChar w:fldCharType="begin"/>
            </w:r>
            <w:r w:rsidRPr="005E2930" w:rsidR="009E6DF0">
              <w:rPr>
                <w:rFonts w:cstheme="minorHAnsi"/>
                <w:noProof/>
                <w:webHidden/>
              </w:rPr>
              <w:instrText xml:space="preserve"> PAGEREF _Toc190772206 \h </w:instrText>
            </w:r>
            <w:r w:rsidRPr="005E2930" w:rsidR="009E6DF0">
              <w:rPr>
                <w:rFonts w:cstheme="minorHAnsi"/>
                <w:noProof/>
                <w:webHidden/>
              </w:rPr>
            </w:r>
            <w:r w:rsidRPr="005E2930" w:rsidR="009E6DF0">
              <w:rPr>
                <w:rFonts w:cstheme="minorHAnsi"/>
                <w:noProof/>
                <w:webHidden/>
              </w:rPr>
              <w:fldChar w:fldCharType="separate"/>
            </w:r>
            <w:r w:rsidRPr="005E2930" w:rsidR="009E6DF0">
              <w:rPr>
                <w:rFonts w:cstheme="minorHAnsi"/>
                <w:noProof/>
                <w:webHidden/>
              </w:rPr>
              <w:t>4</w:t>
            </w:r>
            <w:r w:rsidRPr="005E2930" w:rsidR="009E6DF0">
              <w:rPr>
                <w:rFonts w:cstheme="minorHAnsi"/>
                <w:noProof/>
                <w:webHidden/>
              </w:rPr>
              <w:fldChar w:fldCharType="end"/>
            </w:r>
          </w:hyperlink>
        </w:p>
        <w:p w:rsidRPr="005E2930" w:rsidR="009E6DF0" w:rsidRDefault="00EF4F64" w14:paraId="4C2BA9CB" w14:textId="725902D4">
          <w:pPr>
            <w:pStyle w:val="TOC3"/>
            <w:tabs>
              <w:tab w:val="right" w:leader="dot" w:pos="9350"/>
            </w:tabs>
            <w:rPr>
              <w:rFonts w:eastAsiaTheme="minorEastAsia" w:cstheme="minorHAnsi"/>
              <w:noProof/>
              <w:kern w:val="2"/>
              <w14:ligatures w14:val="standardContextual"/>
            </w:rPr>
          </w:pPr>
          <w:hyperlink w:history="1" w:anchor="_Toc190772207">
            <w:r w:rsidRPr="005E2930" w:rsidR="009E6DF0">
              <w:rPr>
                <w:rStyle w:val="Hyperlink"/>
                <w:rFonts w:eastAsia="Cambria" w:cstheme="minorHAnsi"/>
                <w:noProof/>
              </w:rPr>
              <w:t>Kolb’s Experiential Learning Theory</w:t>
            </w:r>
            <w:r w:rsidRPr="005E2930" w:rsidR="009E6DF0">
              <w:rPr>
                <w:rFonts w:cstheme="minorHAnsi"/>
                <w:noProof/>
                <w:webHidden/>
              </w:rPr>
              <w:tab/>
            </w:r>
            <w:r w:rsidRPr="005E2930" w:rsidR="009E6DF0">
              <w:rPr>
                <w:rFonts w:cstheme="minorHAnsi"/>
                <w:noProof/>
                <w:webHidden/>
              </w:rPr>
              <w:fldChar w:fldCharType="begin"/>
            </w:r>
            <w:r w:rsidRPr="005E2930" w:rsidR="009E6DF0">
              <w:rPr>
                <w:rFonts w:cstheme="minorHAnsi"/>
                <w:noProof/>
                <w:webHidden/>
              </w:rPr>
              <w:instrText xml:space="preserve"> PAGEREF _Toc190772207 \h </w:instrText>
            </w:r>
            <w:r w:rsidRPr="005E2930" w:rsidR="009E6DF0">
              <w:rPr>
                <w:rFonts w:cstheme="minorHAnsi"/>
                <w:noProof/>
                <w:webHidden/>
              </w:rPr>
            </w:r>
            <w:r w:rsidRPr="005E2930" w:rsidR="009E6DF0">
              <w:rPr>
                <w:rFonts w:cstheme="minorHAnsi"/>
                <w:noProof/>
                <w:webHidden/>
              </w:rPr>
              <w:fldChar w:fldCharType="separate"/>
            </w:r>
            <w:r w:rsidRPr="005E2930" w:rsidR="009E6DF0">
              <w:rPr>
                <w:rFonts w:cstheme="minorHAnsi"/>
                <w:noProof/>
                <w:webHidden/>
              </w:rPr>
              <w:t>4</w:t>
            </w:r>
            <w:r w:rsidRPr="005E2930" w:rsidR="009E6DF0">
              <w:rPr>
                <w:rFonts w:cstheme="minorHAnsi"/>
                <w:noProof/>
                <w:webHidden/>
              </w:rPr>
              <w:fldChar w:fldCharType="end"/>
            </w:r>
          </w:hyperlink>
        </w:p>
        <w:p w:rsidRPr="005E2930" w:rsidR="009E6DF0" w:rsidRDefault="00EF4F64" w14:paraId="421DA2B8" w14:textId="3C91D1A5">
          <w:pPr>
            <w:pStyle w:val="TOC3"/>
            <w:tabs>
              <w:tab w:val="right" w:leader="dot" w:pos="9350"/>
            </w:tabs>
            <w:rPr>
              <w:rFonts w:eastAsiaTheme="minorEastAsia" w:cstheme="minorHAnsi"/>
              <w:noProof/>
              <w:kern w:val="2"/>
              <w14:ligatures w14:val="standardContextual"/>
            </w:rPr>
          </w:pPr>
          <w:hyperlink w:history="1" w:anchor="_Toc190772208">
            <w:r w:rsidRPr="005E2930" w:rsidR="009E6DF0">
              <w:rPr>
                <w:rStyle w:val="Hyperlink"/>
                <w:rFonts w:eastAsia="Cambria" w:cstheme="minorHAnsi"/>
                <w:noProof/>
              </w:rPr>
              <w:t>Gagne’s Nine Events of Instruction</w:t>
            </w:r>
            <w:r w:rsidRPr="005E2930" w:rsidR="009E6DF0">
              <w:rPr>
                <w:rFonts w:cstheme="minorHAnsi"/>
                <w:noProof/>
                <w:webHidden/>
              </w:rPr>
              <w:tab/>
            </w:r>
            <w:r w:rsidRPr="005E2930" w:rsidR="009E6DF0">
              <w:rPr>
                <w:rFonts w:cstheme="minorHAnsi"/>
                <w:noProof/>
                <w:webHidden/>
              </w:rPr>
              <w:fldChar w:fldCharType="begin"/>
            </w:r>
            <w:r w:rsidRPr="005E2930" w:rsidR="009E6DF0">
              <w:rPr>
                <w:rFonts w:cstheme="minorHAnsi"/>
                <w:noProof/>
                <w:webHidden/>
              </w:rPr>
              <w:instrText xml:space="preserve"> PAGEREF _Toc190772208 \h </w:instrText>
            </w:r>
            <w:r w:rsidRPr="005E2930" w:rsidR="009E6DF0">
              <w:rPr>
                <w:rFonts w:cstheme="minorHAnsi"/>
                <w:noProof/>
                <w:webHidden/>
              </w:rPr>
            </w:r>
            <w:r w:rsidRPr="005E2930" w:rsidR="009E6DF0">
              <w:rPr>
                <w:rFonts w:cstheme="minorHAnsi"/>
                <w:noProof/>
                <w:webHidden/>
              </w:rPr>
              <w:fldChar w:fldCharType="separate"/>
            </w:r>
            <w:r w:rsidRPr="005E2930" w:rsidR="009E6DF0">
              <w:rPr>
                <w:rFonts w:cstheme="minorHAnsi"/>
                <w:noProof/>
                <w:webHidden/>
              </w:rPr>
              <w:t>5</w:t>
            </w:r>
            <w:r w:rsidRPr="005E2930" w:rsidR="009E6DF0">
              <w:rPr>
                <w:rFonts w:cstheme="minorHAnsi"/>
                <w:noProof/>
                <w:webHidden/>
              </w:rPr>
              <w:fldChar w:fldCharType="end"/>
            </w:r>
          </w:hyperlink>
        </w:p>
        <w:p w:rsidRPr="005E2930" w:rsidR="009E6DF0" w:rsidRDefault="00EF4F64" w14:paraId="05F83BBF" w14:textId="5622D68F">
          <w:pPr>
            <w:pStyle w:val="TOC2"/>
            <w:tabs>
              <w:tab w:val="right" w:leader="dot" w:pos="9350"/>
            </w:tabs>
            <w:rPr>
              <w:rFonts w:eastAsiaTheme="minorEastAsia" w:cstheme="minorHAnsi"/>
              <w:noProof/>
              <w:kern w:val="2"/>
              <w14:ligatures w14:val="standardContextual"/>
            </w:rPr>
          </w:pPr>
          <w:hyperlink w:history="1" w:anchor="_Toc190772209">
            <w:r w:rsidRPr="005E2930" w:rsidR="009E6DF0">
              <w:rPr>
                <w:rStyle w:val="Hyperlink"/>
                <w:rFonts w:cstheme="minorHAnsi"/>
                <w:noProof/>
              </w:rPr>
              <w:t>Continuous Improvement</w:t>
            </w:r>
            <w:r w:rsidRPr="005E2930" w:rsidR="009E6DF0">
              <w:rPr>
                <w:rFonts w:cstheme="minorHAnsi"/>
                <w:noProof/>
                <w:webHidden/>
              </w:rPr>
              <w:tab/>
            </w:r>
            <w:r w:rsidRPr="005E2930" w:rsidR="009E6DF0">
              <w:rPr>
                <w:rFonts w:cstheme="minorHAnsi"/>
                <w:noProof/>
                <w:webHidden/>
              </w:rPr>
              <w:fldChar w:fldCharType="begin"/>
            </w:r>
            <w:r w:rsidRPr="005E2930" w:rsidR="009E6DF0">
              <w:rPr>
                <w:rFonts w:cstheme="minorHAnsi"/>
                <w:noProof/>
                <w:webHidden/>
              </w:rPr>
              <w:instrText xml:space="preserve"> PAGEREF _Toc190772209 \h </w:instrText>
            </w:r>
            <w:r w:rsidRPr="005E2930" w:rsidR="009E6DF0">
              <w:rPr>
                <w:rFonts w:cstheme="minorHAnsi"/>
                <w:noProof/>
                <w:webHidden/>
              </w:rPr>
            </w:r>
            <w:r w:rsidRPr="005E2930" w:rsidR="009E6DF0">
              <w:rPr>
                <w:rFonts w:cstheme="minorHAnsi"/>
                <w:noProof/>
                <w:webHidden/>
              </w:rPr>
              <w:fldChar w:fldCharType="separate"/>
            </w:r>
            <w:r w:rsidRPr="005E2930" w:rsidR="009E6DF0">
              <w:rPr>
                <w:rFonts w:cstheme="minorHAnsi"/>
                <w:noProof/>
                <w:webHidden/>
              </w:rPr>
              <w:t>5</w:t>
            </w:r>
            <w:r w:rsidRPr="005E2930" w:rsidR="009E6DF0">
              <w:rPr>
                <w:rFonts w:cstheme="minorHAnsi"/>
                <w:noProof/>
                <w:webHidden/>
              </w:rPr>
              <w:fldChar w:fldCharType="end"/>
            </w:r>
          </w:hyperlink>
        </w:p>
        <w:p w:rsidRPr="005E2930" w:rsidR="009E6DF0" w:rsidRDefault="00EF4F64" w14:paraId="1F18CC21" w14:textId="18447CBA">
          <w:pPr>
            <w:pStyle w:val="TOC3"/>
            <w:tabs>
              <w:tab w:val="right" w:leader="dot" w:pos="9350"/>
            </w:tabs>
            <w:rPr>
              <w:rFonts w:eastAsiaTheme="minorEastAsia" w:cstheme="minorHAnsi"/>
              <w:noProof/>
              <w:kern w:val="2"/>
              <w14:ligatures w14:val="standardContextual"/>
            </w:rPr>
          </w:pPr>
          <w:hyperlink w:history="1" w:anchor="_Toc190772210">
            <w:r w:rsidRPr="005E2930" w:rsidR="009E6DF0">
              <w:rPr>
                <w:rStyle w:val="Hyperlink"/>
                <w:rFonts w:cstheme="minorHAnsi"/>
                <w:noProof/>
              </w:rPr>
              <w:t>PDSA Cycle | Plan Do Study Act Cycle</w:t>
            </w:r>
            <w:r w:rsidRPr="005E2930" w:rsidR="009E6DF0">
              <w:rPr>
                <w:rFonts w:cstheme="minorHAnsi"/>
                <w:noProof/>
                <w:webHidden/>
              </w:rPr>
              <w:tab/>
            </w:r>
            <w:r w:rsidRPr="005E2930" w:rsidR="009E6DF0">
              <w:rPr>
                <w:rFonts w:cstheme="minorHAnsi"/>
                <w:noProof/>
                <w:webHidden/>
              </w:rPr>
              <w:fldChar w:fldCharType="begin"/>
            </w:r>
            <w:r w:rsidRPr="005E2930" w:rsidR="009E6DF0">
              <w:rPr>
                <w:rFonts w:cstheme="minorHAnsi"/>
                <w:noProof/>
                <w:webHidden/>
              </w:rPr>
              <w:instrText xml:space="preserve"> PAGEREF _Toc190772210 \h </w:instrText>
            </w:r>
            <w:r w:rsidRPr="005E2930" w:rsidR="009E6DF0">
              <w:rPr>
                <w:rFonts w:cstheme="minorHAnsi"/>
                <w:noProof/>
                <w:webHidden/>
              </w:rPr>
            </w:r>
            <w:r w:rsidRPr="005E2930" w:rsidR="009E6DF0">
              <w:rPr>
                <w:rFonts w:cstheme="minorHAnsi"/>
                <w:noProof/>
                <w:webHidden/>
              </w:rPr>
              <w:fldChar w:fldCharType="separate"/>
            </w:r>
            <w:r w:rsidRPr="005E2930" w:rsidR="009E6DF0">
              <w:rPr>
                <w:rFonts w:cstheme="minorHAnsi"/>
                <w:noProof/>
                <w:webHidden/>
              </w:rPr>
              <w:t>5</w:t>
            </w:r>
            <w:r w:rsidRPr="005E2930" w:rsidR="009E6DF0">
              <w:rPr>
                <w:rFonts w:cstheme="minorHAnsi"/>
                <w:noProof/>
                <w:webHidden/>
              </w:rPr>
              <w:fldChar w:fldCharType="end"/>
            </w:r>
          </w:hyperlink>
        </w:p>
        <w:p w:rsidRPr="005E2930" w:rsidR="009E6DF0" w:rsidRDefault="00EF4F64" w14:paraId="155BDB3E" w14:textId="1E031F6C">
          <w:pPr>
            <w:pStyle w:val="TOC1"/>
            <w:rPr>
              <w:rFonts w:eastAsiaTheme="minorEastAsia"/>
              <w:kern w:val="2"/>
              <w14:ligatures w14:val="standardContextual"/>
            </w:rPr>
          </w:pPr>
          <w:hyperlink w:history="1" w:anchor="_Toc190772211">
            <w:r w:rsidRPr="005E2930" w:rsidR="009E6DF0">
              <w:rPr>
                <w:rStyle w:val="Hyperlink"/>
              </w:rPr>
              <w:t>Design Models</w:t>
            </w:r>
            <w:r w:rsidRPr="005E2930" w:rsidR="009E6DF0">
              <w:rPr>
                <w:webHidden/>
              </w:rPr>
              <w:tab/>
            </w:r>
            <w:r w:rsidRPr="005E2930" w:rsidR="009E6DF0">
              <w:rPr>
                <w:webHidden/>
              </w:rPr>
              <w:fldChar w:fldCharType="begin"/>
            </w:r>
            <w:r w:rsidRPr="005E2930" w:rsidR="009E6DF0">
              <w:rPr>
                <w:webHidden/>
              </w:rPr>
              <w:instrText xml:space="preserve"> PAGEREF _Toc190772211 \h </w:instrText>
            </w:r>
            <w:r w:rsidRPr="005E2930" w:rsidR="009E6DF0">
              <w:rPr>
                <w:webHidden/>
              </w:rPr>
            </w:r>
            <w:r w:rsidRPr="005E2930" w:rsidR="009E6DF0">
              <w:rPr>
                <w:webHidden/>
              </w:rPr>
              <w:fldChar w:fldCharType="separate"/>
            </w:r>
            <w:r w:rsidRPr="005E2930" w:rsidR="009E6DF0">
              <w:rPr>
                <w:webHidden/>
              </w:rPr>
              <w:t>6</w:t>
            </w:r>
            <w:r w:rsidRPr="005E2930" w:rsidR="009E6DF0">
              <w:rPr>
                <w:webHidden/>
              </w:rPr>
              <w:fldChar w:fldCharType="end"/>
            </w:r>
          </w:hyperlink>
        </w:p>
        <w:p w:rsidRPr="005E2930" w:rsidR="009E6DF0" w:rsidRDefault="00EF4F64" w14:paraId="7FF69769" w14:textId="6522606D">
          <w:pPr>
            <w:pStyle w:val="TOC2"/>
            <w:tabs>
              <w:tab w:val="right" w:leader="dot" w:pos="9350"/>
            </w:tabs>
            <w:rPr>
              <w:rFonts w:eastAsiaTheme="minorEastAsia" w:cstheme="minorHAnsi"/>
              <w:noProof/>
              <w:kern w:val="2"/>
              <w14:ligatures w14:val="standardContextual"/>
            </w:rPr>
          </w:pPr>
          <w:hyperlink w:history="1" w:anchor="_Toc190772212">
            <w:r w:rsidRPr="005E2930" w:rsidR="009E6DF0">
              <w:rPr>
                <w:rStyle w:val="Hyperlink"/>
                <w:rFonts w:cstheme="minorHAnsi"/>
                <w:noProof/>
              </w:rPr>
              <w:t>Instructional Design (ID) vs. Learning Experience Design (LXD)</w:t>
            </w:r>
            <w:r w:rsidRPr="005E2930" w:rsidR="009E6DF0">
              <w:rPr>
                <w:rFonts w:cstheme="minorHAnsi"/>
                <w:noProof/>
                <w:webHidden/>
              </w:rPr>
              <w:tab/>
            </w:r>
            <w:r w:rsidRPr="005E2930" w:rsidR="009E6DF0">
              <w:rPr>
                <w:rFonts w:cstheme="minorHAnsi"/>
                <w:noProof/>
                <w:webHidden/>
              </w:rPr>
              <w:fldChar w:fldCharType="begin"/>
            </w:r>
            <w:r w:rsidRPr="005E2930" w:rsidR="009E6DF0">
              <w:rPr>
                <w:rFonts w:cstheme="minorHAnsi"/>
                <w:noProof/>
                <w:webHidden/>
              </w:rPr>
              <w:instrText xml:space="preserve"> PAGEREF _Toc190772212 \h </w:instrText>
            </w:r>
            <w:r w:rsidRPr="005E2930" w:rsidR="009E6DF0">
              <w:rPr>
                <w:rFonts w:cstheme="minorHAnsi"/>
                <w:noProof/>
                <w:webHidden/>
              </w:rPr>
            </w:r>
            <w:r w:rsidRPr="005E2930" w:rsidR="009E6DF0">
              <w:rPr>
                <w:rFonts w:cstheme="minorHAnsi"/>
                <w:noProof/>
                <w:webHidden/>
              </w:rPr>
              <w:fldChar w:fldCharType="separate"/>
            </w:r>
            <w:r w:rsidRPr="005E2930" w:rsidR="009E6DF0">
              <w:rPr>
                <w:rFonts w:cstheme="minorHAnsi"/>
                <w:noProof/>
                <w:webHidden/>
              </w:rPr>
              <w:t>6</w:t>
            </w:r>
            <w:r w:rsidRPr="005E2930" w:rsidR="009E6DF0">
              <w:rPr>
                <w:rFonts w:cstheme="minorHAnsi"/>
                <w:noProof/>
                <w:webHidden/>
              </w:rPr>
              <w:fldChar w:fldCharType="end"/>
            </w:r>
          </w:hyperlink>
        </w:p>
        <w:p w:rsidRPr="005E2930" w:rsidR="009E6DF0" w:rsidRDefault="00EF4F64" w14:paraId="321B98B2" w14:textId="57D7F692">
          <w:pPr>
            <w:pStyle w:val="TOC2"/>
            <w:tabs>
              <w:tab w:val="right" w:leader="dot" w:pos="9350"/>
            </w:tabs>
            <w:rPr>
              <w:rFonts w:eastAsiaTheme="minorEastAsia" w:cstheme="minorHAnsi"/>
              <w:noProof/>
              <w:kern w:val="2"/>
              <w14:ligatures w14:val="standardContextual"/>
            </w:rPr>
          </w:pPr>
          <w:hyperlink w:history="1" w:anchor="_Toc190772213">
            <w:r w:rsidRPr="005E2930" w:rsidR="009E6DF0">
              <w:rPr>
                <w:rStyle w:val="Hyperlink"/>
                <w:rFonts w:cstheme="minorHAnsi"/>
                <w:noProof/>
              </w:rPr>
              <w:t>First Principles of Instruction</w:t>
            </w:r>
            <w:r w:rsidRPr="005E2930" w:rsidR="009E6DF0">
              <w:rPr>
                <w:rFonts w:cstheme="minorHAnsi"/>
                <w:noProof/>
                <w:webHidden/>
              </w:rPr>
              <w:tab/>
            </w:r>
            <w:r w:rsidRPr="005E2930" w:rsidR="009E6DF0">
              <w:rPr>
                <w:rFonts w:cstheme="minorHAnsi"/>
                <w:noProof/>
                <w:webHidden/>
              </w:rPr>
              <w:fldChar w:fldCharType="begin"/>
            </w:r>
            <w:r w:rsidRPr="005E2930" w:rsidR="009E6DF0">
              <w:rPr>
                <w:rFonts w:cstheme="minorHAnsi"/>
                <w:noProof/>
                <w:webHidden/>
              </w:rPr>
              <w:instrText xml:space="preserve"> PAGEREF _Toc190772213 \h </w:instrText>
            </w:r>
            <w:r w:rsidRPr="005E2930" w:rsidR="009E6DF0">
              <w:rPr>
                <w:rFonts w:cstheme="minorHAnsi"/>
                <w:noProof/>
                <w:webHidden/>
              </w:rPr>
            </w:r>
            <w:r w:rsidRPr="005E2930" w:rsidR="009E6DF0">
              <w:rPr>
                <w:rFonts w:cstheme="minorHAnsi"/>
                <w:noProof/>
                <w:webHidden/>
              </w:rPr>
              <w:fldChar w:fldCharType="separate"/>
            </w:r>
            <w:r w:rsidRPr="005E2930" w:rsidR="009E6DF0">
              <w:rPr>
                <w:rFonts w:cstheme="minorHAnsi"/>
                <w:noProof/>
                <w:webHidden/>
              </w:rPr>
              <w:t>6</w:t>
            </w:r>
            <w:r w:rsidRPr="005E2930" w:rsidR="009E6DF0">
              <w:rPr>
                <w:rFonts w:cstheme="minorHAnsi"/>
                <w:noProof/>
                <w:webHidden/>
              </w:rPr>
              <w:fldChar w:fldCharType="end"/>
            </w:r>
          </w:hyperlink>
        </w:p>
        <w:p w:rsidRPr="005E2930" w:rsidR="009E6DF0" w:rsidRDefault="00EF4F64" w14:paraId="67BDC0C0" w14:textId="1F053AAD">
          <w:pPr>
            <w:pStyle w:val="TOC3"/>
            <w:tabs>
              <w:tab w:val="right" w:leader="dot" w:pos="9350"/>
            </w:tabs>
            <w:rPr>
              <w:rFonts w:eastAsiaTheme="minorEastAsia" w:cstheme="minorHAnsi"/>
              <w:noProof/>
              <w:kern w:val="2"/>
              <w14:ligatures w14:val="standardContextual"/>
            </w:rPr>
          </w:pPr>
          <w:hyperlink w:history="1" w:anchor="_Toc190772214">
            <w:r w:rsidRPr="005E2930" w:rsidR="009E6DF0">
              <w:rPr>
                <w:rStyle w:val="Hyperlink"/>
                <w:rFonts w:cstheme="minorHAnsi"/>
                <w:noProof/>
              </w:rPr>
              <w:t>Merrill’s Principles of Instruction</w:t>
            </w:r>
            <w:r w:rsidRPr="005E2930" w:rsidR="009E6DF0">
              <w:rPr>
                <w:rFonts w:cstheme="minorHAnsi"/>
                <w:noProof/>
                <w:webHidden/>
              </w:rPr>
              <w:tab/>
            </w:r>
            <w:r w:rsidRPr="005E2930" w:rsidR="009E6DF0">
              <w:rPr>
                <w:rFonts w:cstheme="minorHAnsi"/>
                <w:noProof/>
                <w:webHidden/>
              </w:rPr>
              <w:fldChar w:fldCharType="begin"/>
            </w:r>
            <w:r w:rsidRPr="005E2930" w:rsidR="009E6DF0">
              <w:rPr>
                <w:rFonts w:cstheme="minorHAnsi"/>
                <w:noProof/>
                <w:webHidden/>
              </w:rPr>
              <w:instrText xml:space="preserve"> PAGEREF _Toc190772214 \h </w:instrText>
            </w:r>
            <w:r w:rsidRPr="005E2930" w:rsidR="009E6DF0">
              <w:rPr>
                <w:rFonts w:cstheme="minorHAnsi"/>
                <w:noProof/>
                <w:webHidden/>
              </w:rPr>
            </w:r>
            <w:r w:rsidRPr="005E2930" w:rsidR="009E6DF0">
              <w:rPr>
                <w:rFonts w:cstheme="minorHAnsi"/>
                <w:noProof/>
                <w:webHidden/>
              </w:rPr>
              <w:fldChar w:fldCharType="separate"/>
            </w:r>
            <w:r w:rsidRPr="005E2930" w:rsidR="009E6DF0">
              <w:rPr>
                <w:rFonts w:cstheme="minorHAnsi"/>
                <w:noProof/>
                <w:webHidden/>
              </w:rPr>
              <w:t>6</w:t>
            </w:r>
            <w:r w:rsidRPr="005E2930" w:rsidR="009E6DF0">
              <w:rPr>
                <w:rFonts w:cstheme="minorHAnsi"/>
                <w:noProof/>
                <w:webHidden/>
              </w:rPr>
              <w:fldChar w:fldCharType="end"/>
            </w:r>
          </w:hyperlink>
        </w:p>
        <w:p w:rsidRPr="005E2930" w:rsidR="009E6DF0" w:rsidRDefault="00EF4F64" w14:paraId="759868A7" w14:textId="4C6FAAB7">
          <w:pPr>
            <w:pStyle w:val="TOC3"/>
            <w:tabs>
              <w:tab w:val="right" w:leader="dot" w:pos="9350"/>
            </w:tabs>
            <w:rPr>
              <w:rFonts w:eastAsiaTheme="minorEastAsia" w:cstheme="minorHAnsi"/>
              <w:noProof/>
              <w:kern w:val="2"/>
              <w14:ligatures w14:val="standardContextual"/>
            </w:rPr>
          </w:pPr>
          <w:hyperlink w:history="1" w:anchor="_Toc190772215">
            <w:r w:rsidRPr="005E2930" w:rsidR="009E6DF0">
              <w:rPr>
                <w:rStyle w:val="Hyperlink"/>
                <w:rFonts w:cstheme="minorHAnsi"/>
                <w:noProof/>
              </w:rPr>
              <w:t>Merrill’s Four-Phase Cycle of Instruction</w:t>
            </w:r>
            <w:r w:rsidRPr="005E2930" w:rsidR="009E6DF0">
              <w:rPr>
                <w:rFonts w:cstheme="minorHAnsi"/>
                <w:noProof/>
                <w:webHidden/>
              </w:rPr>
              <w:tab/>
            </w:r>
            <w:r w:rsidRPr="005E2930" w:rsidR="009E6DF0">
              <w:rPr>
                <w:rFonts w:cstheme="minorHAnsi"/>
                <w:noProof/>
                <w:webHidden/>
              </w:rPr>
              <w:fldChar w:fldCharType="begin"/>
            </w:r>
            <w:r w:rsidRPr="005E2930" w:rsidR="009E6DF0">
              <w:rPr>
                <w:rFonts w:cstheme="minorHAnsi"/>
                <w:noProof/>
                <w:webHidden/>
              </w:rPr>
              <w:instrText xml:space="preserve"> PAGEREF _Toc190772215 \h </w:instrText>
            </w:r>
            <w:r w:rsidRPr="005E2930" w:rsidR="009E6DF0">
              <w:rPr>
                <w:rFonts w:cstheme="minorHAnsi"/>
                <w:noProof/>
                <w:webHidden/>
              </w:rPr>
            </w:r>
            <w:r w:rsidRPr="005E2930" w:rsidR="009E6DF0">
              <w:rPr>
                <w:rFonts w:cstheme="minorHAnsi"/>
                <w:noProof/>
                <w:webHidden/>
              </w:rPr>
              <w:fldChar w:fldCharType="separate"/>
            </w:r>
            <w:r w:rsidRPr="005E2930" w:rsidR="009E6DF0">
              <w:rPr>
                <w:rFonts w:cstheme="minorHAnsi"/>
                <w:noProof/>
                <w:webHidden/>
              </w:rPr>
              <w:t>6</w:t>
            </w:r>
            <w:r w:rsidRPr="005E2930" w:rsidR="009E6DF0">
              <w:rPr>
                <w:rFonts w:cstheme="minorHAnsi"/>
                <w:noProof/>
                <w:webHidden/>
              </w:rPr>
              <w:fldChar w:fldCharType="end"/>
            </w:r>
          </w:hyperlink>
        </w:p>
        <w:p w:rsidRPr="005E2930" w:rsidR="009E6DF0" w:rsidRDefault="00EF4F64" w14:paraId="72F3C5E0" w14:textId="52778491">
          <w:pPr>
            <w:pStyle w:val="TOC2"/>
            <w:tabs>
              <w:tab w:val="right" w:leader="dot" w:pos="9350"/>
            </w:tabs>
            <w:rPr>
              <w:rFonts w:eastAsiaTheme="minorEastAsia" w:cstheme="minorHAnsi"/>
              <w:noProof/>
              <w:kern w:val="2"/>
              <w14:ligatures w14:val="standardContextual"/>
            </w:rPr>
          </w:pPr>
          <w:hyperlink w:history="1" w:anchor="_Toc190772216">
            <w:r w:rsidRPr="005E2930" w:rsidR="009E6DF0">
              <w:rPr>
                <w:rStyle w:val="Hyperlink"/>
                <w:rFonts w:cstheme="minorHAnsi"/>
                <w:noProof/>
              </w:rPr>
              <w:t>Project Management Models</w:t>
            </w:r>
            <w:r w:rsidRPr="005E2930" w:rsidR="009E6DF0">
              <w:rPr>
                <w:rFonts w:cstheme="minorHAnsi"/>
                <w:noProof/>
                <w:webHidden/>
              </w:rPr>
              <w:tab/>
            </w:r>
            <w:r w:rsidRPr="005E2930" w:rsidR="009E6DF0">
              <w:rPr>
                <w:rFonts w:cstheme="minorHAnsi"/>
                <w:noProof/>
                <w:webHidden/>
              </w:rPr>
              <w:fldChar w:fldCharType="begin"/>
            </w:r>
            <w:r w:rsidRPr="005E2930" w:rsidR="009E6DF0">
              <w:rPr>
                <w:rFonts w:cstheme="minorHAnsi"/>
                <w:noProof/>
                <w:webHidden/>
              </w:rPr>
              <w:instrText xml:space="preserve"> PAGEREF _Toc190772216 \h </w:instrText>
            </w:r>
            <w:r w:rsidRPr="005E2930" w:rsidR="009E6DF0">
              <w:rPr>
                <w:rFonts w:cstheme="minorHAnsi"/>
                <w:noProof/>
                <w:webHidden/>
              </w:rPr>
            </w:r>
            <w:r w:rsidRPr="005E2930" w:rsidR="009E6DF0">
              <w:rPr>
                <w:rFonts w:cstheme="minorHAnsi"/>
                <w:noProof/>
                <w:webHidden/>
              </w:rPr>
              <w:fldChar w:fldCharType="separate"/>
            </w:r>
            <w:r w:rsidRPr="005E2930" w:rsidR="009E6DF0">
              <w:rPr>
                <w:rFonts w:cstheme="minorHAnsi"/>
                <w:noProof/>
                <w:webHidden/>
              </w:rPr>
              <w:t>6</w:t>
            </w:r>
            <w:r w:rsidRPr="005E2930" w:rsidR="009E6DF0">
              <w:rPr>
                <w:rFonts w:cstheme="minorHAnsi"/>
                <w:noProof/>
                <w:webHidden/>
              </w:rPr>
              <w:fldChar w:fldCharType="end"/>
            </w:r>
          </w:hyperlink>
        </w:p>
        <w:p w:rsidRPr="005E2930" w:rsidR="009E6DF0" w:rsidRDefault="00EF4F64" w14:paraId="0CFB2248" w14:textId="34250578">
          <w:pPr>
            <w:pStyle w:val="TOC3"/>
            <w:tabs>
              <w:tab w:val="right" w:leader="dot" w:pos="9350"/>
            </w:tabs>
            <w:rPr>
              <w:rFonts w:eastAsiaTheme="minorEastAsia" w:cstheme="minorHAnsi"/>
              <w:noProof/>
              <w:kern w:val="2"/>
              <w14:ligatures w14:val="standardContextual"/>
            </w:rPr>
          </w:pPr>
          <w:hyperlink w:history="1" w:anchor="_Toc190772217">
            <w:r w:rsidRPr="005E2930" w:rsidR="009E6DF0">
              <w:rPr>
                <w:rStyle w:val="Hyperlink"/>
                <w:rFonts w:cstheme="minorHAnsi"/>
                <w:noProof/>
              </w:rPr>
              <w:t>Agile</w:t>
            </w:r>
            <w:r w:rsidRPr="005E2930" w:rsidR="009E6DF0">
              <w:rPr>
                <w:rFonts w:cstheme="minorHAnsi"/>
                <w:noProof/>
                <w:webHidden/>
              </w:rPr>
              <w:tab/>
            </w:r>
            <w:r w:rsidRPr="005E2930" w:rsidR="009E6DF0">
              <w:rPr>
                <w:rFonts w:cstheme="minorHAnsi"/>
                <w:noProof/>
                <w:webHidden/>
              </w:rPr>
              <w:fldChar w:fldCharType="begin"/>
            </w:r>
            <w:r w:rsidRPr="005E2930" w:rsidR="009E6DF0">
              <w:rPr>
                <w:rFonts w:cstheme="minorHAnsi"/>
                <w:noProof/>
                <w:webHidden/>
              </w:rPr>
              <w:instrText xml:space="preserve"> PAGEREF _Toc190772217 \h </w:instrText>
            </w:r>
            <w:r w:rsidRPr="005E2930" w:rsidR="009E6DF0">
              <w:rPr>
                <w:rFonts w:cstheme="minorHAnsi"/>
                <w:noProof/>
                <w:webHidden/>
              </w:rPr>
            </w:r>
            <w:r w:rsidRPr="005E2930" w:rsidR="009E6DF0">
              <w:rPr>
                <w:rFonts w:cstheme="minorHAnsi"/>
                <w:noProof/>
                <w:webHidden/>
              </w:rPr>
              <w:fldChar w:fldCharType="separate"/>
            </w:r>
            <w:r w:rsidRPr="005E2930" w:rsidR="009E6DF0">
              <w:rPr>
                <w:rFonts w:cstheme="minorHAnsi"/>
                <w:noProof/>
                <w:webHidden/>
              </w:rPr>
              <w:t>6</w:t>
            </w:r>
            <w:r w:rsidRPr="005E2930" w:rsidR="009E6DF0">
              <w:rPr>
                <w:rFonts w:cstheme="minorHAnsi"/>
                <w:noProof/>
                <w:webHidden/>
              </w:rPr>
              <w:fldChar w:fldCharType="end"/>
            </w:r>
          </w:hyperlink>
        </w:p>
        <w:p w:rsidRPr="005E2930" w:rsidR="009E6DF0" w:rsidRDefault="00EF4F64" w14:paraId="195EDA08" w14:textId="714B38BB">
          <w:pPr>
            <w:pStyle w:val="TOC3"/>
            <w:tabs>
              <w:tab w:val="right" w:leader="dot" w:pos="9350"/>
            </w:tabs>
            <w:rPr>
              <w:rFonts w:eastAsiaTheme="minorEastAsia" w:cstheme="minorHAnsi"/>
              <w:noProof/>
              <w:kern w:val="2"/>
              <w14:ligatures w14:val="standardContextual"/>
            </w:rPr>
          </w:pPr>
          <w:hyperlink w:history="1" w:anchor="_Toc190772218">
            <w:r w:rsidRPr="005E2930" w:rsidR="009E6DF0">
              <w:rPr>
                <w:rStyle w:val="Hyperlink"/>
                <w:rFonts w:cstheme="minorHAnsi"/>
                <w:noProof/>
              </w:rPr>
              <w:t>SAM |</w:t>
            </w:r>
            <w:r w:rsidRPr="005E2930" w:rsidR="009E6DF0">
              <w:rPr>
                <w:rStyle w:val="Hyperlink"/>
                <w:rFonts w:eastAsia="Calibri" w:cstheme="minorHAnsi"/>
                <w:noProof/>
              </w:rPr>
              <w:t xml:space="preserve"> </w:t>
            </w:r>
            <w:r w:rsidRPr="005E2930" w:rsidR="009E6DF0">
              <w:rPr>
                <w:rStyle w:val="Hyperlink"/>
                <w:rFonts w:cstheme="minorHAnsi"/>
                <w:noProof/>
              </w:rPr>
              <w:t>Successive Approximation Model</w:t>
            </w:r>
            <w:r w:rsidRPr="005E2930" w:rsidR="009E6DF0">
              <w:rPr>
                <w:rFonts w:cstheme="minorHAnsi"/>
                <w:noProof/>
                <w:webHidden/>
              </w:rPr>
              <w:tab/>
            </w:r>
            <w:r w:rsidRPr="005E2930" w:rsidR="009E6DF0">
              <w:rPr>
                <w:rFonts w:cstheme="minorHAnsi"/>
                <w:noProof/>
                <w:webHidden/>
              </w:rPr>
              <w:fldChar w:fldCharType="begin"/>
            </w:r>
            <w:r w:rsidRPr="005E2930" w:rsidR="009E6DF0">
              <w:rPr>
                <w:rFonts w:cstheme="minorHAnsi"/>
                <w:noProof/>
                <w:webHidden/>
              </w:rPr>
              <w:instrText xml:space="preserve"> PAGEREF _Toc190772218 \h </w:instrText>
            </w:r>
            <w:r w:rsidRPr="005E2930" w:rsidR="009E6DF0">
              <w:rPr>
                <w:rFonts w:cstheme="minorHAnsi"/>
                <w:noProof/>
                <w:webHidden/>
              </w:rPr>
            </w:r>
            <w:r w:rsidRPr="005E2930" w:rsidR="009E6DF0">
              <w:rPr>
                <w:rFonts w:cstheme="minorHAnsi"/>
                <w:noProof/>
                <w:webHidden/>
              </w:rPr>
              <w:fldChar w:fldCharType="separate"/>
            </w:r>
            <w:r w:rsidRPr="005E2930" w:rsidR="009E6DF0">
              <w:rPr>
                <w:rFonts w:cstheme="minorHAnsi"/>
                <w:noProof/>
                <w:webHidden/>
              </w:rPr>
              <w:t>7</w:t>
            </w:r>
            <w:r w:rsidRPr="005E2930" w:rsidR="009E6DF0">
              <w:rPr>
                <w:rFonts w:cstheme="minorHAnsi"/>
                <w:noProof/>
                <w:webHidden/>
              </w:rPr>
              <w:fldChar w:fldCharType="end"/>
            </w:r>
          </w:hyperlink>
        </w:p>
        <w:p w:rsidRPr="005E2930" w:rsidR="009E6DF0" w:rsidP="710D72D0" w:rsidRDefault="00EF4F64" w14:paraId="66DF2F62" w14:textId="1EF282B8" w14:noSpellErr="1">
          <w:pPr>
            <w:pStyle w:val="TOC3"/>
            <w:tabs>
              <w:tab w:val="right" w:leader="dot" w:pos="9350"/>
            </w:tabs>
            <w:rPr>
              <w:rFonts w:eastAsia="" w:cs="Arial" w:eastAsiaTheme="minorEastAsia" w:cstheme="minorAscii"/>
              <w:noProof/>
              <w:kern w:val="2"/>
              <w14:ligatures w14:val="standardContextual"/>
            </w:rPr>
          </w:pPr>
          <w:hyperlink w:history="1" w:anchor="_Toc190772219">
            <w:r w:rsidRPr="710D72D0" w:rsidR="009E6DF0">
              <w:rPr>
                <w:rStyle w:val="Hyperlink"/>
                <w:rFonts w:cs="Arial" w:cstheme="minorAscii"/>
                <w:noProof/>
              </w:rPr>
              <w:t>SAMR |</w:t>
            </w:r>
            <w:r w:rsidRPr="710D72D0" w:rsidR="009E6DF0">
              <w:rPr>
                <w:rStyle w:val="Hyperlink"/>
                <w:rFonts w:eastAsia="Calibri" w:cs="Arial" w:cstheme="minorAscii"/>
                <w:noProof/>
              </w:rPr>
              <w:t xml:space="preserve"> </w:t>
            </w:r>
            <w:r w:rsidRPr="710D72D0" w:rsidR="009E6DF0">
              <w:rPr>
                <w:rStyle w:val="Hyperlink"/>
                <w:rFonts w:cs="Arial" w:cstheme="minorAscii"/>
                <w:noProof/>
              </w:rPr>
              <w:t xml:space="preserve">Substitution, Augmentation, </w:t>
            </w:r>
            <w:r w:rsidRPr="710D72D0" w:rsidR="009E6DF0">
              <w:rPr>
                <w:rStyle w:val="Hyperlink"/>
                <w:rFonts w:cs="Arial" w:cstheme="minorAscii"/>
                <w:noProof/>
              </w:rPr>
              <w:t>Modification, and Redefinition</w:t>
            </w:r>
            <w:r w:rsidRPr="005E2930" w:rsidR="009E6DF0">
              <w:rPr>
                <w:rFonts w:cstheme="minorHAnsi"/>
                <w:noProof/>
                <w:webHidden/>
              </w:rPr>
              <w:tab/>
            </w:r>
            <w:r w:rsidRPr="710D72D0" w:rsidR="009E6DF0">
              <w:rPr>
                <w:rFonts w:cs="Arial" w:cstheme="minorAscii"/>
                <w:noProof/>
                <w:webHidden/>
              </w:rPr>
              <w:fldChar w:fldCharType="begin"/>
            </w:r>
            <w:r w:rsidRPr="710D72D0" w:rsidR="009E6DF0">
              <w:rPr>
                <w:rFonts w:cs="Arial" w:cstheme="minorAscii"/>
                <w:noProof/>
                <w:webHidden/>
              </w:rPr>
              <w:instrText xml:space="preserve"> PAGEREF _Toc190772219 \h </w:instrText>
            </w:r>
            <w:r w:rsidRPr="005E2930" w:rsidR="009E6DF0">
              <w:rPr>
                <w:rFonts w:cstheme="minorHAnsi"/>
                <w:noProof/>
                <w:webHidden/>
              </w:rPr>
            </w:r>
            <w:r w:rsidRPr="710D72D0" w:rsidR="009E6DF0">
              <w:rPr>
                <w:rFonts w:cs="Arial" w:cstheme="minorAscii"/>
                <w:noProof/>
                <w:webHidden/>
              </w:rPr>
              <w:fldChar w:fldCharType="separate"/>
            </w:r>
            <w:r w:rsidRPr="710D72D0" w:rsidR="009E6DF0">
              <w:rPr>
                <w:rFonts w:cs="Arial" w:cstheme="minorAscii"/>
                <w:noProof/>
                <w:webHidden/>
              </w:rPr>
              <w:t>7</w:t>
            </w:r>
            <w:r w:rsidRPr="710D72D0" w:rsidR="009E6DF0">
              <w:rPr>
                <w:rFonts w:cs="Arial" w:cstheme="minorAscii"/>
                <w:noProof/>
                <w:webHidden/>
              </w:rPr>
              <w:fldChar w:fldCharType="end"/>
            </w:r>
          </w:hyperlink>
        </w:p>
        <w:p w:rsidRPr="005E2930" w:rsidR="009E6DF0" w:rsidRDefault="00EF4F64" w14:paraId="1B29B193" w14:textId="0478C5CF">
          <w:pPr>
            <w:pStyle w:val="TOC3"/>
            <w:tabs>
              <w:tab w:val="right" w:leader="dot" w:pos="9350"/>
            </w:tabs>
            <w:rPr>
              <w:rFonts w:eastAsiaTheme="minorEastAsia" w:cstheme="minorHAnsi"/>
              <w:noProof/>
              <w:kern w:val="2"/>
              <w14:ligatures w14:val="standardContextual"/>
            </w:rPr>
          </w:pPr>
          <w:hyperlink w:history="1" w:anchor="_Toc190772220">
            <w:r w:rsidRPr="005E2930" w:rsidR="009E6DF0">
              <w:rPr>
                <w:rStyle w:val="Hyperlink"/>
                <w:rFonts w:cstheme="minorHAnsi"/>
                <w:noProof/>
              </w:rPr>
              <w:t>Waterfall</w:t>
            </w:r>
            <w:r w:rsidRPr="005E2930" w:rsidR="009E6DF0">
              <w:rPr>
                <w:rFonts w:cstheme="minorHAnsi"/>
                <w:noProof/>
                <w:webHidden/>
              </w:rPr>
              <w:tab/>
            </w:r>
            <w:r w:rsidRPr="005E2930" w:rsidR="009E6DF0">
              <w:rPr>
                <w:rFonts w:cstheme="minorHAnsi"/>
                <w:noProof/>
                <w:webHidden/>
              </w:rPr>
              <w:fldChar w:fldCharType="begin"/>
            </w:r>
            <w:r w:rsidRPr="005E2930" w:rsidR="009E6DF0">
              <w:rPr>
                <w:rFonts w:cstheme="minorHAnsi"/>
                <w:noProof/>
                <w:webHidden/>
              </w:rPr>
              <w:instrText xml:space="preserve"> PAGEREF _Toc190772220 \h </w:instrText>
            </w:r>
            <w:r w:rsidRPr="005E2930" w:rsidR="009E6DF0">
              <w:rPr>
                <w:rFonts w:cstheme="minorHAnsi"/>
                <w:noProof/>
                <w:webHidden/>
              </w:rPr>
            </w:r>
            <w:r w:rsidRPr="005E2930" w:rsidR="009E6DF0">
              <w:rPr>
                <w:rFonts w:cstheme="minorHAnsi"/>
                <w:noProof/>
                <w:webHidden/>
              </w:rPr>
              <w:fldChar w:fldCharType="separate"/>
            </w:r>
            <w:r w:rsidRPr="005E2930" w:rsidR="009E6DF0">
              <w:rPr>
                <w:rFonts w:cstheme="minorHAnsi"/>
                <w:noProof/>
                <w:webHidden/>
              </w:rPr>
              <w:t>7</w:t>
            </w:r>
            <w:r w:rsidRPr="005E2930" w:rsidR="009E6DF0">
              <w:rPr>
                <w:rFonts w:cstheme="minorHAnsi"/>
                <w:noProof/>
                <w:webHidden/>
              </w:rPr>
              <w:fldChar w:fldCharType="end"/>
            </w:r>
          </w:hyperlink>
        </w:p>
        <w:p w:rsidRPr="005E2930" w:rsidR="009E6DF0" w:rsidRDefault="00EF4F64" w14:paraId="298E0841" w14:textId="6254AA62">
          <w:pPr>
            <w:pStyle w:val="TOC2"/>
            <w:tabs>
              <w:tab w:val="right" w:leader="dot" w:pos="9350"/>
            </w:tabs>
            <w:rPr>
              <w:rFonts w:eastAsiaTheme="minorEastAsia" w:cstheme="minorHAnsi"/>
              <w:noProof/>
              <w:kern w:val="2"/>
              <w14:ligatures w14:val="standardContextual"/>
            </w:rPr>
          </w:pPr>
          <w:hyperlink w:history="1" w:anchor="_Toc190772221">
            <w:r w:rsidRPr="005E2930" w:rsidR="009E6DF0">
              <w:rPr>
                <w:rStyle w:val="Hyperlink"/>
                <w:rFonts w:cstheme="minorHAnsi"/>
                <w:noProof/>
              </w:rPr>
              <w:t>ADDIE | Analysis, Design, Development, Implementation, and Evaluation</w:t>
            </w:r>
            <w:r w:rsidRPr="005E2930" w:rsidR="009E6DF0">
              <w:rPr>
                <w:rFonts w:cstheme="minorHAnsi"/>
                <w:noProof/>
                <w:webHidden/>
              </w:rPr>
              <w:tab/>
            </w:r>
            <w:r w:rsidRPr="005E2930" w:rsidR="009E6DF0">
              <w:rPr>
                <w:rFonts w:cstheme="minorHAnsi"/>
                <w:noProof/>
                <w:webHidden/>
              </w:rPr>
              <w:fldChar w:fldCharType="begin"/>
            </w:r>
            <w:r w:rsidRPr="005E2930" w:rsidR="009E6DF0">
              <w:rPr>
                <w:rFonts w:cstheme="minorHAnsi"/>
                <w:noProof/>
                <w:webHidden/>
              </w:rPr>
              <w:instrText xml:space="preserve"> PAGEREF _Toc190772221 \h </w:instrText>
            </w:r>
            <w:r w:rsidRPr="005E2930" w:rsidR="009E6DF0">
              <w:rPr>
                <w:rFonts w:cstheme="minorHAnsi"/>
                <w:noProof/>
                <w:webHidden/>
              </w:rPr>
            </w:r>
            <w:r w:rsidRPr="005E2930" w:rsidR="009E6DF0">
              <w:rPr>
                <w:rFonts w:cstheme="minorHAnsi"/>
                <w:noProof/>
                <w:webHidden/>
              </w:rPr>
              <w:fldChar w:fldCharType="separate"/>
            </w:r>
            <w:r w:rsidRPr="005E2930" w:rsidR="009E6DF0">
              <w:rPr>
                <w:rFonts w:cstheme="minorHAnsi"/>
                <w:noProof/>
                <w:webHidden/>
              </w:rPr>
              <w:t>7</w:t>
            </w:r>
            <w:r w:rsidRPr="005E2930" w:rsidR="009E6DF0">
              <w:rPr>
                <w:rFonts w:cstheme="minorHAnsi"/>
                <w:noProof/>
                <w:webHidden/>
              </w:rPr>
              <w:fldChar w:fldCharType="end"/>
            </w:r>
          </w:hyperlink>
        </w:p>
        <w:p w:rsidRPr="005E2930" w:rsidR="009E6DF0" w:rsidRDefault="00EF4F64" w14:paraId="48DF73C3" w14:textId="13FF2B02">
          <w:pPr>
            <w:pStyle w:val="TOC1"/>
            <w:rPr>
              <w:rFonts w:eastAsiaTheme="minorEastAsia"/>
              <w:kern w:val="2"/>
              <w14:ligatures w14:val="standardContextual"/>
            </w:rPr>
          </w:pPr>
          <w:hyperlink w:history="1" w:anchor="_Toc190772222">
            <w:r w:rsidRPr="005E2930" w:rsidR="009E6DF0">
              <w:rPr>
                <w:rStyle w:val="Hyperlink"/>
              </w:rPr>
              <w:t>Cognitive Load</w:t>
            </w:r>
            <w:r w:rsidRPr="005E2930" w:rsidR="009E6DF0">
              <w:rPr>
                <w:webHidden/>
              </w:rPr>
              <w:tab/>
            </w:r>
            <w:r w:rsidRPr="005E2930" w:rsidR="009E6DF0">
              <w:rPr>
                <w:webHidden/>
              </w:rPr>
              <w:fldChar w:fldCharType="begin"/>
            </w:r>
            <w:r w:rsidRPr="005E2930" w:rsidR="009E6DF0">
              <w:rPr>
                <w:webHidden/>
              </w:rPr>
              <w:instrText xml:space="preserve"> PAGEREF _Toc190772222 \h </w:instrText>
            </w:r>
            <w:r w:rsidRPr="005E2930" w:rsidR="009E6DF0">
              <w:rPr>
                <w:webHidden/>
              </w:rPr>
            </w:r>
            <w:r w:rsidRPr="005E2930" w:rsidR="009E6DF0">
              <w:rPr>
                <w:webHidden/>
              </w:rPr>
              <w:fldChar w:fldCharType="separate"/>
            </w:r>
            <w:r w:rsidRPr="005E2930" w:rsidR="009E6DF0">
              <w:rPr>
                <w:webHidden/>
              </w:rPr>
              <w:t>9</w:t>
            </w:r>
            <w:r w:rsidRPr="005E2930" w:rsidR="009E6DF0">
              <w:rPr>
                <w:webHidden/>
              </w:rPr>
              <w:fldChar w:fldCharType="end"/>
            </w:r>
          </w:hyperlink>
        </w:p>
        <w:p w:rsidRPr="005E2930" w:rsidR="009E6DF0" w:rsidRDefault="00EF4F64" w14:paraId="3F68EAFD" w14:textId="091F7E9F">
          <w:pPr>
            <w:pStyle w:val="TOC2"/>
            <w:tabs>
              <w:tab w:val="right" w:leader="dot" w:pos="9350"/>
            </w:tabs>
            <w:rPr>
              <w:rFonts w:eastAsiaTheme="minorEastAsia" w:cstheme="minorHAnsi"/>
              <w:noProof/>
              <w:kern w:val="2"/>
              <w14:ligatures w14:val="standardContextual"/>
            </w:rPr>
          </w:pPr>
          <w:hyperlink w:history="1" w:anchor="_Toc190772223">
            <w:r w:rsidRPr="005E2930" w:rsidR="009E6DF0">
              <w:rPr>
                <w:rStyle w:val="Hyperlink"/>
                <w:rFonts w:cstheme="minorHAnsi"/>
                <w:noProof/>
              </w:rPr>
              <w:t>Cognitive Load Theory</w:t>
            </w:r>
            <w:r w:rsidRPr="005E2930" w:rsidR="009E6DF0">
              <w:rPr>
                <w:rFonts w:cstheme="minorHAnsi"/>
                <w:noProof/>
                <w:webHidden/>
              </w:rPr>
              <w:tab/>
            </w:r>
            <w:r w:rsidRPr="005E2930" w:rsidR="009E6DF0">
              <w:rPr>
                <w:rFonts w:cstheme="minorHAnsi"/>
                <w:noProof/>
                <w:webHidden/>
              </w:rPr>
              <w:fldChar w:fldCharType="begin"/>
            </w:r>
            <w:r w:rsidRPr="005E2930" w:rsidR="009E6DF0">
              <w:rPr>
                <w:rFonts w:cstheme="minorHAnsi"/>
                <w:noProof/>
                <w:webHidden/>
              </w:rPr>
              <w:instrText xml:space="preserve"> PAGEREF _Toc190772223 \h </w:instrText>
            </w:r>
            <w:r w:rsidRPr="005E2930" w:rsidR="009E6DF0">
              <w:rPr>
                <w:rFonts w:cstheme="minorHAnsi"/>
                <w:noProof/>
                <w:webHidden/>
              </w:rPr>
            </w:r>
            <w:r w:rsidRPr="005E2930" w:rsidR="009E6DF0">
              <w:rPr>
                <w:rFonts w:cstheme="minorHAnsi"/>
                <w:noProof/>
                <w:webHidden/>
              </w:rPr>
              <w:fldChar w:fldCharType="separate"/>
            </w:r>
            <w:r w:rsidRPr="005E2930" w:rsidR="009E6DF0">
              <w:rPr>
                <w:rFonts w:cstheme="minorHAnsi"/>
                <w:noProof/>
                <w:webHidden/>
              </w:rPr>
              <w:t>9</w:t>
            </w:r>
            <w:r w:rsidRPr="005E2930" w:rsidR="009E6DF0">
              <w:rPr>
                <w:rFonts w:cstheme="minorHAnsi"/>
                <w:noProof/>
                <w:webHidden/>
              </w:rPr>
              <w:fldChar w:fldCharType="end"/>
            </w:r>
          </w:hyperlink>
        </w:p>
        <w:p w:rsidRPr="005E2930" w:rsidR="009E6DF0" w:rsidRDefault="00EF4F64" w14:paraId="370BBC02" w14:textId="0A6F5340">
          <w:pPr>
            <w:pStyle w:val="TOC2"/>
            <w:tabs>
              <w:tab w:val="right" w:leader="dot" w:pos="9350"/>
            </w:tabs>
            <w:rPr>
              <w:rFonts w:eastAsiaTheme="minorEastAsia" w:cstheme="minorHAnsi"/>
              <w:noProof/>
              <w:kern w:val="2"/>
              <w14:ligatures w14:val="standardContextual"/>
            </w:rPr>
          </w:pPr>
          <w:hyperlink w:history="1" w:anchor="_Toc190772224">
            <w:r w:rsidRPr="005E2930" w:rsidR="009E6DF0">
              <w:rPr>
                <w:rStyle w:val="Hyperlink"/>
                <w:rFonts w:cstheme="minorHAnsi"/>
                <w:noProof/>
              </w:rPr>
              <w:t>Managing Cognitive Load</w:t>
            </w:r>
            <w:r w:rsidRPr="005E2930" w:rsidR="009E6DF0">
              <w:rPr>
                <w:rFonts w:cstheme="minorHAnsi"/>
                <w:noProof/>
                <w:webHidden/>
              </w:rPr>
              <w:tab/>
            </w:r>
            <w:r w:rsidRPr="005E2930" w:rsidR="009E6DF0">
              <w:rPr>
                <w:rFonts w:cstheme="minorHAnsi"/>
                <w:noProof/>
                <w:webHidden/>
              </w:rPr>
              <w:fldChar w:fldCharType="begin"/>
            </w:r>
            <w:r w:rsidRPr="005E2930" w:rsidR="009E6DF0">
              <w:rPr>
                <w:rFonts w:cstheme="minorHAnsi"/>
                <w:noProof/>
                <w:webHidden/>
              </w:rPr>
              <w:instrText xml:space="preserve"> PAGEREF _Toc190772224 \h </w:instrText>
            </w:r>
            <w:r w:rsidRPr="005E2930" w:rsidR="009E6DF0">
              <w:rPr>
                <w:rFonts w:cstheme="minorHAnsi"/>
                <w:noProof/>
                <w:webHidden/>
              </w:rPr>
            </w:r>
            <w:r w:rsidRPr="005E2930" w:rsidR="009E6DF0">
              <w:rPr>
                <w:rFonts w:cstheme="minorHAnsi"/>
                <w:noProof/>
                <w:webHidden/>
              </w:rPr>
              <w:fldChar w:fldCharType="separate"/>
            </w:r>
            <w:r w:rsidRPr="005E2930" w:rsidR="009E6DF0">
              <w:rPr>
                <w:rFonts w:cstheme="minorHAnsi"/>
                <w:noProof/>
                <w:webHidden/>
              </w:rPr>
              <w:t>9</w:t>
            </w:r>
            <w:r w:rsidRPr="005E2930" w:rsidR="009E6DF0">
              <w:rPr>
                <w:rFonts w:cstheme="minorHAnsi"/>
                <w:noProof/>
                <w:webHidden/>
              </w:rPr>
              <w:fldChar w:fldCharType="end"/>
            </w:r>
          </w:hyperlink>
        </w:p>
        <w:p w:rsidRPr="005E2930" w:rsidR="009E6DF0" w:rsidRDefault="00EF4F64" w14:paraId="5838793C" w14:textId="5EE51770">
          <w:pPr>
            <w:pStyle w:val="TOC3"/>
            <w:tabs>
              <w:tab w:val="right" w:leader="dot" w:pos="9350"/>
            </w:tabs>
            <w:rPr>
              <w:rFonts w:eastAsiaTheme="minorEastAsia" w:cstheme="minorHAnsi"/>
              <w:noProof/>
              <w:kern w:val="2"/>
              <w14:ligatures w14:val="standardContextual"/>
            </w:rPr>
          </w:pPr>
          <w:hyperlink w:history="1" w:anchor="_Toc190772225">
            <w:r w:rsidRPr="005E2930" w:rsidR="009E6DF0">
              <w:rPr>
                <w:rStyle w:val="Hyperlink"/>
                <w:rFonts w:cstheme="minorHAnsi"/>
                <w:noProof/>
              </w:rPr>
              <w:t>Multimedia Principle</w:t>
            </w:r>
            <w:r w:rsidRPr="005E2930" w:rsidR="009E6DF0">
              <w:rPr>
                <w:rFonts w:cstheme="minorHAnsi"/>
                <w:noProof/>
                <w:webHidden/>
              </w:rPr>
              <w:tab/>
            </w:r>
            <w:r w:rsidRPr="005E2930" w:rsidR="009E6DF0">
              <w:rPr>
                <w:rFonts w:cstheme="minorHAnsi"/>
                <w:noProof/>
                <w:webHidden/>
              </w:rPr>
              <w:fldChar w:fldCharType="begin"/>
            </w:r>
            <w:r w:rsidRPr="005E2930" w:rsidR="009E6DF0">
              <w:rPr>
                <w:rFonts w:cstheme="minorHAnsi"/>
                <w:noProof/>
                <w:webHidden/>
              </w:rPr>
              <w:instrText xml:space="preserve"> PAGEREF _Toc190772225 \h </w:instrText>
            </w:r>
            <w:r w:rsidRPr="005E2930" w:rsidR="009E6DF0">
              <w:rPr>
                <w:rFonts w:cstheme="minorHAnsi"/>
                <w:noProof/>
                <w:webHidden/>
              </w:rPr>
            </w:r>
            <w:r w:rsidRPr="005E2930" w:rsidR="009E6DF0">
              <w:rPr>
                <w:rFonts w:cstheme="minorHAnsi"/>
                <w:noProof/>
                <w:webHidden/>
              </w:rPr>
              <w:fldChar w:fldCharType="separate"/>
            </w:r>
            <w:r w:rsidRPr="005E2930" w:rsidR="009E6DF0">
              <w:rPr>
                <w:rFonts w:cstheme="minorHAnsi"/>
                <w:noProof/>
                <w:webHidden/>
              </w:rPr>
              <w:t>9</w:t>
            </w:r>
            <w:r w:rsidRPr="005E2930" w:rsidR="009E6DF0">
              <w:rPr>
                <w:rFonts w:cstheme="minorHAnsi"/>
                <w:noProof/>
                <w:webHidden/>
              </w:rPr>
              <w:fldChar w:fldCharType="end"/>
            </w:r>
          </w:hyperlink>
        </w:p>
        <w:p w:rsidRPr="005E2930" w:rsidR="009E6DF0" w:rsidRDefault="00EF4F64" w14:paraId="098FCAD7" w14:textId="3BC9BC5C">
          <w:pPr>
            <w:pStyle w:val="TOC3"/>
            <w:tabs>
              <w:tab w:val="right" w:leader="dot" w:pos="9350"/>
            </w:tabs>
            <w:rPr>
              <w:rFonts w:eastAsiaTheme="minorEastAsia" w:cstheme="minorHAnsi"/>
              <w:noProof/>
              <w:kern w:val="2"/>
              <w14:ligatures w14:val="standardContextual"/>
            </w:rPr>
          </w:pPr>
          <w:hyperlink w:history="1" w:anchor="_Toc190772226">
            <w:r w:rsidRPr="005E2930" w:rsidR="009E6DF0">
              <w:rPr>
                <w:rStyle w:val="Hyperlink"/>
                <w:rFonts w:cstheme="minorHAnsi"/>
                <w:noProof/>
              </w:rPr>
              <w:t>Signaling</w:t>
            </w:r>
            <w:r w:rsidRPr="005E2930" w:rsidR="009E6DF0">
              <w:rPr>
                <w:rFonts w:cstheme="minorHAnsi"/>
                <w:noProof/>
                <w:webHidden/>
              </w:rPr>
              <w:tab/>
            </w:r>
            <w:r w:rsidRPr="005E2930" w:rsidR="009E6DF0">
              <w:rPr>
                <w:rFonts w:cstheme="minorHAnsi"/>
                <w:noProof/>
                <w:webHidden/>
              </w:rPr>
              <w:fldChar w:fldCharType="begin"/>
            </w:r>
            <w:r w:rsidRPr="005E2930" w:rsidR="009E6DF0">
              <w:rPr>
                <w:rFonts w:cstheme="minorHAnsi"/>
                <w:noProof/>
                <w:webHidden/>
              </w:rPr>
              <w:instrText xml:space="preserve"> PAGEREF _Toc190772226 \h </w:instrText>
            </w:r>
            <w:r w:rsidRPr="005E2930" w:rsidR="009E6DF0">
              <w:rPr>
                <w:rFonts w:cstheme="minorHAnsi"/>
                <w:noProof/>
                <w:webHidden/>
              </w:rPr>
            </w:r>
            <w:r w:rsidRPr="005E2930" w:rsidR="009E6DF0">
              <w:rPr>
                <w:rFonts w:cstheme="minorHAnsi"/>
                <w:noProof/>
                <w:webHidden/>
              </w:rPr>
              <w:fldChar w:fldCharType="separate"/>
            </w:r>
            <w:r w:rsidRPr="005E2930" w:rsidR="009E6DF0">
              <w:rPr>
                <w:rFonts w:cstheme="minorHAnsi"/>
                <w:noProof/>
                <w:webHidden/>
              </w:rPr>
              <w:t>9</w:t>
            </w:r>
            <w:r w:rsidRPr="005E2930" w:rsidR="009E6DF0">
              <w:rPr>
                <w:rFonts w:cstheme="minorHAnsi"/>
                <w:noProof/>
                <w:webHidden/>
              </w:rPr>
              <w:fldChar w:fldCharType="end"/>
            </w:r>
          </w:hyperlink>
        </w:p>
        <w:p w:rsidRPr="005E2930" w:rsidR="009E6DF0" w:rsidRDefault="00EF4F64" w14:paraId="6C655DFD" w14:textId="084945DD">
          <w:pPr>
            <w:pStyle w:val="TOC3"/>
            <w:tabs>
              <w:tab w:val="right" w:leader="dot" w:pos="9350"/>
            </w:tabs>
            <w:rPr>
              <w:rFonts w:eastAsiaTheme="minorEastAsia" w:cstheme="minorHAnsi"/>
              <w:noProof/>
              <w:kern w:val="2"/>
              <w14:ligatures w14:val="standardContextual"/>
            </w:rPr>
          </w:pPr>
          <w:hyperlink w:history="1" w:anchor="_Toc190772227">
            <w:r w:rsidRPr="005E2930" w:rsidR="009E6DF0">
              <w:rPr>
                <w:rStyle w:val="Hyperlink"/>
                <w:rFonts w:cstheme="minorHAnsi"/>
                <w:noProof/>
              </w:rPr>
              <w:t>Chunking</w:t>
            </w:r>
            <w:r w:rsidRPr="005E2930" w:rsidR="009E6DF0">
              <w:rPr>
                <w:rFonts w:cstheme="minorHAnsi"/>
                <w:noProof/>
                <w:webHidden/>
              </w:rPr>
              <w:tab/>
            </w:r>
            <w:r w:rsidRPr="005E2930" w:rsidR="009E6DF0">
              <w:rPr>
                <w:rFonts w:cstheme="minorHAnsi"/>
                <w:noProof/>
                <w:webHidden/>
              </w:rPr>
              <w:fldChar w:fldCharType="begin"/>
            </w:r>
            <w:r w:rsidRPr="005E2930" w:rsidR="009E6DF0">
              <w:rPr>
                <w:rFonts w:cstheme="minorHAnsi"/>
                <w:noProof/>
                <w:webHidden/>
              </w:rPr>
              <w:instrText xml:space="preserve"> PAGEREF _Toc190772227 \h </w:instrText>
            </w:r>
            <w:r w:rsidRPr="005E2930" w:rsidR="009E6DF0">
              <w:rPr>
                <w:rFonts w:cstheme="minorHAnsi"/>
                <w:noProof/>
                <w:webHidden/>
              </w:rPr>
            </w:r>
            <w:r w:rsidRPr="005E2930" w:rsidR="009E6DF0">
              <w:rPr>
                <w:rFonts w:cstheme="minorHAnsi"/>
                <w:noProof/>
                <w:webHidden/>
              </w:rPr>
              <w:fldChar w:fldCharType="separate"/>
            </w:r>
            <w:r w:rsidRPr="005E2930" w:rsidR="009E6DF0">
              <w:rPr>
                <w:rFonts w:cstheme="minorHAnsi"/>
                <w:noProof/>
                <w:webHidden/>
              </w:rPr>
              <w:t>9</w:t>
            </w:r>
            <w:r w:rsidRPr="005E2930" w:rsidR="009E6DF0">
              <w:rPr>
                <w:rFonts w:cstheme="minorHAnsi"/>
                <w:noProof/>
                <w:webHidden/>
              </w:rPr>
              <w:fldChar w:fldCharType="end"/>
            </w:r>
          </w:hyperlink>
        </w:p>
        <w:p w:rsidRPr="005E2930" w:rsidR="009E6DF0" w:rsidRDefault="00EF4F64" w14:paraId="07D3A27B" w14:textId="4E0EA9E0">
          <w:pPr>
            <w:pStyle w:val="TOC3"/>
            <w:tabs>
              <w:tab w:val="right" w:leader="dot" w:pos="9350"/>
            </w:tabs>
            <w:rPr>
              <w:rFonts w:eastAsiaTheme="minorEastAsia" w:cstheme="minorHAnsi"/>
              <w:noProof/>
              <w:kern w:val="2"/>
              <w14:ligatures w14:val="standardContextual"/>
            </w:rPr>
          </w:pPr>
          <w:hyperlink w:history="1" w:anchor="_Toc190772228">
            <w:r w:rsidRPr="005E2930" w:rsidR="009E6DF0">
              <w:rPr>
                <w:rStyle w:val="Hyperlink"/>
                <w:rFonts w:cstheme="minorHAnsi"/>
                <w:noProof/>
              </w:rPr>
              <w:t>Visual Cognitive Load/C-R-A-P</w:t>
            </w:r>
            <w:r w:rsidRPr="005E2930" w:rsidR="009E6DF0">
              <w:rPr>
                <w:rFonts w:cstheme="minorHAnsi"/>
                <w:noProof/>
                <w:webHidden/>
              </w:rPr>
              <w:tab/>
            </w:r>
            <w:r w:rsidRPr="005E2930" w:rsidR="009E6DF0">
              <w:rPr>
                <w:rFonts w:cstheme="minorHAnsi"/>
                <w:noProof/>
                <w:webHidden/>
              </w:rPr>
              <w:fldChar w:fldCharType="begin"/>
            </w:r>
            <w:r w:rsidRPr="005E2930" w:rsidR="009E6DF0">
              <w:rPr>
                <w:rFonts w:cstheme="minorHAnsi"/>
                <w:noProof/>
                <w:webHidden/>
              </w:rPr>
              <w:instrText xml:space="preserve"> PAGEREF _Toc190772228 \h </w:instrText>
            </w:r>
            <w:r w:rsidRPr="005E2930" w:rsidR="009E6DF0">
              <w:rPr>
                <w:rFonts w:cstheme="minorHAnsi"/>
                <w:noProof/>
                <w:webHidden/>
              </w:rPr>
            </w:r>
            <w:r w:rsidRPr="005E2930" w:rsidR="009E6DF0">
              <w:rPr>
                <w:rFonts w:cstheme="minorHAnsi"/>
                <w:noProof/>
                <w:webHidden/>
              </w:rPr>
              <w:fldChar w:fldCharType="separate"/>
            </w:r>
            <w:r w:rsidRPr="005E2930" w:rsidR="009E6DF0">
              <w:rPr>
                <w:rFonts w:cstheme="minorHAnsi"/>
                <w:noProof/>
                <w:webHidden/>
              </w:rPr>
              <w:t>10</w:t>
            </w:r>
            <w:r w:rsidRPr="005E2930" w:rsidR="009E6DF0">
              <w:rPr>
                <w:rFonts w:cstheme="minorHAnsi"/>
                <w:noProof/>
                <w:webHidden/>
              </w:rPr>
              <w:fldChar w:fldCharType="end"/>
            </w:r>
          </w:hyperlink>
        </w:p>
        <w:p w:rsidRPr="005E2930" w:rsidR="009E6DF0" w:rsidRDefault="00EF4F64" w14:paraId="5D0D0DFE" w14:textId="433313F9">
          <w:pPr>
            <w:pStyle w:val="TOC2"/>
            <w:tabs>
              <w:tab w:val="right" w:leader="dot" w:pos="9350"/>
            </w:tabs>
            <w:rPr>
              <w:rFonts w:eastAsiaTheme="minorEastAsia" w:cstheme="minorHAnsi"/>
              <w:noProof/>
              <w:kern w:val="2"/>
              <w14:ligatures w14:val="standardContextual"/>
            </w:rPr>
          </w:pPr>
          <w:hyperlink w:history="1" w:anchor="_Toc190772229">
            <w:r w:rsidRPr="005E2930" w:rsidR="009E6DF0">
              <w:rPr>
                <w:rStyle w:val="Hyperlink"/>
                <w:rFonts w:cstheme="minorHAnsi"/>
                <w:noProof/>
              </w:rPr>
              <w:t>Strategies for Student Learning</w:t>
            </w:r>
            <w:r w:rsidRPr="005E2930" w:rsidR="009E6DF0">
              <w:rPr>
                <w:rFonts w:cstheme="minorHAnsi"/>
                <w:noProof/>
                <w:webHidden/>
              </w:rPr>
              <w:tab/>
            </w:r>
            <w:r w:rsidRPr="005E2930" w:rsidR="009E6DF0">
              <w:rPr>
                <w:rFonts w:cstheme="minorHAnsi"/>
                <w:noProof/>
                <w:webHidden/>
              </w:rPr>
              <w:fldChar w:fldCharType="begin"/>
            </w:r>
            <w:r w:rsidRPr="005E2930" w:rsidR="009E6DF0">
              <w:rPr>
                <w:rFonts w:cstheme="minorHAnsi"/>
                <w:noProof/>
                <w:webHidden/>
              </w:rPr>
              <w:instrText xml:space="preserve"> PAGEREF _Toc190772229 \h </w:instrText>
            </w:r>
            <w:r w:rsidRPr="005E2930" w:rsidR="009E6DF0">
              <w:rPr>
                <w:rFonts w:cstheme="minorHAnsi"/>
                <w:noProof/>
                <w:webHidden/>
              </w:rPr>
            </w:r>
            <w:r w:rsidRPr="005E2930" w:rsidR="009E6DF0">
              <w:rPr>
                <w:rFonts w:cstheme="minorHAnsi"/>
                <w:noProof/>
                <w:webHidden/>
              </w:rPr>
              <w:fldChar w:fldCharType="separate"/>
            </w:r>
            <w:r w:rsidRPr="005E2930" w:rsidR="009E6DF0">
              <w:rPr>
                <w:rFonts w:cstheme="minorHAnsi"/>
                <w:noProof/>
                <w:webHidden/>
              </w:rPr>
              <w:t>10</w:t>
            </w:r>
            <w:r w:rsidRPr="005E2930" w:rsidR="009E6DF0">
              <w:rPr>
                <w:rFonts w:cstheme="minorHAnsi"/>
                <w:noProof/>
                <w:webHidden/>
              </w:rPr>
              <w:fldChar w:fldCharType="end"/>
            </w:r>
          </w:hyperlink>
        </w:p>
        <w:p w:rsidRPr="005E2930" w:rsidR="009E6DF0" w:rsidRDefault="00EF4F64" w14:paraId="58DEA3C9" w14:textId="5D16E51B">
          <w:pPr>
            <w:pStyle w:val="TOC3"/>
            <w:tabs>
              <w:tab w:val="right" w:leader="dot" w:pos="9350"/>
            </w:tabs>
            <w:rPr>
              <w:rFonts w:eastAsiaTheme="minorEastAsia" w:cstheme="minorHAnsi"/>
              <w:noProof/>
              <w:kern w:val="2"/>
              <w14:ligatures w14:val="standardContextual"/>
            </w:rPr>
          </w:pPr>
          <w:hyperlink w:history="1" w:anchor="_Toc190772230">
            <w:r w:rsidRPr="005E2930" w:rsidR="009E6DF0">
              <w:rPr>
                <w:rStyle w:val="Hyperlink"/>
                <w:rFonts w:cstheme="minorHAnsi"/>
                <w:noProof/>
              </w:rPr>
              <w:t>Scaffolding</w:t>
            </w:r>
            <w:r w:rsidRPr="005E2930" w:rsidR="009E6DF0">
              <w:rPr>
                <w:rFonts w:cstheme="minorHAnsi"/>
                <w:noProof/>
                <w:webHidden/>
              </w:rPr>
              <w:tab/>
            </w:r>
            <w:r w:rsidRPr="005E2930" w:rsidR="009E6DF0">
              <w:rPr>
                <w:rFonts w:cstheme="minorHAnsi"/>
                <w:noProof/>
                <w:webHidden/>
              </w:rPr>
              <w:fldChar w:fldCharType="begin"/>
            </w:r>
            <w:r w:rsidRPr="005E2930" w:rsidR="009E6DF0">
              <w:rPr>
                <w:rFonts w:cstheme="minorHAnsi"/>
                <w:noProof/>
                <w:webHidden/>
              </w:rPr>
              <w:instrText xml:space="preserve"> PAGEREF _Toc190772230 \h </w:instrText>
            </w:r>
            <w:r w:rsidRPr="005E2930" w:rsidR="009E6DF0">
              <w:rPr>
                <w:rFonts w:cstheme="minorHAnsi"/>
                <w:noProof/>
                <w:webHidden/>
              </w:rPr>
            </w:r>
            <w:r w:rsidRPr="005E2930" w:rsidR="009E6DF0">
              <w:rPr>
                <w:rFonts w:cstheme="minorHAnsi"/>
                <w:noProof/>
                <w:webHidden/>
              </w:rPr>
              <w:fldChar w:fldCharType="separate"/>
            </w:r>
            <w:r w:rsidRPr="005E2930" w:rsidR="009E6DF0">
              <w:rPr>
                <w:rFonts w:cstheme="minorHAnsi"/>
                <w:noProof/>
                <w:webHidden/>
              </w:rPr>
              <w:t>10</w:t>
            </w:r>
            <w:r w:rsidRPr="005E2930" w:rsidR="009E6DF0">
              <w:rPr>
                <w:rFonts w:cstheme="minorHAnsi"/>
                <w:noProof/>
                <w:webHidden/>
              </w:rPr>
              <w:fldChar w:fldCharType="end"/>
            </w:r>
          </w:hyperlink>
        </w:p>
        <w:p w:rsidRPr="005E2930" w:rsidR="009E6DF0" w:rsidRDefault="00EF4F64" w14:paraId="703E400A" w14:textId="7D8AD3FD">
          <w:pPr>
            <w:pStyle w:val="TOC3"/>
            <w:tabs>
              <w:tab w:val="right" w:leader="dot" w:pos="9350"/>
            </w:tabs>
            <w:rPr>
              <w:rFonts w:eastAsiaTheme="minorEastAsia" w:cstheme="minorHAnsi"/>
              <w:noProof/>
              <w:kern w:val="2"/>
              <w14:ligatures w14:val="standardContextual"/>
            </w:rPr>
          </w:pPr>
          <w:hyperlink w:history="1" w:anchor="_Toc190772231">
            <w:r w:rsidRPr="005E2930" w:rsidR="009E6DF0">
              <w:rPr>
                <w:rStyle w:val="Hyperlink"/>
                <w:rFonts w:cstheme="minorHAnsi"/>
                <w:noProof/>
              </w:rPr>
              <w:t>Levels of Challenge</w:t>
            </w:r>
            <w:r w:rsidRPr="005E2930" w:rsidR="009E6DF0">
              <w:rPr>
                <w:rFonts w:cstheme="minorHAnsi"/>
                <w:noProof/>
                <w:webHidden/>
              </w:rPr>
              <w:tab/>
            </w:r>
            <w:r w:rsidRPr="005E2930" w:rsidR="009E6DF0">
              <w:rPr>
                <w:rFonts w:cstheme="minorHAnsi"/>
                <w:noProof/>
                <w:webHidden/>
              </w:rPr>
              <w:fldChar w:fldCharType="begin"/>
            </w:r>
            <w:r w:rsidRPr="005E2930" w:rsidR="009E6DF0">
              <w:rPr>
                <w:rFonts w:cstheme="minorHAnsi"/>
                <w:noProof/>
                <w:webHidden/>
              </w:rPr>
              <w:instrText xml:space="preserve"> PAGEREF _Toc190772231 \h </w:instrText>
            </w:r>
            <w:r w:rsidRPr="005E2930" w:rsidR="009E6DF0">
              <w:rPr>
                <w:rFonts w:cstheme="minorHAnsi"/>
                <w:noProof/>
                <w:webHidden/>
              </w:rPr>
            </w:r>
            <w:r w:rsidRPr="005E2930" w:rsidR="009E6DF0">
              <w:rPr>
                <w:rFonts w:cstheme="minorHAnsi"/>
                <w:noProof/>
                <w:webHidden/>
              </w:rPr>
              <w:fldChar w:fldCharType="separate"/>
            </w:r>
            <w:r w:rsidRPr="005E2930" w:rsidR="009E6DF0">
              <w:rPr>
                <w:rFonts w:cstheme="minorHAnsi"/>
                <w:noProof/>
                <w:webHidden/>
              </w:rPr>
              <w:t>10</w:t>
            </w:r>
            <w:r w:rsidRPr="005E2930" w:rsidR="009E6DF0">
              <w:rPr>
                <w:rFonts w:cstheme="minorHAnsi"/>
                <w:noProof/>
                <w:webHidden/>
              </w:rPr>
              <w:fldChar w:fldCharType="end"/>
            </w:r>
          </w:hyperlink>
        </w:p>
        <w:p w:rsidRPr="005E2930" w:rsidR="009E6DF0" w:rsidRDefault="00EF4F64" w14:paraId="1F2BC0A9" w14:textId="5A623C48">
          <w:pPr>
            <w:pStyle w:val="TOC3"/>
            <w:tabs>
              <w:tab w:val="right" w:leader="dot" w:pos="9350"/>
            </w:tabs>
            <w:rPr>
              <w:rFonts w:eastAsiaTheme="minorEastAsia" w:cstheme="minorHAnsi"/>
              <w:noProof/>
              <w:kern w:val="2"/>
              <w14:ligatures w14:val="standardContextual"/>
            </w:rPr>
          </w:pPr>
          <w:hyperlink w:history="1" w:anchor="_Toc190772232">
            <w:r w:rsidRPr="005E2930" w:rsidR="009E6DF0">
              <w:rPr>
                <w:rStyle w:val="Hyperlink"/>
                <w:rFonts w:cstheme="minorHAnsi"/>
                <w:noProof/>
              </w:rPr>
              <w:t>Active Learning</w:t>
            </w:r>
            <w:r w:rsidRPr="005E2930" w:rsidR="009E6DF0">
              <w:rPr>
                <w:rFonts w:cstheme="minorHAnsi"/>
                <w:noProof/>
                <w:webHidden/>
              </w:rPr>
              <w:tab/>
            </w:r>
            <w:r w:rsidRPr="005E2930" w:rsidR="009E6DF0">
              <w:rPr>
                <w:rFonts w:cstheme="minorHAnsi"/>
                <w:noProof/>
                <w:webHidden/>
              </w:rPr>
              <w:fldChar w:fldCharType="begin"/>
            </w:r>
            <w:r w:rsidRPr="005E2930" w:rsidR="009E6DF0">
              <w:rPr>
                <w:rFonts w:cstheme="minorHAnsi"/>
                <w:noProof/>
                <w:webHidden/>
              </w:rPr>
              <w:instrText xml:space="preserve"> PAGEREF _Toc190772232 \h </w:instrText>
            </w:r>
            <w:r w:rsidRPr="005E2930" w:rsidR="009E6DF0">
              <w:rPr>
                <w:rFonts w:cstheme="minorHAnsi"/>
                <w:noProof/>
                <w:webHidden/>
              </w:rPr>
            </w:r>
            <w:r w:rsidRPr="005E2930" w:rsidR="009E6DF0">
              <w:rPr>
                <w:rFonts w:cstheme="minorHAnsi"/>
                <w:noProof/>
                <w:webHidden/>
              </w:rPr>
              <w:fldChar w:fldCharType="separate"/>
            </w:r>
            <w:r w:rsidRPr="005E2930" w:rsidR="009E6DF0">
              <w:rPr>
                <w:rFonts w:cstheme="minorHAnsi"/>
                <w:noProof/>
                <w:webHidden/>
              </w:rPr>
              <w:t>10</w:t>
            </w:r>
            <w:r w:rsidRPr="005E2930" w:rsidR="009E6DF0">
              <w:rPr>
                <w:rFonts w:cstheme="minorHAnsi"/>
                <w:noProof/>
                <w:webHidden/>
              </w:rPr>
              <w:fldChar w:fldCharType="end"/>
            </w:r>
          </w:hyperlink>
        </w:p>
        <w:p w:rsidRPr="005E2930" w:rsidR="009E6DF0" w:rsidRDefault="00EF4F64" w14:paraId="6C8AE524" w14:textId="30BA53F9">
          <w:pPr>
            <w:pStyle w:val="TOC3"/>
            <w:tabs>
              <w:tab w:val="right" w:leader="dot" w:pos="9350"/>
            </w:tabs>
            <w:rPr>
              <w:rFonts w:eastAsiaTheme="minorEastAsia" w:cstheme="minorHAnsi"/>
              <w:noProof/>
              <w:kern w:val="2"/>
              <w14:ligatures w14:val="standardContextual"/>
            </w:rPr>
          </w:pPr>
          <w:hyperlink w:history="1" w:anchor="_Toc190772233">
            <w:r w:rsidRPr="005E2930" w:rsidR="009E6DF0">
              <w:rPr>
                <w:rStyle w:val="Hyperlink"/>
                <w:rFonts w:cstheme="minorHAnsi"/>
                <w:noProof/>
              </w:rPr>
              <w:t>Problem-Solving Tasks</w:t>
            </w:r>
            <w:r w:rsidRPr="005E2930" w:rsidR="009E6DF0">
              <w:rPr>
                <w:rFonts w:cstheme="minorHAnsi"/>
                <w:noProof/>
                <w:webHidden/>
              </w:rPr>
              <w:tab/>
            </w:r>
            <w:r w:rsidRPr="005E2930" w:rsidR="009E6DF0">
              <w:rPr>
                <w:rFonts w:cstheme="minorHAnsi"/>
                <w:noProof/>
                <w:webHidden/>
              </w:rPr>
              <w:fldChar w:fldCharType="begin"/>
            </w:r>
            <w:r w:rsidRPr="005E2930" w:rsidR="009E6DF0">
              <w:rPr>
                <w:rFonts w:cstheme="minorHAnsi"/>
                <w:noProof/>
                <w:webHidden/>
              </w:rPr>
              <w:instrText xml:space="preserve"> PAGEREF _Toc190772233 \h </w:instrText>
            </w:r>
            <w:r w:rsidRPr="005E2930" w:rsidR="009E6DF0">
              <w:rPr>
                <w:rFonts w:cstheme="minorHAnsi"/>
                <w:noProof/>
                <w:webHidden/>
              </w:rPr>
            </w:r>
            <w:r w:rsidRPr="005E2930" w:rsidR="009E6DF0">
              <w:rPr>
                <w:rFonts w:cstheme="minorHAnsi"/>
                <w:noProof/>
                <w:webHidden/>
              </w:rPr>
              <w:fldChar w:fldCharType="separate"/>
            </w:r>
            <w:r w:rsidRPr="005E2930" w:rsidR="009E6DF0">
              <w:rPr>
                <w:rFonts w:cstheme="minorHAnsi"/>
                <w:noProof/>
                <w:webHidden/>
              </w:rPr>
              <w:t>11</w:t>
            </w:r>
            <w:r w:rsidRPr="005E2930" w:rsidR="009E6DF0">
              <w:rPr>
                <w:rFonts w:cstheme="minorHAnsi"/>
                <w:noProof/>
                <w:webHidden/>
              </w:rPr>
              <w:fldChar w:fldCharType="end"/>
            </w:r>
          </w:hyperlink>
        </w:p>
        <w:p w:rsidRPr="005E2930" w:rsidR="009E6DF0" w:rsidRDefault="00EF4F64" w14:paraId="27857670" w14:textId="7868B8F3">
          <w:pPr>
            <w:pStyle w:val="TOC1"/>
            <w:rPr>
              <w:rFonts w:eastAsiaTheme="minorEastAsia"/>
              <w:kern w:val="2"/>
              <w14:ligatures w14:val="standardContextual"/>
            </w:rPr>
          </w:pPr>
          <w:hyperlink w:history="1" w:anchor="_Toc190772234">
            <w:r w:rsidRPr="005E2930" w:rsidR="009E6DF0">
              <w:rPr>
                <w:rStyle w:val="Hyperlink"/>
              </w:rPr>
              <w:t>Knowing the Learner</w:t>
            </w:r>
            <w:r w:rsidRPr="005E2930" w:rsidR="009E6DF0">
              <w:rPr>
                <w:webHidden/>
              </w:rPr>
              <w:tab/>
            </w:r>
            <w:r w:rsidRPr="005E2930" w:rsidR="009E6DF0">
              <w:rPr>
                <w:webHidden/>
              </w:rPr>
              <w:fldChar w:fldCharType="begin"/>
            </w:r>
            <w:r w:rsidRPr="005E2930" w:rsidR="009E6DF0">
              <w:rPr>
                <w:webHidden/>
              </w:rPr>
              <w:instrText xml:space="preserve"> PAGEREF _Toc190772234 \h </w:instrText>
            </w:r>
            <w:r w:rsidRPr="005E2930" w:rsidR="009E6DF0">
              <w:rPr>
                <w:webHidden/>
              </w:rPr>
            </w:r>
            <w:r w:rsidRPr="005E2930" w:rsidR="009E6DF0">
              <w:rPr>
                <w:webHidden/>
              </w:rPr>
              <w:fldChar w:fldCharType="separate"/>
            </w:r>
            <w:r w:rsidRPr="005E2930" w:rsidR="009E6DF0">
              <w:rPr>
                <w:webHidden/>
              </w:rPr>
              <w:t>12</w:t>
            </w:r>
            <w:r w:rsidRPr="005E2930" w:rsidR="009E6DF0">
              <w:rPr>
                <w:webHidden/>
              </w:rPr>
              <w:fldChar w:fldCharType="end"/>
            </w:r>
          </w:hyperlink>
        </w:p>
        <w:p w:rsidRPr="005E2930" w:rsidR="009E6DF0" w:rsidRDefault="00EF4F64" w14:paraId="461D70F1" w14:textId="75D70999">
          <w:pPr>
            <w:pStyle w:val="TOC2"/>
            <w:tabs>
              <w:tab w:val="right" w:leader="dot" w:pos="9350"/>
            </w:tabs>
            <w:rPr>
              <w:rFonts w:eastAsiaTheme="minorEastAsia" w:cstheme="minorHAnsi"/>
              <w:noProof/>
              <w:kern w:val="2"/>
              <w14:ligatures w14:val="standardContextual"/>
            </w:rPr>
          </w:pPr>
          <w:hyperlink w:history="1" w:anchor="_Toc190772235">
            <w:r w:rsidRPr="005E2930" w:rsidR="009E6DF0">
              <w:rPr>
                <w:rStyle w:val="Hyperlink"/>
                <w:rFonts w:cstheme="minorHAnsi"/>
                <w:noProof/>
              </w:rPr>
              <w:t>Learner and Context Analysis</w:t>
            </w:r>
            <w:r w:rsidRPr="005E2930" w:rsidR="009E6DF0">
              <w:rPr>
                <w:rFonts w:cstheme="minorHAnsi"/>
                <w:noProof/>
                <w:webHidden/>
              </w:rPr>
              <w:tab/>
            </w:r>
            <w:r w:rsidRPr="005E2930" w:rsidR="009E6DF0">
              <w:rPr>
                <w:rFonts w:cstheme="minorHAnsi"/>
                <w:noProof/>
                <w:webHidden/>
              </w:rPr>
              <w:fldChar w:fldCharType="begin"/>
            </w:r>
            <w:r w:rsidRPr="005E2930" w:rsidR="009E6DF0">
              <w:rPr>
                <w:rFonts w:cstheme="minorHAnsi"/>
                <w:noProof/>
                <w:webHidden/>
              </w:rPr>
              <w:instrText xml:space="preserve"> PAGEREF _Toc190772235 \h </w:instrText>
            </w:r>
            <w:r w:rsidRPr="005E2930" w:rsidR="009E6DF0">
              <w:rPr>
                <w:rFonts w:cstheme="minorHAnsi"/>
                <w:noProof/>
                <w:webHidden/>
              </w:rPr>
            </w:r>
            <w:r w:rsidRPr="005E2930" w:rsidR="009E6DF0">
              <w:rPr>
                <w:rFonts w:cstheme="minorHAnsi"/>
                <w:noProof/>
                <w:webHidden/>
              </w:rPr>
              <w:fldChar w:fldCharType="separate"/>
            </w:r>
            <w:r w:rsidRPr="005E2930" w:rsidR="009E6DF0">
              <w:rPr>
                <w:rFonts w:cstheme="minorHAnsi"/>
                <w:noProof/>
                <w:webHidden/>
              </w:rPr>
              <w:t>12</w:t>
            </w:r>
            <w:r w:rsidRPr="005E2930" w:rsidR="009E6DF0">
              <w:rPr>
                <w:rFonts w:cstheme="minorHAnsi"/>
                <w:noProof/>
                <w:webHidden/>
              </w:rPr>
              <w:fldChar w:fldCharType="end"/>
            </w:r>
          </w:hyperlink>
        </w:p>
        <w:p w:rsidRPr="005E2930" w:rsidR="009E6DF0" w:rsidRDefault="00EF4F64" w14:paraId="7282A79D" w14:textId="34FEE96F">
          <w:pPr>
            <w:pStyle w:val="TOC3"/>
            <w:tabs>
              <w:tab w:val="right" w:leader="dot" w:pos="9350"/>
            </w:tabs>
            <w:rPr>
              <w:rFonts w:eastAsiaTheme="minorEastAsia" w:cstheme="minorHAnsi"/>
              <w:noProof/>
              <w:kern w:val="2"/>
              <w14:ligatures w14:val="standardContextual"/>
            </w:rPr>
          </w:pPr>
          <w:hyperlink w:history="1" w:anchor="_Toc190772236">
            <w:r w:rsidRPr="005E2930" w:rsidR="009E6DF0">
              <w:rPr>
                <w:rStyle w:val="Hyperlink"/>
                <w:rFonts w:cstheme="minorHAnsi"/>
                <w:noProof/>
              </w:rPr>
              <w:t>Dick and Carey Model</w:t>
            </w:r>
            <w:r w:rsidRPr="005E2930" w:rsidR="009E6DF0">
              <w:rPr>
                <w:rFonts w:cstheme="minorHAnsi"/>
                <w:noProof/>
                <w:webHidden/>
              </w:rPr>
              <w:tab/>
            </w:r>
            <w:r w:rsidRPr="005E2930" w:rsidR="009E6DF0">
              <w:rPr>
                <w:rFonts w:cstheme="minorHAnsi"/>
                <w:noProof/>
                <w:webHidden/>
              </w:rPr>
              <w:fldChar w:fldCharType="begin"/>
            </w:r>
            <w:r w:rsidRPr="005E2930" w:rsidR="009E6DF0">
              <w:rPr>
                <w:rFonts w:cstheme="minorHAnsi"/>
                <w:noProof/>
                <w:webHidden/>
              </w:rPr>
              <w:instrText xml:space="preserve"> PAGEREF _Toc190772236 \h </w:instrText>
            </w:r>
            <w:r w:rsidRPr="005E2930" w:rsidR="009E6DF0">
              <w:rPr>
                <w:rFonts w:cstheme="minorHAnsi"/>
                <w:noProof/>
                <w:webHidden/>
              </w:rPr>
            </w:r>
            <w:r w:rsidRPr="005E2930" w:rsidR="009E6DF0">
              <w:rPr>
                <w:rFonts w:cstheme="minorHAnsi"/>
                <w:noProof/>
                <w:webHidden/>
              </w:rPr>
              <w:fldChar w:fldCharType="separate"/>
            </w:r>
            <w:r w:rsidRPr="005E2930" w:rsidR="009E6DF0">
              <w:rPr>
                <w:rFonts w:cstheme="minorHAnsi"/>
                <w:noProof/>
                <w:webHidden/>
              </w:rPr>
              <w:t>12</w:t>
            </w:r>
            <w:r w:rsidRPr="005E2930" w:rsidR="009E6DF0">
              <w:rPr>
                <w:rFonts w:cstheme="minorHAnsi"/>
                <w:noProof/>
                <w:webHidden/>
              </w:rPr>
              <w:fldChar w:fldCharType="end"/>
            </w:r>
          </w:hyperlink>
        </w:p>
        <w:p w:rsidRPr="005E2930" w:rsidR="009E6DF0" w:rsidRDefault="00EF4F64" w14:paraId="1965189D" w14:textId="180A9B32">
          <w:pPr>
            <w:pStyle w:val="TOC2"/>
            <w:tabs>
              <w:tab w:val="right" w:leader="dot" w:pos="9350"/>
            </w:tabs>
            <w:rPr>
              <w:rFonts w:eastAsiaTheme="minorEastAsia" w:cstheme="minorHAnsi"/>
              <w:noProof/>
              <w:kern w:val="2"/>
              <w14:ligatures w14:val="standardContextual"/>
            </w:rPr>
          </w:pPr>
          <w:hyperlink w:history="1" w:anchor="_Toc190772237">
            <w:r w:rsidRPr="005E2930" w:rsidR="009E6DF0">
              <w:rPr>
                <w:rStyle w:val="Hyperlink"/>
                <w:rFonts w:cstheme="minorHAnsi"/>
                <w:noProof/>
              </w:rPr>
              <w:t>Sociocultural Factors</w:t>
            </w:r>
            <w:r w:rsidRPr="005E2930" w:rsidR="009E6DF0">
              <w:rPr>
                <w:rFonts w:cstheme="minorHAnsi"/>
                <w:noProof/>
                <w:webHidden/>
              </w:rPr>
              <w:tab/>
            </w:r>
            <w:r w:rsidRPr="005E2930" w:rsidR="009E6DF0">
              <w:rPr>
                <w:rFonts w:cstheme="minorHAnsi"/>
                <w:noProof/>
                <w:webHidden/>
              </w:rPr>
              <w:fldChar w:fldCharType="begin"/>
            </w:r>
            <w:r w:rsidRPr="005E2930" w:rsidR="009E6DF0">
              <w:rPr>
                <w:rFonts w:cstheme="minorHAnsi"/>
                <w:noProof/>
                <w:webHidden/>
              </w:rPr>
              <w:instrText xml:space="preserve"> PAGEREF _Toc190772237 \h </w:instrText>
            </w:r>
            <w:r w:rsidRPr="005E2930" w:rsidR="009E6DF0">
              <w:rPr>
                <w:rFonts w:cstheme="minorHAnsi"/>
                <w:noProof/>
                <w:webHidden/>
              </w:rPr>
            </w:r>
            <w:r w:rsidRPr="005E2930" w:rsidR="009E6DF0">
              <w:rPr>
                <w:rFonts w:cstheme="minorHAnsi"/>
                <w:noProof/>
                <w:webHidden/>
              </w:rPr>
              <w:fldChar w:fldCharType="separate"/>
            </w:r>
            <w:r w:rsidRPr="005E2930" w:rsidR="009E6DF0">
              <w:rPr>
                <w:rFonts w:cstheme="minorHAnsi"/>
                <w:noProof/>
                <w:webHidden/>
              </w:rPr>
              <w:t>12</w:t>
            </w:r>
            <w:r w:rsidRPr="005E2930" w:rsidR="009E6DF0">
              <w:rPr>
                <w:rFonts w:cstheme="minorHAnsi"/>
                <w:noProof/>
                <w:webHidden/>
              </w:rPr>
              <w:fldChar w:fldCharType="end"/>
            </w:r>
          </w:hyperlink>
        </w:p>
        <w:p w:rsidRPr="005E2930" w:rsidR="009E6DF0" w:rsidRDefault="00EF4F64" w14:paraId="566E0C23" w14:textId="0BB2C235">
          <w:pPr>
            <w:pStyle w:val="TOC3"/>
            <w:tabs>
              <w:tab w:val="right" w:leader="dot" w:pos="9350"/>
            </w:tabs>
            <w:rPr>
              <w:rFonts w:eastAsiaTheme="minorEastAsia" w:cstheme="minorHAnsi"/>
              <w:noProof/>
              <w:kern w:val="2"/>
              <w14:ligatures w14:val="standardContextual"/>
            </w:rPr>
          </w:pPr>
          <w:hyperlink w:history="1" w:anchor="_Toc190772238">
            <w:r w:rsidRPr="005E2930" w:rsidR="009E6DF0">
              <w:rPr>
                <w:rStyle w:val="Hyperlink"/>
                <w:rFonts w:cstheme="minorHAnsi"/>
                <w:noProof/>
              </w:rPr>
              <w:t>Sociocultural Theory</w:t>
            </w:r>
            <w:r w:rsidRPr="005E2930" w:rsidR="009E6DF0">
              <w:rPr>
                <w:rFonts w:cstheme="minorHAnsi"/>
                <w:noProof/>
                <w:webHidden/>
              </w:rPr>
              <w:tab/>
            </w:r>
            <w:r w:rsidRPr="005E2930" w:rsidR="009E6DF0">
              <w:rPr>
                <w:rFonts w:cstheme="minorHAnsi"/>
                <w:noProof/>
                <w:webHidden/>
              </w:rPr>
              <w:fldChar w:fldCharType="begin"/>
            </w:r>
            <w:r w:rsidRPr="005E2930" w:rsidR="009E6DF0">
              <w:rPr>
                <w:rFonts w:cstheme="minorHAnsi"/>
                <w:noProof/>
                <w:webHidden/>
              </w:rPr>
              <w:instrText xml:space="preserve"> PAGEREF _Toc190772238 \h </w:instrText>
            </w:r>
            <w:r w:rsidRPr="005E2930" w:rsidR="009E6DF0">
              <w:rPr>
                <w:rFonts w:cstheme="minorHAnsi"/>
                <w:noProof/>
                <w:webHidden/>
              </w:rPr>
            </w:r>
            <w:r w:rsidRPr="005E2930" w:rsidR="009E6DF0">
              <w:rPr>
                <w:rFonts w:cstheme="minorHAnsi"/>
                <w:noProof/>
                <w:webHidden/>
              </w:rPr>
              <w:fldChar w:fldCharType="separate"/>
            </w:r>
            <w:r w:rsidRPr="005E2930" w:rsidR="009E6DF0">
              <w:rPr>
                <w:rFonts w:cstheme="minorHAnsi"/>
                <w:noProof/>
                <w:webHidden/>
              </w:rPr>
              <w:t>12</w:t>
            </w:r>
            <w:r w:rsidRPr="005E2930" w:rsidR="009E6DF0">
              <w:rPr>
                <w:rFonts w:cstheme="minorHAnsi"/>
                <w:noProof/>
                <w:webHidden/>
              </w:rPr>
              <w:fldChar w:fldCharType="end"/>
            </w:r>
          </w:hyperlink>
        </w:p>
        <w:p w:rsidRPr="005E2930" w:rsidR="009E6DF0" w:rsidRDefault="00EF4F64" w14:paraId="56D47108" w14:textId="5E1D4278">
          <w:pPr>
            <w:pStyle w:val="TOC2"/>
            <w:tabs>
              <w:tab w:val="right" w:leader="dot" w:pos="9350"/>
            </w:tabs>
            <w:rPr>
              <w:rFonts w:eastAsiaTheme="minorEastAsia" w:cstheme="minorHAnsi"/>
              <w:noProof/>
              <w:kern w:val="2"/>
              <w14:ligatures w14:val="standardContextual"/>
            </w:rPr>
          </w:pPr>
          <w:hyperlink w:history="1" w:anchor="_Toc190772239">
            <w:r w:rsidRPr="005E2930" w:rsidR="009E6DF0">
              <w:rPr>
                <w:rStyle w:val="Hyperlink"/>
                <w:rFonts w:cstheme="minorHAnsi"/>
                <w:noProof/>
              </w:rPr>
              <w:t>Universal Design for Learning</w:t>
            </w:r>
            <w:r w:rsidRPr="005E2930" w:rsidR="009E6DF0">
              <w:rPr>
                <w:rFonts w:cstheme="minorHAnsi"/>
                <w:noProof/>
                <w:webHidden/>
              </w:rPr>
              <w:tab/>
            </w:r>
            <w:r w:rsidRPr="005E2930" w:rsidR="009E6DF0">
              <w:rPr>
                <w:rFonts w:cstheme="minorHAnsi"/>
                <w:noProof/>
                <w:webHidden/>
              </w:rPr>
              <w:fldChar w:fldCharType="begin"/>
            </w:r>
            <w:r w:rsidRPr="005E2930" w:rsidR="009E6DF0">
              <w:rPr>
                <w:rFonts w:cstheme="minorHAnsi"/>
                <w:noProof/>
                <w:webHidden/>
              </w:rPr>
              <w:instrText xml:space="preserve"> PAGEREF _Toc190772239 \h </w:instrText>
            </w:r>
            <w:r w:rsidRPr="005E2930" w:rsidR="009E6DF0">
              <w:rPr>
                <w:rFonts w:cstheme="minorHAnsi"/>
                <w:noProof/>
                <w:webHidden/>
              </w:rPr>
            </w:r>
            <w:r w:rsidRPr="005E2930" w:rsidR="009E6DF0">
              <w:rPr>
                <w:rFonts w:cstheme="minorHAnsi"/>
                <w:noProof/>
                <w:webHidden/>
              </w:rPr>
              <w:fldChar w:fldCharType="separate"/>
            </w:r>
            <w:r w:rsidRPr="005E2930" w:rsidR="009E6DF0">
              <w:rPr>
                <w:rFonts w:cstheme="minorHAnsi"/>
                <w:noProof/>
                <w:webHidden/>
              </w:rPr>
              <w:t>12</w:t>
            </w:r>
            <w:r w:rsidRPr="005E2930" w:rsidR="009E6DF0">
              <w:rPr>
                <w:rFonts w:cstheme="minorHAnsi"/>
                <w:noProof/>
                <w:webHidden/>
              </w:rPr>
              <w:fldChar w:fldCharType="end"/>
            </w:r>
          </w:hyperlink>
        </w:p>
        <w:p w:rsidRPr="006A2CF3" w:rsidR="00D0645B" w:rsidP="006A2CF3" w:rsidRDefault="00D0645B" w14:paraId="26A9177C" w14:textId="2F012356">
          <w:pPr>
            <w:pStyle w:val="TOC2"/>
            <w:tabs>
              <w:tab w:val="right" w:leader="dot" w:pos="9350"/>
            </w:tabs>
            <w:rPr>
              <w:rFonts w:eastAsiaTheme="minorEastAsia"/>
              <w:kern w:val="2"/>
              <w14:ligatures w14:val="standardContextual"/>
            </w:rPr>
          </w:pPr>
          <w:r>
            <w:rPr>
              <w:b/>
              <w:bCs/>
              <w:noProof/>
            </w:rPr>
            <w:fldChar w:fldCharType="end"/>
          </w:r>
        </w:p>
      </w:sdtContent>
    </w:sdt>
    <w:p w:rsidR="0039156B" w:rsidP="0039156B" w:rsidRDefault="0039156B" w14:paraId="7BA92B6E" w14:textId="025EAD53">
      <w:pPr>
        <w:spacing w:line="259" w:lineRule="auto"/>
      </w:pPr>
      <w:r>
        <w:br w:type="page"/>
      </w:r>
    </w:p>
    <w:sdt>
      <w:sdtPr>
        <w:id w:val="1534280185"/>
        <w15:appearance w15:val="hidden"/>
        <w:tag w:val="tii-similarity-U1VCTUlUVEVEX1dPUktfb2lkOjE6MzMwMjQ4OTQ3MQ=="/>
        <w:placeholder>
          <w:docPart w:val="DefaultPlaceholder_-1854013440"/>
        </w:placeholder>
      </w:sdtPr>
      <w:sdtContent>
        <w:p w:rsidRPr="001F2B58" w:rsidR="001F2B58" w:rsidP="001F2B58" w:rsidRDefault="0039156B" w14:paraId="60587615" w14:textId="5FA3B30F" w14:noSpellErr="1">
          <w:pPr>
            <w:pStyle w:val="Title"/>
            <w:spacing w:before="60" w:after="200"/>
          </w:pPr>
          <w:r w:rsidR="0039156B">
            <w:rPr/>
            <w:t>Learning Design Toolkit</w:t>
          </w:r>
        </w:p>
      </w:sdtContent>
    </w:sdt>
    <w:p w:rsidR="00BF16EC" w:rsidP="41D56ADA" w:rsidRDefault="00F41B23" w14:paraId="6933ACFF" w14:textId="3FBEA63B">
      <w:pPr>
        <w:pStyle w:val="Heading1"/>
        <w:rPr>
          <w:rFonts w:ascii="Cambria" w:hAnsi="Cambria" w:eastAsia="Cambria" w:cs="Cambria"/>
        </w:rPr>
      </w:pPr>
      <w:bookmarkStart w:name="_Toc174702433" w:id="0"/>
      <w:bookmarkStart w:name="_Toc190772198" w:id="1"/>
      <w:r>
        <w:rPr>
          <w:rFonts w:ascii="Cambria" w:hAnsi="Cambria" w:eastAsia="Cambria" w:cs="Cambria"/>
        </w:rPr>
        <w:t>Learning Theories</w:t>
      </w:r>
      <w:bookmarkEnd w:id="0"/>
      <w:bookmarkEnd w:id="1"/>
    </w:p>
    <w:p w:rsidRPr="00EF4F64" w:rsidR="00401660" w:rsidP="005203FA" w:rsidRDefault="00401660" w14:paraId="5E759576" w14:textId="4026BBA8">
      <w:pPr>
        <w:pStyle w:val="IntenseQuote"/>
      </w:pPr>
      <w:r w:rsidRPr="00EF4F64">
        <w:t>Module 1</w:t>
      </w:r>
      <w:r w:rsidRPr="00EF4F64" w:rsidR="007E5674">
        <w:t xml:space="preserve"> </w:t>
      </w:r>
    </w:p>
    <w:p w:rsidRPr="00EF4F64" w:rsidR="00BF16EC" w:rsidP="00BE7E3C" w:rsidRDefault="00F41B23" w14:paraId="2A069F78" w14:textId="53766AB2">
      <w:pPr>
        <w:pStyle w:val="Heading2"/>
        <w:tabs>
          <w:tab w:val="left" w:pos="8129"/>
        </w:tabs>
      </w:pPr>
      <w:bookmarkStart w:name="_Toc174702434" w:id="2"/>
      <w:bookmarkStart w:name="_Toc190772199" w:id="3"/>
      <w:r w:rsidRPr="00EF4F64">
        <w:rPr>
          <w:rFonts w:ascii="Cambria" w:hAnsi="Cambria" w:eastAsia="Cambria" w:cs="Cambria"/>
        </w:rPr>
        <w:t>Behaviorism</w:t>
      </w:r>
      <w:bookmarkEnd w:id="2"/>
      <w:bookmarkEnd w:id="3"/>
    </w:p>
    <w:p w:rsidRPr="00EF4F64" w:rsidR="008C0126" w:rsidP="0003115C" w:rsidRDefault="00C23B6D" w14:paraId="74BE9F2D" w14:textId="47D14FC6" w14:noSpellErr="1">
      <w:sdt>
        <w:sdtPr>
          <w:id w:val="1850707217"/>
          <w15:appearance w15:val="hidden"/>
          <w:tag w:val="tii-similarity-U1VCTUlUVEVEX1dPUktfb2lkOjE6MzMwMjQ4OTQ3MQ=="/>
          <w:placeholder>
            <w:docPart w:val="DefaultPlaceholder_-1854013440"/>
          </w:placeholder>
        </w:sdtPr>
        <w:sdtContent>
          <w:r w:rsidR="00C23B6D">
            <w:rPr/>
            <w:t>Behavioral theory focuses on the way humans learn through interaction</w:t>
          </w:r>
        </w:sdtContent>
      </w:sdt>
      <w:r w:rsidR="00C23B6D">
        <w:rPr/>
        <w:t xml:space="preserve"> </w:t>
      </w:r>
      <w:sdt>
        <w:sdtPr>
          <w:id w:val="1304413945"/>
          <w15:appearance w15:val="hidden"/>
          <w:tag w:val="tii-similarity-U1VCTUlUVEVEX1dPUktfb2lkOjE6MzMwMjQ4OTQ3MQ=="/>
          <w:placeholder>
            <w:docPart w:val="DefaultPlaceholder_-1854013440"/>
          </w:placeholder>
        </w:sdtPr>
        <w:sdtContent>
          <w:r w:rsidR="00C23B6D">
            <w:rPr/>
            <w:t>with their environment</w:t>
          </w:r>
          <w:r w:rsidR="00F93228">
            <w:rPr/>
            <w:t xml:space="preserve">. </w:t>
          </w:r>
          <w:r w:rsidR="00C23B6D">
            <w:rPr/>
            <w:t>Behaviorism solidifies the fact that behaviors</w:t>
          </w:r>
        </w:sdtContent>
      </w:sdt>
      <w:r w:rsidR="00C23B6D">
        <w:rPr/>
        <w:t xml:space="preserve"> </w:t>
      </w:r>
      <w:sdt>
        <w:sdtPr>
          <w:id w:val="1993453144"/>
          <w15:appearance w15:val="hidden"/>
          <w:tag w:val="tii-similarity-U1VCTUlUVEVEX1dPUktfb2lkOjE6MzMwMjQ4OTQ3MQ=="/>
          <w:placeholder>
            <w:docPart w:val="DefaultPlaceholder_-1854013440"/>
          </w:placeholder>
        </w:sdtPr>
        <w:sdtContent>
          <w:r w:rsidR="00C23B6D">
            <w:rPr/>
            <w:t>are learned through conditioning. Skinner mentioned that conditioning is</w:t>
          </w:r>
        </w:sdtContent>
      </w:sdt>
      <w:r w:rsidR="00C23B6D">
        <w:rPr/>
        <w:t xml:space="preserve"> </w:t>
      </w:r>
      <w:sdt>
        <w:sdtPr>
          <w:id w:val="27943078"/>
          <w15:appearance w15:val="hidden"/>
          <w:tag w:val="tii-similarity-U1VCTUlUVEVEX1dPUktfb2lkOjE6MzMwMjQ4OTQ3MQ=="/>
          <w:placeholder>
            <w:docPart w:val="DefaultPlaceholder_-1854013440"/>
          </w:placeholder>
        </w:sdtPr>
        <w:sdtContent>
          <w:r w:rsidR="00C23B6D">
            <w:rPr/>
            <w:t xml:space="preserve">a procedure that </w:t>
          </w:r>
          <w:r w:rsidR="00C23B6D">
            <w:rPr/>
            <w:t>utilizes</w:t>
          </w:r>
          <w:r w:rsidR="00C23B6D">
            <w:rPr/>
            <w:t xml:space="preserve"> punishment and reinforcement. </w:t>
          </w:r>
          <w:r w:rsidR="00000FC5">
            <w:rPr/>
            <w:t>T</w:t>
          </w:r>
          <w:r w:rsidR="00C23B6D">
            <w:rPr/>
            <w:t>he behavioral</w:t>
          </w:r>
        </w:sdtContent>
      </w:sdt>
      <w:r w:rsidR="00C23B6D">
        <w:rPr/>
        <w:t xml:space="preserve"> </w:t>
      </w:r>
      <w:sdt>
        <w:sdtPr>
          <w:id w:val="966201698"/>
          <w15:appearance w15:val="hidden"/>
          <w:tag w:val="tii-similarity-U1VCTUlUVEVEX1dPUktfb2lkOjE6MzMwMjQ4OTQ3MQ=="/>
          <w:placeholder>
            <w:docPart w:val="DefaultPlaceholder_-1854013440"/>
          </w:placeholder>
        </w:sdtPr>
        <w:sdtContent>
          <w:r w:rsidR="00C23B6D">
            <w:rPr/>
            <w:t>model</w:t>
          </w:r>
          <w:r w:rsidR="00000FC5">
            <w:rPr/>
            <w:t xml:space="preserve"> provides an organized approach to teaching, allowing educators to</w:t>
          </w:r>
        </w:sdtContent>
      </w:sdt>
      <w:r w:rsidR="00000FC5">
        <w:rPr/>
        <w:t xml:space="preserve"> </w:t>
      </w:r>
      <w:sdt>
        <w:sdtPr>
          <w:id w:val="277902607"/>
          <w15:appearance w15:val="hidden"/>
          <w:tag w:val="tii-similarity-U1VCTUlUVEVEX1dPUktfb2lkOjE6MzMwMjQ4OTQ3MQ=="/>
          <w:placeholder>
            <w:docPart w:val="DefaultPlaceholder_-1854013440"/>
          </w:placeholder>
        </w:sdtPr>
        <w:sdtContent>
          <w:r w:rsidR="00000FC5">
            <w:rPr/>
            <w:t>set clear expectations and provide</w:t>
          </w:r>
          <w:r w:rsidR="00C23B6D">
            <w:rPr/>
            <w:t xml:space="preserve"> </w:t>
          </w:r>
          <w:r w:rsidR="001D136E">
            <w:rPr/>
            <w:t>consistent routines</w:t>
          </w:r>
          <w:r w:rsidR="00C23B6D">
            <w:rPr/>
            <w:t>.</w:t>
          </w:r>
          <w:r w:rsidR="00D8069D">
            <w:rPr/>
            <w:t xml:space="preserve"> Behavioral</w:t>
          </w:r>
        </w:sdtContent>
      </w:sdt>
      <w:r w:rsidR="00D8069D">
        <w:rPr/>
        <w:t xml:space="preserve"> </w:t>
      </w:r>
      <w:sdt>
        <w:sdtPr>
          <w:id w:val="1567566753"/>
          <w15:appearance w15:val="hidden"/>
          <w:tag w:val="tii-similarity-U1VCTUlUVEVEX1dPUktfb2lkOjE6MzMwMjQ4OTQ3MQ=="/>
          <w:placeholder>
            <w:docPart w:val="DefaultPlaceholder_-1854013440"/>
          </w:placeholder>
        </w:sdtPr>
        <w:sdtContent>
          <w:r w:rsidR="00D8069D">
            <w:rPr/>
            <w:t>theorists believe there</w:t>
          </w:r>
          <w:r w:rsidR="009911DB">
            <w:rPr/>
            <w:t xml:space="preserve"> is a certain way to do tasks </w:t>
          </w:r>
          <w:r w:rsidR="00000FC5">
            <w:rPr/>
            <w:t>to</w:t>
          </w:r>
          <w:r w:rsidR="009911DB">
            <w:rPr/>
            <w:t xml:space="preserve"> cultivate a</w:t>
          </w:r>
        </w:sdtContent>
      </w:sdt>
      <w:r w:rsidR="009911DB">
        <w:rPr/>
        <w:t xml:space="preserve"> </w:t>
      </w:r>
      <w:sdt>
        <w:sdtPr>
          <w:id w:val="2061403954"/>
          <w15:appearance w15:val="hidden"/>
          <w:tag w:val="tii-similarity-U1VCTUlUVEVEX1dPUktfb2lkOjE6MzMwMjQ4OTQ3MQ=="/>
          <w:placeholder>
            <w:docPart w:val="DefaultPlaceholder_-1854013440"/>
          </w:placeholder>
        </w:sdtPr>
        <w:sdtContent>
          <w:r w:rsidR="009911DB">
            <w:rPr/>
            <w:t>desired outcome</w:t>
          </w:r>
          <w:r w:rsidR="00000FC5">
            <w:rPr/>
            <w:t>,</w:t>
          </w:r>
          <w:r w:rsidR="009911DB">
            <w:rPr/>
            <w:t xml:space="preserve"> and the teacher </w:t>
          </w:r>
          <w:r w:rsidR="0003115C">
            <w:rPr/>
            <w:t>determines</w:t>
          </w:r>
          <w:r w:rsidR="0003115C">
            <w:rPr/>
            <w:t xml:space="preserve"> </w:t>
          </w:r>
          <w:r w:rsidR="009911DB">
            <w:rPr/>
            <w:t>what that looks like (</w:t>
          </w:r>
          <w:r w:rsidR="009911DB">
            <w:rPr/>
            <w:t>Samoila</w:t>
          </w:r>
        </w:sdtContent>
      </w:sdt>
      <w:r w:rsidR="009911DB">
        <w:rPr/>
        <w:t xml:space="preserve"> </w:t>
      </w:r>
      <w:sdt>
        <w:sdtPr>
          <w:id w:val="1456829063"/>
          <w15:appearance w15:val="hidden"/>
          <w:tag w:val="tii-similarity-U1VCTUlUVEVEX1dPUktfb2lkOjE6MzMwMjQ4OTQ3MQ=="/>
          <w:placeholder>
            <w:docPart w:val="DefaultPlaceholder_-1854013440"/>
          </w:placeholder>
        </w:sdtPr>
        <w:sdtContent>
          <w:r w:rsidR="009911DB">
            <w:rPr/>
            <w:t>et al., 2023).</w:t>
          </w:r>
        </w:sdtContent>
      </w:sdt>
    </w:p>
    <w:p w:rsidRPr="00EF4F64" w:rsidR="001F4CE4" w:rsidP="00117D40" w:rsidRDefault="001F7C62" w14:paraId="4E074017" w14:textId="453A9DA5">
      <w:pPr>
        <w:pStyle w:val="Heading4"/>
      </w:pPr>
      <w:r w:rsidRPr="00EF4F64">
        <w:t>Example</w:t>
      </w:r>
    </w:p>
    <w:p w:rsidRPr="00EF4F64" w:rsidR="006D29DE" w:rsidP="006D29DE" w:rsidRDefault="00876C2D" w14:paraId="2C812DD3" w14:textId="1CC367E0" w14:noSpellErr="1">
      <w:sdt>
        <w:sdtPr>
          <w:id w:val="1049652399"/>
          <w15:appearance w15:val="hidden"/>
          <w:tag w:val="tii-similarity-U1VCTUlUVEVEX1dPUktfb2lkOjE6MzMwMjQ4OTQ3MQ=="/>
          <w:placeholder>
            <w:docPart w:val="DefaultPlaceholder_-1854013440"/>
          </w:placeholder>
        </w:sdtPr>
        <w:sdtContent>
          <w:r w:rsidR="00876C2D">
            <w:rPr/>
            <w:t>This theory can be applied to student behavior plans. Many students</w:t>
          </w:r>
        </w:sdtContent>
      </w:sdt>
      <w:r w:rsidR="00876C2D">
        <w:rPr/>
        <w:t xml:space="preserve"> </w:t>
      </w:r>
      <w:sdt>
        <w:sdtPr>
          <w:id w:val="753868329"/>
          <w15:appearance w15:val="hidden"/>
          <w:tag w:val="tii-similarity-U1VCTUlUVEVEX1dPUktfb2lkOjE6MzMwMjQ4OTQ3MQ=="/>
          <w:placeholder>
            <w:docPart w:val="DefaultPlaceholder_-1854013440"/>
          </w:placeholder>
        </w:sdtPr>
        <w:sdtContent>
          <w:r w:rsidR="00876C2D">
            <w:rPr/>
            <w:t>thrive with</w:t>
          </w:r>
        </w:sdtContent>
      </w:sdt>
      <w:r w:rsidR="00876C2D">
        <w:rPr/>
        <w:t xml:space="preserve"> positive</w:t>
      </w:r>
      <w:r>
        <w:br/>
      </w:r>
      <w:r w:rsidR="00B84F5B">
        <w:rPr/>
        <w:t>They</w:t>
      </w:r>
      <w:r w:rsidR="00876C2D">
        <w:rPr/>
        <w:t xml:space="preserve"> </w:t>
      </w:r>
      <w:sdt>
        <w:sdtPr>
          <w:id w:val="1476607791"/>
          <w15:appearance w15:val="hidden"/>
          <w:tag w:val="tii-similarity-U1VCTUlUVEVEX1dPUktfb2lkOjE6MzMwMjQ4OTQ3MQ=="/>
          <w:placeholder>
            <w:docPart w:val="DefaultPlaceholder_-1854013440"/>
          </w:placeholder>
        </w:sdtPr>
        <w:sdtContent>
          <w:r w:rsidR="00876C2D">
            <w:rPr/>
            <w:t xml:space="preserve">can better interact in </w:t>
          </w:r>
          <w:r w:rsidR="00B84F5B">
            <w:rPr/>
            <w:t xml:space="preserve">school </w:t>
          </w:r>
          <w:r w:rsidR="00876C2D">
            <w:rPr/>
            <w:t>when their</w:t>
          </w:r>
        </w:sdtContent>
      </w:sdt>
      <w:r w:rsidR="00876C2D">
        <w:rPr/>
        <w:t xml:space="preserve"> </w:t>
      </w:r>
      <w:sdt>
        <w:sdtPr>
          <w:id w:val="2058465002"/>
          <w15:appearance w15:val="hidden"/>
          <w:tag w:val="tii-similarity-U1VCTUlUVEVEX1dPUktfb2lkOjE6MzMwMjQ4OTQ3MQ=="/>
          <w:placeholder>
            <w:docPart w:val="DefaultPlaceholder_-1854013440"/>
          </w:placeholder>
        </w:sdtPr>
        <w:sdtContent>
          <w:r w:rsidR="00876C2D">
            <w:rPr/>
            <w:t>positive behaviors</w:t>
          </w:r>
          <w:r w:rsidR="00C709AF">
            <w:rPr/>
            <w:t xml:space="preserve"> </w:t>
          </w:r>
          <w:r w:rsidR="00876C2D">
            <w:rPr/>
            <w:t>are rewarded</w:t>
          </w:r>
          <w:r w:rsidR="00F65E45">
            <w:rPr/>
            <w:t xml:space="preserve"> (Bright, 2023)</w:t>
          </w:r>
          <w:r w:rsidR="00876C2D">
            <w:rPr/>
            <w:t xml:space="preserve">. For </w:t>
          </w:r>
          <w:r w:rsidR="00876C2D">
            <w:rPr/>
            <w:t>example</w:t>
          </w:r>
          <w:r w:rsidR="00876C2D">
            <w:rPr/>
            <w:t>, if a young</w:t>
          </w:r>
        </w:sdtContent>
      </w:sdt>
      <w:r w:rsidR="00876C2D">
        <w:rPr/>
        <w:t xml:space="preserve"> </w:t>
      </w:r>
      <w:sdt>
        <w:sdtPr>
          <w:id w:val="1528455283"/>
          <w15:appearance w15:val="hidden"/>
          <w:tag w:val="tii-similarity-U1VCTUlUVEVEX1dPUktfb2lkOjE6MzMwMjQ4OTQ3MQ=="/>
          <w:placeholder>
            <w:docPart w:val="DefaultPlaceholder_-1854013440"/>
          </w:placeholder>
        </w:sdtPr>
        <w:sdtContent>
          <w:r w:rsidR="00876C2D">
            <w:rPr/>
            <w:t xml:space="preserve">student struggles with </w:t>
          </w:r>
          <w:r w:rsidR="00C709AF">
            <w:rPr/>
            <w:t>speaking out inappropriately</w:t>
          </w:r>
          <w:r w:rsidR="00876C2D">
            <w:rPr/>
            <w:t xml:space="preserve"> in</w:t>
          </w:r>
          <w:r w:rsidR="00331D07">
            <w:rPr/>
            <w:t xml:space="preserve"> </w:t>
          </w:r>
          <w:r w:rsidR="00876C2D">
            <w:rPr/>
            <w:t>class, they may</w:t>
          </w:r>
        </w:sdtContent>
      </w:sdt>
      <w:r w:rsidR="00876C2D">
        <w:rPr/>
        <w:t xml:space="preserve"> </w:t>
      </w:r>
      <w:sdt>
        <w:sdtPr>
          <w:id w:val="149509511"/>
          <w15:appearance w15:val="hidden"/>
          <w:tag w:val="tii-similarity-U1VCTUlUVEVEX1dPUktfb2lkOjE6MzMwMjQ4OTQ3MQ=="/>
          <w:placeholder>
            <w:docPart w:val="DefaultPlaceholder_-1854013440"/>
          </w:placeholder>
        </w:sdtPr>
        <w:sdtContent>
          <w:r w:rsidR="00876C2D">
            <w:rPr/>
            <w:t xml:space="preserve">have a positive behavior plan to encourage them </w:t>
          </w:r>
          <w:r w:rsidR="00876C2D">
            <w:rPr/>
            <w:t>when they</w:t>
          </w:r>
          <w:r w:rsidR="00876C2D">
            <w:rPr/>
            <w:t xml:space="preserve"> appropriately</w:t>
          </w:r>
        </w:sdtContent>
      </w:sdt>
      <w:r w:rsidR="00876C2D">
        <w:rPr/>
        <w:t xml:space="preserve"> </w:t>
      </w:r>
      <w:sdt>
        <w:sdtPr>
          <w:id w:val="1140238099"/>
          <w15:appearance w15:val="hidden"/>
          <w:tag w:val="tii-similarity-U1VCTUlUVEVEX1dPUktfb2lkOjE6MzMwMjQ4OTQ3MQ=="/>
          <w:placeholder>
            <w:docPart w:val="DefaultPlaceholder_-1854013440"/>
          </w:placeholder>
        </w:sdtPr>
        <w:sdtContent>
          <w:r w:rsidR="00876C2D">
            <w:rPr/>
            <w:t>follow</w:t>
          </w:r>
          <w:r w:rsidR="00331D07">
            <w:rPr/>
            <w:t xml:space="preserve"> </w:t>
          </w:r>
          <w:r w:rsidR="00876C2D">
            <w:rPr/>
            <w:t xml:space="preserve">classroom expectations. The plan could </w:t>
          </w:r>
          <w:r w:rsidR="00876C2D">
            <w:rPr/>
            <w:t>state</w:t>
          </w:r>
          <w:r w:rsidR="00876C2D">
            <w:rPr/>
            <w:t xml:space="preserve"> that when the student</w:t>
          </w:r>
        </w:sdtContent>
      </w:sdt>
      <w:r w:rsidR="00876C2D">
        <w:rPr/>
        <w:t xml:space="preserve"> </w:t>
      </w:r>
      <w:sdt>
        <w:sdtPr>
          <w:id w:val="1296760815"/>
          <w15:appearance w15:val="hidden"/>
          <w:tag w:val="tii-similarity-U1VCTUlUVEVEX1dPUktfb2lkOjE6MzMwMjQ4OTQ3MQ=="/>
          <w:placeholder>
            <w:docPart w:val="DefaultPlaceholder_-1854013440"/>
          </w:placeholder>
        </w:sdtPr>
        <w:sdtContent>
          <w:r w:rsidR="00876C2D">
            <w:rPr/>
            <w:t>does the desired task of</w:t>
          </w:r>
          <w:r w:rsidR="00331D07">
            <w:rPr/>
            <w:t xml:space="preserve"> </w:t>
          </w:r>
          <w:r w:rsidR="00876C2D">
            <w:rPr/>
            <w:t>raising their hand before asking questions, the</w:t>
          </w:r>
        </w:sdtContent>
      </w:sdt>
      <w:r w:rsidR="00876C2D">
        <w:rPr/>
        <w:t xml:space="preserve"> </w:t>
      </w:r>
      <w:sdt>
        <w:sdtPr>
          <w:id w:val="828333391"/>
          <w15:appearance w15:val="hidden"/>
          <w:tag w:val="tii-similarity-U1VCTUlUVEVEX1dPUktfb2lkOjE6MzMwMjQ4OTQ3MQ=="/>
          <w:placeholder>
            <w:docPart w:val="DefaultPlaceholder_-1854013440"/>
          </w:placeholder>
        </w:sdtPr>
        <w:sdtContent>
          <w:r w:rsidR="00876C2D">
            <w:rPr/>
            <w:t>teacher will thank them for raising their hand and</w:t>
          </w:r>
          <w:r w:rsidR="00331D07">
            <w:rPr/>
            <w:t xml:space="preserve"> </w:t>
          </w:r>
          <w:r w:rsidR="00876C2D">
            <w:rPr/>
            <w:t>waiting to be called</w:t>
          </w:r>
        </w:sdtContent>
      </w:sdt>
      <w:r w:rsidR="00876C2D">
        <w:rPr/>
        <w:t xml:space="preserve"> </w:t>
      </w:r>
      <w:sdt>
        <w:sdtPr>
          <w:id w:val="137868230"/>
          <w15:appearance w15:val="hidden"/>
          <w:tag w:val="tii-similarity-U1VCTUlUVEVEX1dPUktfb2lkOjE6MzMwMjQ4OTQ3MQ=="/>
          <w:placeholder>
            <w:docPart w:val="DefaultPlaceholder_-1854013440"/>
          </w:placeholder>
        </w:sdtPr>
        <w:sdtContent>
          <w:r w:rsidR="00876C2D">
            <w:rPr/>
            <w:t>on before speaking.</w:t>
          </w:r>
        </w:sdtContent>
      </w:sdt>
    </w:p>
    <w:p w:rsidRPr="00EF4F64" w:rsidR="00C3159C" w:rsidP="00C3159C" w:rsidRDefault="00C3159C" w14:paraId="6C924830" w14:textId="21DA07EE">
      <w:pPr>
        <w:pStyle w:val="Heading4"/>
      </w:pPr>
      <w:r w:rsidRPr="00EF4F64">
        <w:t>Re</w:t>
      </w:r>
      <w:r w:rsidRPr="00EF4F64" w:rsidR="007B66F4">
        <w:t>ference(s)</w:t>
      </w:r>
    </w:p>
    <w:p w:rsidRPr="00EF4F64" w:rsidR="00D46477" w:rsidP="001D7192" w:rsidRDefault="007F1B21" w14:paraId="2F4E6DC4" w14:textId="00C877F2" w14:noSpellErr="1">
      <w:pPr>
        <w:ind w:left="720" w:hanging="720"/>
        <w:rPr>
          <w:color w:val="B70404"/>
        </w:rPr>
      </w:pPr>
      <w:sdt>
        <w:sdtPr>
          <w:id w:val="728830876"/>
          <w15:appearance w15:val="hidden"/>
          <w:tag w:val="tii-similarity-U1VCTUlUVEVEX1dPUktfb2lkOjE6MzMwMjQ4OTQ3MQ=="/>
          <w:placeholder>
            <w:docPart w:val="DefaultPlaceholder_-1854013440"/>
          </w:placeholder>
        </w:sdtPr>
        <w:sdtContent>
          <w:r w:rsidRPr="00EF4F64" w:rsidR="007F1B21">
            <w:rPr/>
            <w:t>Bright, K</w:t>
          </w:r>
          <w:r w:rsidRPr="00EF4F64" w:rsidR="00F65E45">
            <w:rPr/>
            <w:t>.</w:t>
          </w:r>
          <w:r w:rsidRPr="00EF4F64" w:rsidR="007F1B21">
            <w:rPr/>
            <w:t xml:space="preserve"> (2023, September 21). </w:t>
          </w:r>
          <w:r w:rsidRPr="710D72D0" w:rsidR="007F1B21">
            <w:rPr>
              <w:i w:val="1"/>
              <w:iCs w:val="1"/>
            </w:rPr>
            <w:t xml:space="preserve">Behaviorism in education: How to foster</w:t>
          </w:r>
        </w:sdtContent>
      </w:sdt>
      <w:r w:rsidRPr="710D72D0" w:rsidR="007F1B21">
        <w:rPr>
          <w:i w:val="1"/>
          <w:iCs w:val="1"/>
        </w:rPr>
        <w:t xml:space="preserve"> </w:t>
      </w:r>
      <w:sdt>
        <w:sdtPr>
          <w:id w:val="724783965"/>
          <w15:appearance w15:val="hidden"/>
          <w:tag w:val="tii-similarity-U1VCTUlUVEVEX1dPUktfb2lkOjE6MzMwMjQ4OTQ3MQ=="/>
          <w:placeholder>
            <w:docPart w:val="DefaultPlaceholder_-1854013440"/>
          </w:placeholder>
        </w:sdtPr>
        <w:sdtContent>
          <w:r w:rsidRPr="710D72D0" w:rsidR="007F1B21">
            <w:rPr>
              <w:i w:val="1"/>
              <w:iCs w:val="1"/>
            </w:rPr>
            <w:t xml:space="preserve">learning environments. </w:t>
          </w:r>
          <w:r w:rsidRPr="00EF4F64" w:rsidR="007F1B21">
            <w:rPr/>
            <w:t>LearnLever</w:t>
          </w:r>
          <w:r w:rsidRPr="00EF4F64" w:rsidR="007F1B21">
            <w:rPr/>
            <w:t xml:space="preserve">. </w:t>
          </w:r>
          <w:hyperlink w:history="1" r:id="R8e498350a86b4f5b">
            <w:r w:rsidRPr="00EF4F64" w:rsidR="00D46477">
              <w:rPr>
                <w:rStyle w:val="Hyperlink"/>
                <w:spacing w:val="0"/>
              </w:rPr>
              <w:t>https://learnlever.com/behaviorism-in-</w:t>
            </w:r>
            <w:r w:rsidRPr="00EF4F64" w:rsidR="00D46477">
              <w:rPr>
                <w:rStyle w:val="Hyperlink"/>
                <w:spacing w:val="0"/>
              </w:rPr>
              <w:t>education/</w:t>
            </w:r>
          </w:hyperlink>
        </w:sdtContent>
      </w:sdt>
    </w:p>
    <w:p w:rsidRPr="00EF4F64" w:rsidR="003A41F7" w:rsidP="001D7192" w:rsidRDefault="00D46477" w14:paraId="43D23FF6" w14:textId="5ED163B3" w14:noSpellErr="1">
      <w:pPr>
        <w:ind w:left="720" w:hanging="720"/>
        <w:rPr>
          <w:color w:val="B70404"/>
        </w:rPr>
      </w:pPr>
      <w:r w:rsidRPr="00EF4F64" w:rsidR="00D46477">
        <w:rPr/>
        <w:t>Samoila</w:t>
      </w:r>
      <w:r w:rsidRPr="00EF4F64" w:rsidR="00D46477">
        <w:rPr/>
        <w:t xml:space="preserve">, C., </w:t>
      </w:r>
      <w:r w:rsidRPr="00EF4F64" w:rsidR="00D46477">
        <w:rPr/>
        <w:t>Ursutiu</w:t>
      </w:r>
      <w:r w:rsidRPr="00EF4F64" w:rsidR="00D46477">
        <w:rPr/>
        <w:t xml:space="preserve">, D., &amp; Munteanu, F. (2023). The remote </w:t>
      </w:r>
      <w:sdt>
        <w:sdtPr>
          <w:id w:val="1340603431"/>
          <w15:appearance w15:val="hidden"/>
          <w:tag w:val="tii-similarity-U1VCTUlUVEVEX1dPUktfb2lkOjE6MzM3MTMwOTIzMQ=="/>
          <w:placeholder>
            <w:docPart w:val="DefaultPlaceholder_-1854013440"/>
          </w:placeholder>
        </w:sdtPr>
        <w:sdtContent/>
      </w:sdt>
      <w:r w:rsidRPr="00EF4F64" w:rsidR="00D46477">
        <w:rPr/>
        <w:t xml:space="preserve">experiment in the light of the learning theories</w:t>
      </w:r>
      <w:r w:rsidRPr="00EF4F64" w:rsidR="00D46477">
        <w:rPr/>
        <w:t xml:space="preserve">.</w:t>
      </w:r>
      <w:r w:rsidRPr="00EF4F64" w:rsidR="00D46477">
        <w:rPr/>
        <w:t xml:space="preserve"> </w:t>
      </w:r>
      <w:r w:rsidRPr="710D72D0" w:rsidR="00D46477">
        <w:rPr>
          <w:i w:val="1"/>
          <w:iCs w:val="1"/>
        </w:rPr>
        <w:t>International Journal</w:t>
      </w:r>
      <w:r w:rsidRPr="710D72D0" w:rsidR="00D46477">
        <w:rPr>
          <w:i w:val="1"/>
          <w:iCs w:val="1"/>
        </w:rPr>
        <w:t xml:space="preserve"> </w:t>
      </w:r>
      <w:sdt>
        <w:sdtPr>
          <w:id w:val="181608426"/>
          <w15:appearance w15:val="hidden"/>
          <w:tag w:val="tii-similarity-U1VCTUlUVEVEX1dPUktfb2lkOjE6MzM3MTMwOTIzMQ=="/>
          <w:placeholder>
            <w:docPart w:val="DefaultPlaceholder_-1854013440"/>
          </w:placeholder>
        </w:sdtPr>
        <w:sdtContent/>
      </w:sdt>
      <w:r w:rsidRPr="710D72D0" w:rsidR="00D46477">
        <w:rPr>
          <w:i w:val="1"/>
          <w:iCs w:val="1"/>
        </w:rPr>
        <w:t>of Online &amp; Biomedical Engineering</w:t>
      </w:r>
      <w:r w:rsidRPr="00EF4F64" w:rsidR="00D46477">
        <w:rPr/>
        <w:t xml:space="preserve">, </w:t>
      </w:r>
      <w:r w:rsidRPr="710D72D0" w:rsidR="00D46477">
        <w:rPr>
          <w:i w:val="1"/>
          <w:iCs w:val="1"/>
        </w:rPr>
        <w:t>19</w:t>
      </w:r>
      <w:r w:rsidRPr="00EF4F64" w:rsidR="00D46477">
        <w:rPr/>
        <w:t xml:space="preserve">(14), 26–44.</w:t>
      </w:r>
      <w:r w:rsidRPr="00EF4F64" w:rsidR="00D46477">
        <w:rPr/>
        <w:t xml:space="preserve"> </w:t>
      </w:r>
      <w:sdt>
        <w:sdtPr>
          <w:id w:val="1297233565"/>
          <w15:appearance w15:val="hidden"/>
          <w:tag w:val="tii-similarity-U1VCTUlUVEVEX1dPUktfb2lkOjE6MzM3MTMwOTIzMQ=="/>
          <w:placeholder>
            <w:docPart w:val="DefaultPlaceholder_-1854013440"/>
          </w:placeholder>
        </w:sdtPr>
        <w:sdtContent/>
      </w:sdt>
      <w:hyperlink w:history="1" r:id="Rdd7968ad3f4148ad">
        <w:r w:rsidRPr="00EF4F64" w:rsidR="00C25793">
          <w:rPr>
            <w:rStyle w:val="Hyperlink"/>
            <w:spacing w:val="0"/>
          </w:rPr>
          <w:t>https://doi.org/10.3991/ijoe.v19i14.43163</w:t>
        </w:r>
      </w:hyperlink>
      <w:r w:rsidRPr="00EF4F64" w:rsidR="00C25793">
        <w:rPr/>
        <w:t xml:space="preserve"> </w:t>
      </w:r>
      <w:r w:rsidRPr="00EF4F64" w:rsidR="00D46477">
        <w:rPr/>
        <w:t xml:space="preserve"> </w:t>
      </w:r>
      <w:r w:rsidRPr="00EF4F64" w:rsidR="007F1B21">
        <w:rPr>
          <w:color w:val="B70404"/>
        </w:rPr>
        <w:t xml:space="preserve"> </w:t>
      </w:r>
    </w:p>
    <w:p w:rsidRPr="00EF4F64" w:rsidR="00F41B23" w:rsidP="00B71373" w:rsidRDefault="00B71373" w14:paraId="501A4ED5" w14:textId="6031ABE0">
      <w:pPr>
        <w:pStyle w:val="Heading2"/>
      </w:pPr>
      <w:bookmarkStart w:name="_Toc174702435" w:id="4"/>
      <w:bookmarkStart w:name="_Toc190772200" w:id="5"/>
      <w:r w:rsidR="00B71373">
        <w:rPr/>
        <w:t>Cognitivism</w:t>
      </w:r>
      <w:bookmarkEnd w:id="4"/>
      <w:bookmarkEnd w:id="5"/>
    </w:p>
    <w:p w:rsidRPr="00EF4F64" w:rsidR="007B66F4" w:rsidP="209B0982" w:rsidRDefault="007B66F4" w14:paraId="6ADAC3D0" w14:textId="339F6514" w14:noSpellErr="1">
      <w:pPr>
        <w:pStyle w:val="Normal"/>
        <w:suppressLineNumbers w:val="0"/>
        <w:bidi w:val="0"/>
        <w:spacing w:before="0" w:beforeAutospacing="off" w:after="0" w:afterAutospacing="off" w:line="276" w:lineRule="auto"/>
        <w:ind w:left="0" w:right="0"/>
        <w:jc w:val="left"/>
        <w:rPr>
          <w:rFonts w:ascii="Arial" w:hAnsi="Arial" w:eastAsia="Arial" w:cs="Arial"/>
          <w:noProof w:val="0"/>
          <w:sz w:val="22"/>
          <w:szCs w:val="22"/>
          <w:lang w:val="en-US"/>
        </w:rPr>
      </w:pPr>
      <w:sdt>
        <w:sdtPr>
          <w:id w:val="1367280465"/>
          <w15:appearance w15:val="hidden"/>
          <w:tag w:val="tii-similarity-U1VCTUlUVEVEX1dPUktfb2lkOjE6MzM3MTMwOTIzMQ=="/>
          <w:placeholder>
            <w:docPart w:val="DefaultPlaceholder_-1854013440"/>
          </w:placeholder>
        </w:sdtPr>
        <w:sdtContent>
          <w:r w:rsidRPr="710D72D0" w:rsidR="6B426F69">
            <w:rPr>
              <w:rFonts w:ascii="Arial" w:hAnsi="Arial" w:eastAsia="Arial" w:cs="Arial"/>
              <w:b w:val="0"/>
              <w:bCs w:val="0"/>
              <w:i w:val="0"/>
              <w:iCs w:val="0"/>
              <w:strike w:val="0"/>
              <w:dstrike w:val="0"/>
              <w:noProof w:val="0"/>
              <w:color w:val="000000" w:themeColor="text1" w:themeTint="FF" w:themeShade="FF"/>
              <w:sz w:val="22"/>
              <w:szCs w:val="22"/>
              <w:u w:val="none"/>
              <w:lang w:val="en-US"/>
            </w:rPr>
            <w:t>C</w:t>
          </w:r>
          <w:r w:rsidRPr="710D72D0" w:rsidR="151E842C">
            <w:rPr>
              <w:rFonts w:ascii="Arial" w:hAnsi="Arial" w:eastAsia="Arial" w:cs="Arial"/>
              <w:b w:val="0"/>
              <w:bCs w:val="0"/>
              <w:i w:val="0"/>
              <w:iCs w:val="0"/>
              <w:strike w:val="0"/>
              <w:dstrike w:val="0"/>
              <w:noProof w:val="0"/>
              <w:color w:val="000000" w:themeColor="text1" w:themeTint="FF" w:themeShade="FF"/>
              <w:sz w:val="22"/>
              <w:szCs w:val="22"/>
              <w:u w:val="none"/>
              <w:lang w:val="en-US"/>
            </w:rPr>
            <w:t xml:space="preserve">ognitivism </w:t>
          </w:r>
          <w:r w:rsidRPr="710D72D0" w:rsidR="10795370">
            <w:rPr>
              <w:rFonts w:ascii="Arial" w:hAnsi="Arial" w:eastAsia="Arial" w:cs="Arial"/>
              <w:b w:val="0"/>
              <w:bCs w:val="0"/>
              <w:i w:val="0"/>
              <w:iCs w:val="0"/>
              <w:strike w:val="0"/>
              <w:dstrike w:val="0"/>
              <w:noProof w:val="0"/>
              <w:color w:val="000000" w:themeColor="text1" w:themeTint="FF" w:themeShade="FF"/>
              <w:sz w:val="22"/>
              <w:szCs w:val="22"/>
              <w:u w:val="none"/>
              <w:lang w:val="en-US"/>
            </w:rPr>
            <w:t xml:space="preserve">theory focuses on </w:t>
          </w:r>
          <w:r w:rsidRPr="710D72D0" w:rsidR="68263111">
            <w:rPr>
              <w:rFonts w:ascii="Arial" w:hAnsi="Arial" w:eastAsia="Arial" w:cs="Arial"/>
              <w:b w:val="0"/>
              <w:bCs w:val="0"/>
              <w:i w:val="0"/>
              <w:iCs w:val="0"/>
              <w:strike w:val="0"/>
              <w:dstrike w:val="0"/>
              <w:noProof w:val="0"/>
              <w:color w:val="000000" w:themeColor="text1" w:themeTint="FF" w:themeShade="FF"/>
              <w:sz w:val="22"/>
              <w:szCs w:val="22"/>
              <w:u w:val="none"/>
              <w:lang w:val="en-US"/>
            </w:rPr>
            <w:t xml:space="preserve">the internal process </w:t>
          </w:r>
          <w:r w:rsidRPr="710D72D0" w:rsidR="057035AA">
            <w:rPr>
              <w:rFonts w:ascii="Arial" w:hAnsi="Arial" w:eastAsia="Arial" w:cs="Arial"/>
              <w:b w:val="0"/>
              <w:bCs w:val="0"/>
              <w:i w:val="0"/>
              <w:iCs w:val="0"/>
              <w:strike w:val="0"/>
              <w:dstrike w:val="0"/>
              <w:noProof w:val="0"/>
              <w:color w:val="000000" w:themeColor="text1" w:themeTint="FF" w:themeShade="FF"/>
              <w:sz w:val="22"/>
              <w:szCs w:val="22"/>
              <w:u w:val="none"/>
              <w:lang w:val="en-US"/>
            </w:rPr>
            <w:t>of</w:t>
          </w:r>
          <w:r w:rsidRPr="710D72D0" w:rsidR="057035AA">
            <w:rPr>
              <w:rFonts w:ascii="Arial" w:hAnsi="Arial" w:eastAsia="Arial" w:cs="Arial"/>
              <w:b w:val="0"/>
              <w:bCs w:val="0"/>
              <w:i w:val="0"/>
              <w:iCs w:val="0"/>
              <w:strike w:val="0"/>
              <w:dstrike w:val="0"/>
              <w:noProof w:val="0"/>
              <w:color w:val="000000" w:themeColor="text1" w:themeTint="FF" w:themeShade="FF"/>
              <w:sz w:val="22"/>
              <w:szCs w:val="22"/>
              <w:u w:val="none"/>
              <w:lang w:val="en-US"/>
            </w:rPr>
            <w:t xml:space="preserve"> </w:t>
          </w:r>
          <w:r w:rsidRPr="710D72D0" w:rsidR="68263111">
            <w:rPr>
              <w:rFonts w:ascii="Arial" w:hAnsi="Arial" w:eastAsia="Arial" w:cs="Arial"/>
              <w:b w:val="0"/>
              <w:bCs w:val="0"/>
              <w:i w:val="0"/>
              <w:iCs w:val="0"/>
              <w:strike w:val="0"/>
              <w:dstrike w:val="0"/>
              <w:noProof w:val="0"/>
              <w:color w:val="000000" w:themeColor="text1" w:themeTint="FF" w:themeShade="FF"/>
              <w:sz w:val="22"/>
              <w:szCs w:val="22"/>
              <w:u w:val="none"/>
              <w:lang w:val="en-US"/>
            </w:rPr>
            <w:t>learning</w:t>
          </w:r>
          <w:r w:rsidRPr="710D72D0" w:rsidR="48F50F8E">
            <w:rPr>
              <w:rFonts w:ascii="Arial" w:hAnsi="Arial" w:eastAsia="Arial" w:cs="Arial"/>
              <w:b w:val="0"/>
              <w:bCs w:val="0"/>
              <w:i w:val="0"/>
              <w:iCs w:val="0"/>
              <w:strike w:val="0"/>
              <w:dstrike w:val="0"/>
              <w:noProof w:val="0"/>
              <w:color w:val="000000" w:themeColor="text1" w:themeTint="FF" w:themeShade="FF"/>
              <w:sz w:val="22"/>
              <w:szCs w:val="22"/>
              <w:u w:val="none"/>
              <w:lang w:val="en-US"/>
            </w:rPr>
            <w:t>.</w:t>
          </w:r>
          <w:r w:rsidRPr="710D72D0" w:rsidR="48F50F8E">
            <w:rPr>
              <w:rFonts w:ascii="Arial" w:hAnsi="Arial" w:eastAsia="Arial" w:cs="Arial"/>
              <w:b w:val="0"/>
              <w:bCs w:val="0"/>
              <w:i w:val="0"/>
              <w:iCs w:val="0"/>
              <w:strike w:val="0"/>
              <w:dstrike w:val="0"/>
              <w:noProof w:val="0"/>
              <w:color w:val="000000" w:themeColor="text1" w:themeTint="FF" w:themeShade="FF"/>
              <w:sz w:val="22"/>
              <w:szCs w:val="22"/>
              <w:u w:val="none"/>
              <w:lang w:val="en-US"/>
            </w:rPr>
            <w:t xml:space="preserve"> </w:t>
          </w:r>
          <w:r w:rsidRPr="710D72D0" w:rsidR="4F7B990F">
            <w:rPr>
              <w:rFonts w:ascii="Arial" w:hAnsi="Arial" w:eastAsia="Arial" w:cs="Arial"/>
              <w:b w:val="0"/>
              <w:bCs w:val="0"/>
              <w:i w:val="0"/>
              <w:iCs w:val="0"/>
              <w:strike w:val="0"/>
              <w:dstrike w:val="0"/>
              <w:noProof w:val="0"/>
              <w:color w:val="000000" w:themeColor="text1" w:themeTint="FF" w:themeShade="FF"/>
              <w:sz w:val="22"/>
              <w:szCs w:val="22"/>
              <w:u w:val="none"/>
              <w:lang w:val="en-US"/>
            </w:rPr>
            <w:t>These</w:t>
          </w:r>
        </w:sdtContent>
      </w:sdt>
      <w:r w:rsidRPr="710D72D0" w:rsidR="4F7B990F">
        <w:rPr>
          <w:rFonts w:ascii="Arial" w:hAnsi="Arial" w:eastAsia="Arial" w:cs="Arial"/>
          <w:b w:val="0"/>
          <w:bCs w:val="0"/>
          <w:i w:val="0"/>
          <w:iCs w:val="0"/>
          <w:strike w:val="0"/>
          <w:dstrike w:val="0"/>
          <w:noProof w:val="0"/>
          <w:color w:val="000000" w:themeColor="text1" w:themeTint="FF" w:themeShade="FF"/>
          <w:sz w:val="22"/>
          <w:szCs w:val="22"/>
          <w:u w:val="none"/>
          <w:lang w:val="en-US"/>
        </w:rPr>
        <w:t xml:space="preserve"> </w:t>
      </w:r>
      <w:sdt>
        <w:sdtPr>
          <w:id w:val="1759870590"/>
          <w15:appearance w15:val="hidden"/>
          <w:tag w:val="tii-similarity-U1VCTUlUVEVEX1dPUktfb2lkOjE6MzM3MTMwOTIzMQ=="/>
          <w:placeholder>
            <w:docPart w:val="DefaultPlaceholder_-1854013440"/>
          </w:placeholder>
        </w:sdtPr>
        <w:sdtContent>
          <w:r w:rsidRPr="710D72D0" w:rsidR="4F7B990F">
            <w:rPr>
              <w:rFonts w:ascii="Arial" w:hAnsi="Arial" w:eastAsia="Arial" w:cs="Arial"/>
              <w:b w:val="0"/>
              <w:bCs w:val="0"/>
              <w:i w:val="0"/>
              <w:iCs w:val="0"/>
              <w:strike w:val="0"/>
              <w:dstrike w:val="0"/>
              <w:noProof w:val="0"/>
              <w:color w:val="000000" w:themeColor="text1" w:themeTint="FF" w:themeShade="FF"/>
              <w:sz w:val="22"/>
              <w:szCs w:val="22"/>
              <w:u w:val="none"/>
              <w:lang w:val="en-US"/>
            </w:rPr>
            <w:t>processes are</w:t>
          </w:r>
          <w:r w:rsidRPr="710D72D0" w:rsidR="35856127">
            <w:rPr>
              <w:rFonts w:ascii="Arial" w:hAnsi="Arial" w:eastAsia="Arial" w:cs="Arial"/>
              <w:b w:val="0"/>
              <w:bCs w:val="0"/>
              <w:i w:val="0"/>
              <w:iCs w:val="0"/>
              <w:strike w:val="0"/>
              <w:dstrike w:val="0"/>
              <w:noProof w:val="0"/>
              <w:color w:val="000000" w:themeColor="text1" w:themeTint="FF" w:themeShade="FF"/>
              <w:sz w:val="22"/>
              <w:szCs w:val="22"/>
              <w:u w:val="none"/>
              <w:lang w:val="en-US"/>
            </w:rPr>
            <w:t xml:space="preserve"> “memory, attention, per</w:t>
          </w:r>
          <w:r w:rsidRPr="710D72D0" w:rsidR="2C349111">
            <w:rPr>
              <w:rFonts w:ascii="Arial" w:hAnsi="Arial" w:eastAsia="Arial" w:cs="Arial"/>
              <w:b w:val="0"/>
              <w:bCs w:val="0"/>
              <w:i w:val="0"/>
              <w:iCs w:val="0"/>
              <w:strike w:val="0"/>
              <w:dstrike w:val="0"/>
              <w:noProof w:val="0"/>
              <w:color w:val="000000" w:themeColor="text1" w:themeTint="FF" w:themeShade="FF"/>
              <w:sz w:val="22"/>
              <w:szCs w:val="22"/>
              <w:u w:val="none"/>
              <w:lang w:val="en-US"/>
            </w:rPr>
            <w:t>ception, and reasoning” (Khalil,</w:t>
          </w:r>
        </w:sdtContent>
      </w:sdt>
      <w:r w:rsidRPr="710D72D0" w:rsidR="2C349111">
        <w:rPr>
          <w:rFonts w:ascii="Arial" w:hAnsi="Arial" w:eastAsia="Arial" w:cs="Arial"/>
          <w:b w:val="0"/>
          <w:bCs w:val="0"/>
          <w:i w:val="0"/>
          <w:iCs w:val="0"/>
          <w:strike w:val="0"/>
          <w:dstrike w:val="0"/>
          <w:noProof w:val="0"/>
          <w:color w:val="000000" w:themeColor="text1" w:themeTint="FF" w:themeShade="FF"/>
          <w:sz w:val="22"/>
          <w:szCs w:val="22"/>
          <w:u w:val="none"/>
          <w:lang w:val="en-US"/>
        </w:rPr>
        <w:t xml:space="preserve"> </w:t>
      </w:r>
      <w:sdt>
        <w:sdtPr>
          <w:id w:val="108780313"/>
          <w15:appearance w15:val="hidden"/>
          <w:tag w:val="tii-similarity-U1VCTUlUVEVEX1dPUktfb2lkOjE6MzM3MTMwOTIzMQ=="/>
          <w:placeholder>
            <w:docPart w:val="DefaultPlaceholder_-1854013440"/>
          </w:placeholder>
        </w:sdtPr>
        <w:sdtContent>
          <w:r w:rsidRPr="710D72D0" w:rsidR="2C349111">
            <w:rPr>
              <w:rFonts w:ascii="Arial" w:hAnsi="Arial" w:eastAsia="Arial" w:cs="Arial"/>
              <w:b w:val="0"/>
              <w:bCs w:val="0"/>
              <w:i w:val="0"/>
              <w:iCs w:val="0"/>
              <w:strike w:val="0"/>
              <w:dstrike w:val="0"/>
              <w:noProof w:val="0"/>
              <w:color w:val="000000" w:themeColor="text1" w:themeTint="FF" w:themeShade="FF"/>
              <w:sz w:val="22"/>
              <w:szCs w:val="22"/>
              <w:u w:val="none"/>
              <w:lang w:val="en-US"/>
            </w:rPr>
            <w:t>2025</w:t>
          </w:r>
          <w:r w:rsidRPr="710D72D0" w:rsidR="1C986036">
            <w:rPr>
              <w:rFonts w:ascii="Arial" w:hAnsi="Arial" w:eastAsia="Arial" w:cs="Arial"/>
              <w:b w:val="0"/>
              <w:bCs w:val="0"/>
              <w:i w:val="0"/>
              <w:iCs w:val="0"/>
              <w:strike w:val="0"/>
              <w:dstrike w:val="0"/>
              <w:noProof w:val="0"/>
              <w:color w:val="000000" w:themeColor="text1" w:themeTint="FF" w:themeShade="FF"/>
              <w:sz w:val="22"/>
              <w:szCs w:val="22"/>
              <w:u w:val="none"/>
              <w:lang w:val="en-US"/>
            </w:rPr>
            <w:t xml:space="preserve">). </w:t>
          </w:r>
          <w:r w:rsidRPr="710D72D0" w:rsidR="2AB8DEFB">
            <w:rPr>
              <w:rFonts w:ascii="Arial" w:hAnsi="Arial" w:eastAsia="Arial" w:cs="Arial"/>
              <w:b w:val="0"/>
              <w:bCs w:val="0"/>
              <w:i w:val="0"/>
              <w:iCs w:val="0"/>
              <w:strike w:val="0"/>
              <w:dstrike w:val="0"/>
              <w:noProof w:val="0"/>
              <w:color w:val="000000" w:themeColor="text1" w:themeTint="FF" w:themeShade="FF"/>
              <w:sz w:val="22"/>
              <w:szCs w:val="22"/>
              <w:u w:val="none"/>
              <w:lang w:val="en-US"/>
            </w:rPr>
            <w:t>Learners can make meaning of what they are learning, process it</w:t>
          </w:r>
        </w:sdtContent>
      </w:sdt>
      <w:r w:rsidRPr="710D72D0" w:rsidR="2AB8DEFB">
        <w:rPr>
          <w:rFonts w:ascii="Arial" w:hAnsi="Arial" w:eastAsia="Arial" w:cs="Arial"/>
          <w:b w:val="0"/>
          <w:bCs w:val="0"/>
          <w:i w:val="0"/>
          <w:iCs w:val="0"/>
          <w:strike w:val="0"/>
          <w:dstrike w:val="0"/>
          <w:noProof w:val="0"/>
          <w:color w:val="000000" w:themeColor="text1" w:themeTint="FF" w:themeShade="FF"/>
          <w:sz w:val="22"/>
          <w:szCs w:val="22"/>
          <w:u w:val="none"/>
          <w:lang w:val="en-US"/>
        </w:rPr>
        <w:t xml:space="preserve"> </w:t>
      </w:r>
      <w:sdt>
        <w:sdtPr>
          <w:id w:val="50737312"/>
          <w15:appearance w15:val="hidden"/>
          <w:tag w:val="tii-similarity-U1VCTUlUVEVEX1dPUktfb2lkOjE6MzM3MTMwOTIzMQ=="/>
          <w:placeholder>
            <w:docPart w:val="DefaultPlaceholder_-1854013440"/>
          </w:placeholder>
        </w:sdtPr>
        <w:sdtContent>
          <w:r w:rsidRPr="710D72D0" w:rsidR="2AB8DEFB">
            <w:rPr>
              <w:rFonts w:ascii="Arial" w:hAnsi="Arial" w:eastAsia="Arial" w:cs="Arial"/>
              <w:b w:val="0"/>
              <w:bCs w:val="0"/>
              <w:i w:val="0"/>
              <w:iCs w:val="0"/>
              <w:strike w:val="0"/>
              <w:dstrike w:val="0"/>
              <w:noProof w:val="0"/>
              <w:color w:val="000000" w:themeColor="text1" w:themeTint="FF" w:themeShade="FF"/>
              <w:sz w:val="22"/>
              <w:szCs w:val="22"/>
              <w:u w:val="none"/>
              <w:lang w:val="en-US"/>
            </w:rPr>
            <w:t>internally, and then create a response; it is no</w:t>
          </w:r>
          <w:r w:rsidRPr="710D72D0" w:rsidR="5E841079">
            <w:rPr>
              <w:rFonts w:ascii="Arial" w:hAnsi="Arial" w:eastAsia="Arial" w:cs="Arial"/>
              <w:b w:val="0"/>
              <w:bCs w:val="0"/>
              <w:i w:val="0"/>
              <w:iCs w:val="0"/>
              <w:strike w:val="0"/>
              <w:dstrike w:val="0"/>
              <w:noProof w:val="0"/>
              <w:color w:val="000000" w:themeColor="text1" w:themeTint="FF" w:themeShade="FF"/>
              <w:sz w:val="22"/>
              <w:szCs w:val="22"/>
              <w:u w:val="none"/>
              <w:lang w:val="en-US"/>
            </w:rPr>
            <w:t xml:space="preserve">t as simple as input </w:t>
          </w:r>
          <w:r w:rsidRPr="710D72D0" w:rsidR="7E34A6CD">
            <w:rPr>
              <w:rFonts w:ascii="Arial" w:hAnsi="Arial" w:eastAsia="Arial" w:cs="Arial"/>
              <w:b w:val="0"/>
              <w:bCs w:val="0"/>
              <w:i w:val="0"/>
              <w:iCs w:val="0"/>
              <w:strike w:val="0"/>
              <w:dstrike w:val="0"/>
              <w:noProof w:val="0"/>
              <w:color w:val="000000" w:themeColor="text1" w:themeTint="FF" w:themeShade="FF"/>
              <w:sz w:val="22"/>
              <w:szCs w:val="22"/>
              <w:u w:val="none"/>
              <w:lang w:val="en-US"/>
            </w:rPr>
            <w:t>=</w:t>
          </w:r>
        </w:sdtContent>
      </w:sdt>
      <w:r w:rsidRPr="710D72D0" w:rsidR="5E841079">
        <w:rPr>
          <w:rFonts w:ascii="Arial" w:hAnsi="Arial" w:eastAsia="Arial" w:cs="Arial"/>
          <w:b w:val="0"/>
          <w:bCs w:val="0"/>
          <w:i w:val="0"/>
          <w:iCs w:val="0"/>
          <w:strike w:val="0"/>
          <w:dstrike w:val="0"/>
          <w:noProof w:val="0"/>
          <w:color w:val="000000" w:themeColor="text1" w:themeTint="FF" w:themeShade="FF"/>
          <w:sz w:val="22"/>
          <w:szCs w:val="22"/>
          <w:u w:val="none"/>
          <w:lang w:val="en-US"/>
        </w:rPr>
        <w:t xml:space="preserve"> </w:t>
      </w:r>
      <w:sdt>
        <w:sdtPr>
          <w:id w:val="1885462881"/>
          <w15:appearance w15:val="hidden"/>
          <w:tag w:val="tii-similarity-U1VCTUlUVEVEX1dPUktfb2lkOjE6MzM3MTMwOTIzMQ=="/>
          <w:placeholder>
            <w:docPart w:val="DefaultPlaceholder_-1854013440"/>
          </w:placeholder>
        </w:sdtPr>
        <w:sdtContent>
          <w:r w:rsidRPr="710D72D0" w:rsidR="5E841079">
            <w:rPr>
              <w:rFonts w:ascii="Arial" w:hAnsi="Arial" w:eastAsia="Arial" w:cs="Arial"/>
              <w:b w:val="0"/>
              <w:bCs w:val="0"/>
              <w:i w:val="0"/>
              <w:iCs w:val="0"/>
              <w:strike w:val="0"/>
              <w:dstrike w:val="0"/>
              <w:noProof w:val="0"/>
              <w:color w:val="000000" w:themeColor="text1" w:themeTint="FF" w:themeShade="FF"/>
              <w:sz w:val="22"/>
              <w:szCs w:val="22"/>
              <w:u w:val="none"/>
              <w:lang w:val="en-US"/>
            </w:rPr>
            <w:t xml:space="preserve">outcome. </w:t>
          </w:r>
          <w:r w:rsidRPr="710D72D0" w:rsidR="25452352">
            <w:rPr>
              <w:rFonts w:ascii="Arial" w:hAnsi="Arial" w:eastAsia="Arial" w:cs="Arial"/>
              <w:b w:val="0"/>
              <w:bCs w:val="0"/>
              <w:i w:val="0"/>
              <w:iCs w:val="0"/>
              <w:strike w:val="0"/>
              <w:dstrike w:val="0"/>
              <w:noProof w:val="0"/>
              <w:color w:val="000000" w:themeColor="text1" w:themeTint="FF" w:themeShade="FF"/>
              <w:sz w:val="22"/>
              <w:szCs w:val="22"/>
              <w:u w:val="none"/>
              <w:lang w:val="en-US"/>
            </w:rPr>
            <w:t>M</w:t>
          </w:r>
          <w:r w:rsidRPr="710D72D0" w:rsidR="74C1A99B">
            <w:rPr>
              <w:rFonts w:ascii="Arial" w:hAnsi="Arial" w:eastAsia="Arial" w:cs="Arial"/>
              <w:b w:val="0"/>
              <w:bCs w:val="0"/>
              <w:i w:val="0"/>
              <w:iCs w:val="0"/>
              <w:strike w:val="0"/>
              <w:dstrike w:val="0"/>
              <w:noProof w:val="0"/>
              <w:color w:val="000000" w:themeColor="text1" w:themeTint="FF" w:themeShade="FF"/>
              <w:sz w:val="22"/>
              <w:szCs w:val="22"/>
              <w:u w:val="none"/>
              <w:lang w:val="en-US"/>
            </w:rPr>
            <w:t>ajor theorist</w:t>
          </w:r>
          <w:r w:rsidRPr="710D72D0" w:rsidR="113CBF9E">
            <w:rPr>
              <w:rFonts w:ascii="Arial" w:hAnsi="Arial" w:eastAsia="Arial" w:cs="Arial"/>
              <w:b w:val="0"/>
              <w:bCs w:val="0"/>
              <w:i w:val="0"/>
              <w:iCs w:val="0"/>
              <w:strike w:val="0"/>
              <w:dstrike w:val="0"/>
              <w:noProof w:val="0"/>
              <w:color w:val="000000" w:themeColor="text1" w:themeTint="FF" w:themeShade="FF"/>
              <w:sz w:val="22"/>
              <w:szCs w:val="22"/>
              <w:u w:val="none"/>
              <w:lang w:val="en-US"/>
            </w:rPr>
            <w:t xml:space="preserve">s </w:t>
          </w:r>
          <w:r w:rsidRPr="710D72D0" w:rsidR="74C1A99B">
            <w:rPr>
              <w:rFonts w:ascii="Arial" w:hAnsi="Arial" w:eastAsia="Arial" w:cs="Arial"/>
              <w:b w:val="0"/>
              <w:bCs w:val="0"/>
              <w:i w:val="0"/>
              <w:iCs w:val="0"/>
              <w:strike w:val="0"/>
              <w:dstrike w:val="0"/>
              <w:noProof w:val="0"/>
              <w:color w:val="000000" w:themeColor="text1" w:themeTint="FF" w:themeShade="FF"/>
              <w:sz w:val="22"/>
              <w:szCs w:val="22"/>
              <w:u w:val="none"/>
              <w:lang w:val="en-US"/>
            </w:rPr>
            <w:t>associated</w:t>
          </w:r>
          <w:r w:rsidRPr="710D72D0" w:rsidR="3073504A">
            <w:rPr>
              <w:rFonts w:ascii="Arial" w:hAnsi="Arial" w:eastAsia="Arial" w:cs="Arial"/>
              <w:b w:val="0"/>
              <w:bCs w:val="0"/>
              <w:i w:val="0"/>
              <w:iCs w:val="0"/>
              <w:strike w:val="0"/>
              <w:dstrike w:val="0"/>
              <w:noProof w:val="0"/>
              <w:color w:val="000000" w:themeColor="text1" w:themeTint="FF" w:themeShade="FF"/>
              <w:sz w:val="22"/>
              <w:szCs w:val="22"/>
              <w:u w:val="none"/>
              <w:lang w:val="en-US"/>
            </w:rPr>
            <w:t xml:space="preserve"> with cognitivism ar</w:t>
          </w:r>
          <w:r w:rsidRPr="710D72D0" w:rsidR="4D821C0E">
            <w:rPr>
              <w:rFonts w:ascii="Arial" w:hAnsi="Arial" w:eastAsia="Arial" w:cs="Arial"/>
              <w:b w:val="0"/>
              <w:bCs w:val="0"/>
              <w:i w:val="0"/>
              <w:iCs w:val="0"/>
              <w:strike w:val="0"/>
              <w:dstrike w:val="0"/>
              <w:noProof w:val="0"/>
              <w:color w:val="000000" w:themeColor="text1" w:themeTint="FF" w:themeShade="FF"/>
              <w:sz w:val="22"/>
              <w:szCs w:val="22"/>
              <w:u w:val="none"/>
              <w:lang w:val="en-US"/>
            </w:rPr>
            <w:t xml:space="preserve">e </w:t>
          </w:r>
          <w:r w:rsidRPr="710D72D0" w:rsidR="4D821C0E">
            <w:rPr>
              <w:rFonts w:ascii="Arial" w:hAnsi="Arial" w:eastAsia="Arial" w:cs="Arial"/>
              <w:noProof w:val="0"/>
              <w:sz w:val="22"/>
              <w:szCs w:val="22"/>
              <w:lang w:val="en-US"/>
            </w:rPr>
            <w:t>Wertheimer,</w:t>
          </w:r>
        </w:sdtContent>
      </w:sdt>
      <w:r w:rsidRPr="710D72D0" w:rsidR="4D821C0E">
        <w:rPr>
          <w:rFonts w:ascii="Arial" w:hAnsi="Arial" w:eastAsia="Arial" w:cs="Arial"/>
          <w:noProof w:val="0"/>
          <w:sz w:val="22"/>
          <w:szCs w:val="22"/>
          <w:lang w:val="en-US"/>
        </w:rPr>
        <w:t xml:space="preserve"> </w:t>
      </w:r>
      <w:sdt>
        <w:sdtPr>
          <w:id w:val="1814378016"/>
          <w15:appearance w15:val="hidden"/>
          <w:tag w:val="tii-similarity-U1VCTUlUVEVEX1dPUktfb2lkOjE6MzM3MTMwOTIzMQ=="/>
          <w:placeholder>
            <w:docPart w:val="DefaultPlaceholder_-1854013440"/>
          </w:placeholder>
        </w:sdtPr>
        <w:sdtContent>
          <w:r w:rsidRPr="710D72D0" w:rsidR="4D821C0E">
            <w:rPr>
              <w:rFonts w:ascii="Arial" w:hAnsi="Arial" w:eastAsia="Arial" w:cs="Arial"/>
              <w:noProof w:val="0"/>
              <w:sz w:val="22"/>
              <w:szCs w:val="22"/>
              <w:lang w:val="en-US"/>
            </w:rPr>
            <w:t xml:space="preserve">Kohler, and Koffka, who </w:t>
          </w:r>
          <w:r w:rsidRPr="710D72D0" w:rsidR="4D821C0E">
            <w:rPr>
              <w:rFonts w:ascii="Arial" w:hAnsi="Arial" w:eastAsia="Arial" w:cs="Arial"/>
              <w:b w:val="0"/>
              <w:bCs w:val="0"/>
              <w:i w:val="0"/>
              <w:iCs w:val="0"/>
              <w:strike w:val="0"/>
              <w:dstrike w:val="0"/>
              <w:noProof w:val="0"/>
              <w:color w:val="000000" w:themeColor="text1" w:themeTint="FF" w:themeShade="FF"/>
              <w:sz w:val="22"/>
              <w:szCs w:val="22"/>
              <w:u w:val="none"/>
              <w:lang w:val="en-US"/>
            </w:rPr>
            <w:t>led the Gestalt movement</w:t>
          </w:r>
          <w:r w:rsidRPr="710D72D0" w:rsidR="1371DEC9">
            <w:rPr>
              <w:rFonts w:ascii="Arial" w:hAnsi="Arial" w:eastAsia="Arial" w:cs="Arial"/>
              <w:b w:val="0"/>
              <w:bCs w:val="0"/>
              <w:i w:val="0"/>
              <w:iCs w:val="0"/>
              <w:strike w:val="0"/>
              <w:dstrike w:val="0"/>
              <w:noProof w:val="0"/>
              <w:color w:val="000000" w:themeColor="text1" w:themeTint="FF" w:themeShade="FF"/>
              <w:sz w:val="22"/>
              <w:szCs w:val="22"/>
              <w:u w:val="none"/>
              <w:lang w:val="en-US"/>
            </w:rPr>
            <w:t>. They</w:t>
          </w:r>
          <w:r w:rsidRPr="710D72D0" w:rsidR="166A2665">
            <w:rPr>
              <w:rFonts w:ascii="Arial" w:hAnsi="Arial" w:eastAsia="Arial" w:cs="Arial"/>
              <w:b w:val="0"/>
              <w:bCs w:val="0"/>
              <w:i w:val="0"/>
              <w:iCs w:val="0"/>
              <w:strike w:val="0"/>
              <w:dstrike w:val="0"/>
              <w:noProof w:val="0"/>
              <w:color w:val="000000" w:themeColor="text1" w:themeTint="FF" w:themeShade="FF"/>
              <w:sz w:val="22"/>
              <w:szCs w:val="22"/>
              <w:u w:val="none"/>
              <w:lang w:val="en-US"/>
            </w:rPr>
            <w:t xml:space="preserve"> solidify the idea</w:t>
          </w:r>
        </w:sdtContent>
      </w:sdt>
      <w:r w:rsidRPr="710D72D0" w:rsidR="166A2665">
        <w:rPr>
          <w:rFonts w:ascii="Arial" w:hAnsi="Arial" w:eastAsia="Arial" w:cs="Arial"/>
          <w:b w:val="0"/>
          <w:bCs w:val="0"/>
          <w:i w:val="0"/>
          <w:iCs w:val="0"/>
          <w:strike w:val="0"/>
          <w:dstrike w:val="0"/>
          <w:noProof w:val="0"/>
          <w:color w:val="000000" w:themeColor="text1" w:themeTint="FF" w:themeShade="FF"/>
          <w:sz w:val="22"/>
          <w:szCs w:val="22"/>
          <w:u w:val="none"/>
          <w:lang w:val="en-US"/>
        </w:rPr>
        <w:t xml:space="preserve"> </w:t>
      </w:r>
      <w:sdt>
        <w:sdtPr>
          <w:id w:val="425300749"/>
          <w15:appearance w15:val="hidden"/>
          <w:tag w:val="tii-similarity-U1VCTUlUVEVEX1dPUktfb2lkOjE6MzM3MTMwOTIzMQ=="/>
          <w:placeholder>
            <w:docPart w:val="DefaultPlaceholder_-1854013440"/>
          </w:placeholder>
        </w:sdtPr>
        <w:sdtContent>
          <w:r w:rsidRPr="710D72D0" w:rsidR="166A2665">
            <w:rPr>
              <w:rFonts w:ascii="Arial" w:hAnsi="Arial" w:eastAsia="Arial" w:cs="Arial"/>
              <w:b w:val="0"/>
              <w:bCs w:val="0"/>
              <w:i w:val="0"/>
              <w:iCs w:val="0"/>
              <w:strike w:val="0"/>
              <w:dstrike w:val="0"/>
              <w:noProof w:val="0"/>
              <w:color w:val="000000" w:themeColor="text1" w:themeTint="FF" w:themeShade="FF"/>
              <w:sz w:val="22"/>
              <w:szCs w:val="22"/>
              <w:u w:val="none"/>
              <w:lang w:val="en-US"/>
            </w:rPr>
            <w:t xml:space="preserve">that learning </w:t>
          </w:r>
          <w:r w:rsidRPr="710D72D0" w:rsidR="166A2665">
            <w:rPr>
              <w:rFonts w:ascii="Arial" w:hAnsi="Arial" w:eastAsia="Arial" w:cs="Arial"/>
              <w:b w:val="0"/>
              <w:bCs w:val="0"/>
              <w:i w:val="0"/>
              <w:iCs w:val="0"/>
              <w:strike w:val="0"/>
              <w:dstrike w:val="0"/>
              <w:noProof w:val="0"/>
              <w:color w:val="000000" w:themeColor="text1" w:themeTint="FF" w:themeShade="FF"/>
              <w:sz w:val="22"/>
              <w:szCs w:val="22"/>
              <w:u w:val="none"/>
              <w:lang w:val="en-US"/>
            </w:rPr>
            <w:t>isn’t</w:t>
          </w:r>
          <w:r w:rsidRPr="710D72D0" w:rsidR="166A2665">
            <w:rPr>
              <w:rFonts w:ascii="Arial" w:hAnsi="Arial" w:eastAsia="Arial" w:cs="Arial"/>
              <w:b w:val="0"/>
              <w:bCs w:val="0"/>
              <w:i w:val="0"/>
              <w:iCs w:val="0"/>
              <w:strike w:val="0"/>
              <w:dstrike w:val="0"/>
              <w:noProof w:val="0"/>
              <w:color w:val="000000" w:themeColor="text1" w:themeTint="FF" w:themeShade="FF"/>
              <w:sz w:val="22"/>
              <w:szCs w:val="22"/>
              <w:u w:val="none"/>
              <w:lang w:val="en-US"/>
            </w:rPr>
            <w:t xml:space="preserve"> just a mechanis</w:t>
          </w:r>
          <w:r w:rsidRPr="710D72D0" w:rsidR="77A0B8A3">
            <w:rPr>
              <w:rFonts w:ascii="Arial" w:hAnsi="Arial" w:eastAsia="Arial" w:cs="Arial"/>
              <w:b w:val="0"/>
              <w:bCs w:val="0"/>
              <w:i w:val="0"/>
              <w:iCs w:val="0"/>
              <w:strike w:val="0"/>
              <w:dstrike w:val="0"/>
              <w:noProof w:val="0"/>
              <w:color w:val="000000" w:themeColor="text1" w:themeTint="FF" w:themeShade="FF"/>
              <w:sz w:val="22"/>
              <w:szCs w:val="22"/>
              <w:u w:val="none"/>
              <w:lang w:val="en-US"/>
            </w:rPr>
            <w:t>m, but a</w:t>
          </w:r>
          <w:r w:rsidRPr="710D72D0" w:rsidR="5F64DD7A">
            <w:rPr>
              <w:rFonts w:ascii="Arial" w:hAnsi="Arial" w:eastAsia="Arial" w:cs="Arial"/>
              <w:b w:val="0"/>
              <w:bCs w:val="0"/>
              <w:i w:val="0"/>
              <w:iCs w:val="0"/>
              <w:strike w:val="0"/>
              <w:dstrike w:val="0"/>
              <w:noProof w:val="0"/>
              <w:color w:val="000000" w:themeColor="text1" w:themeTint="FF" w:themeShade="FF"/>
              <w:sz w:val="22"/>
              <w:szCs w:val="22"/>
              <w:u w:val="none"/>
              <w:lang w:val="en-US"/>
            </w:rPr>
            <w:t xml:space="preserve"> combination of</w:t>
          </w:r>
          <w:r w:rsidRPr="710D72D0" w:rsidR="77A0B8A3">
            <w:rPr>
              <w:rFonts w:ascii="Arial" w:hAnsi="Arial" w:eastAsia="Arial" w:cs="Arial"/>
              <w:b w:val="0"/>
              <w:bCs w:val="0"/>
              <w:i w:val="0"/>
              <w:iCs w:val="0"/>
              <w:strike w:val="0"/>
              <w:dstrike w:val="0"/>
              <w:noProof w:val="0"/>
              <w:color w:val="000000" w:themeColor="text1" w:themeTint="FF" w:themeShade="FF"/>
              <w:sz w:val="22"/>
              <w:szCs w:val="22"/>
              <w:u w:val="none"/>
              <w:lang w:val="en-US"/>
            </w:rPr>
            <w:t xml:space="preserve"> “</w:t>
          </w:r>
          <w:r w:rsidRPr="710D72D0" w:rsidR="77A0B8A3">
            <w:rPr>
              <w:rFonts w:ascii="Arial" w:hAnsi="Arial" w:eastAsia="Arial" w:cs="Arial"/>
              <w:noProof w:val="0"/>
              <w:sz w:val="22"/>
              <w:szCs w:val="22"/>
              <w:lang w:val="en-US"/>
            </w:rPr>
            <w:t>forming</w:t>
          </w:r>
        </w:sdtContent>
      </w:sdt>
      <w:r w:rsidRPr="710D72D0" w:rsidR="77A0B8A3">
        <w:rPr>
          <w:rFonts w:ascii="Arial" w:hAnsi="Arial" w:eastAsia="Arial" w:cs="Arial"/>
          <w:noProof w:val="0"/>
          <w:sz w:val="22"/>
          <w:szCs w:val="22"/>
          <w:lang w:val="en-US"/>
        </w:rPr>
        <w:t xml:space="preserve"> </w:t>
      </w:r>
      <w:sdt>
        <w:sdtPr>
          <w:id w:val="413935958"/>
          <w15:appearance w15:val="hidden"/>
          <w:tag w:val="tii-similarity-U1VCTUlUVEVEX1dPUktfb2lkOjE6MzM3MTMwOTIzMQ=="/>
          <w:placeholder>
            <w:docPart w:val="DefaultPlaceholder_-1854013440"/>
          </w:placeholder>
        </w:sdtPr>
        <w:sdtContent>
          <w:r w:rsidRPr="710D72D0" w:rsidR="77A0B8A3">
            <w:rPr>
              <w:rFonts w:ascii="Arial" w:hAnsi="Arial" w:eastAsia="Arial" w:cs="Arial"/>
              <w:noProof w:val="0"/>
              <w:sz w:val="22"/>
              <w:szCs w:val="22"/>
              <w:lang w:val="en-US"/>
            </w:rPr>
            <w:t xml:space="preserve">associations between small pieces of knowledge that </w:t>
          </w:r>
          <w:r w:rsidRPr="710D72D0" w:rsidR="77A0B8A3">
            <w:rPr>
              <w:rFonts w:ascii="Arial" w:hAnsi="Arial" w:eastAsia="Arial" w:cs="Arial"/>
              <w:noProof w:val="0"/>
              <w:sz w:val="22"/>
              <w:szCs w:val="22"/>
              <w:lang w:val="en-US"/>
            </w:rPr>
            <w:t>facilitate</w:t>
          </w:r>
          <w:r w:rsidRPr="710D72D0" w:rsidR="77A0B8A3">
            <w:rPr>
              <w:rFonts w:ascii="Arial" w:hAnsi="Arial" w:eastAsia="Arial" w:cs="Arial"/>
              <w:noProof w:val="0"/>
              <w:sz w:val="22"/>
              <w:szCs w:val="22"/>
              <w:lang w:val="en-US"/>
            </w:rPr>
            <w:t xml:space="preserve"> the</w:t>
          </w:r>
        </w:sdtContent>
      </w:sdt>
      <w:r w:rsidRPr="710D72D0" w:rsidR="77A0B8A3">
        <w:rPr>
          <w:rFonts w:ascii="Arial" w:hAnsi="Arial" w:eastAsia="Arial" w:cs="Arial"/>
          <w:noProof w:val="0"/>
          <w:sz w:val="22"/>
          <w:szCs w:val="22"/>
          <w:lang w:val="en-US"/>
        </w:rPr>
        <w:t xml:space="preserve"> </w:t>
      </w:r>
      <w:sdt>
        <w:sdtPr>
          <w:id w:val="1514350345"/>
          <w15:appearance w15:val="hidden"/>
          <w:tag w:val="tii-similarity-U1VCTUlUVEVEX1dPUktfb2lkOjE6MzM3MTMwOTIzMQ=="/>
          <w:placeholder>
            <w:docPart w:val="DefaultPlaceholder_-1854013440"/>
          </w:placeholder>
        </w:sdtPr>
        <w:sdtContent>
          <w:r w:rsidRPr="710D72D0" w:rsidR="77A0B8A3">
            <w:rPr>
              <w:rFonts w:ascii="Arial" w:hAnsi="Arial" w:eastAsia="Arial" w:cs="Arial"/>
              <w:noProof w:val="0"/>
              <w:sz w:val="22"/>
              <w:szCs w:val="22"/>
              <w:lang w:val="en-US"/>
            </w:rPr>
            <w:t>acquisition, storage, and recall of information in memory” (Khalil,</w:t>
          </w:r>
        </w:sdtContent>
      </w:sdt>
      <w:r w:rsidRPr="710D72D0" w:rsidR="77A0B8A3">
        <w:rPr>
          <w:rFonts w:ascii="Arial" w:hAnsi="Arial" w:eastAsia="Arial" w:cs="Arial"/>
          <w:noProof w:val="0"/>
          <w:sz w:val="22"/>
          <w:szCs w:val="22"/>
          <w:lang w:val="en-US"/>
        </w:rPr>
        <w:t xml:space="preserve"> </w:t>
      </w:r>
      <w:sdt>
        <w:sdtPr>
          <w:id w:val="1522667554"/>
          <w15:appearance w15:val="hidden"/>
          <w:tag w:val="tii-similarity-U1VCTUlUVEVEX1dPUktfb2lkOjE6MzM3MTMwOTIzMQ=="/>
          <w:placeholder>
            <w:docPart w:val="DefaultPlaceholder_-1854013440"/>
          </w:placeholder>
        </w:sdtPr>
        <w:sdtContent>
          <w:r w:rsidRPr="710D72D0" w:rsidR="77A0B8A3">
            <w:rPr>
              <w:rFonts w:ascii="Arial" w:hAnsi="Arial" w:eastAsia="Arial" w:cs="Arial"/>
              <w:noProof w:val="0"/>
              <w:sz w:val="22"/>
              <w:szCs w:val="22"/>
              <w:lang w:val="en-US"/>
            </w:rPr>
            <w:t>2025).</w:t>
          </w:r>
          <w:r w:rsidRPr="710D72D0" w:rsidR="58424A3A">
            <w:rPr>
              <w:rFonts w:ascii="Arial" w:hAnsi="Arial" w:eastAsia="Arial" w:cs="Arial"/>
              <w:noProof w:val="0"/>
              <w:sz w:val="22"/>
              <w:szCs w:val="22"/>
              <w:lang w:val="en-US"/>
            </w:rPr>
            <w:t xml:space="preserve"> This model promotes </w:t>
          </w:r>
          <w:r w:rsidRPr="710D72D0" w:rsidR="2C74989B">
            <w:rPr>
              <w:rFonts w:ascii="Arial" w:hAnsi="Arial" w:eastAsia="Arial" w:cs="Arial"/>
              <w:noProof w:val="0"/>
              <w:sz w:val="22"/>
              <w:szCs w:val="22"/>
              <w:lang w:val="en-US"/>
            </w:rPr>
            <w:t xml:space="preserve">the </w:t>
          </w:r>
          <w:r w:rsidRPr="710D72D0" w:rsidR="72BDC644">
            <w:rPr>
              <w:rFonts w:ascii="Arial" w:hAnsi="Arial" w:eastAsia="Arial" w:cs="Arial"/>
              <w:noProof w:val="0"/>
              <w:sz w:val="22"/>
              <w:szCs w:val="22"/>
              <w:lang w:val="en-US"/>
            </w:rPr>
            <w:t>cognitive aspect of learning and</w:t>
          </w:r>
        </w:sdtContent>
      </w:sdt>
      <w:r w:rsidRPr="710D72D0" w:rsidR="72BDC644">
        <w:rPr>
          <w:rFonts w:ascii="Arial" w:hAnsi="Arial" w:eastAsia="Arial" w:cs="Arial"/>
          <w:noProof w:val="0"/>
          <w:sz w:val="22"/>
          <w:szCs w:val="22"/>
          <w:lang w:val="en-US"/>
        </w:rPr>
        <w:t xml:space="preserve"> </w:t>
      </w:r>
      <w:sdt>
        <w:sdtPr>
          <w:id w:val="2137223504"/>
          <w15:appearance w15:val="hidden"/>
          <w:tag w:val="tii-similarity-U1VCTUlUVEVEX1dPUktfb2lkOjE6MzM3MTMwOTIzMQ=="/>
          <w:placeholder>
            <w:docPart w:val="DefaultPlaceholder_-1854013440"/>
          </w:placeholder>
        </w:sdtPr>
        <w:sdtContent>
          <w:r w:rsidRPr="710D72D0" w:rsidR="72BDC644">
            <w:rPr>
              <w:rFonts w:ascii="Arial" w:hAnsi="Arial" w:eastAsia="Arial" w:cs="Arial"/>
              <w:noProof w:val="0"/>
              <w:sz w:val="22"/>
              <w:szCs w:val="22"/>
              <w:lang w:val="en-US"/>
            </w:rPr>
            <w:t xml:space="preserve">reinforces the </w:t>
          </w:r>
          <w:r w:rsidRPr="710D72D0" w:rsidR="2C74989B">
            <w:rPr>
              <w:rFonts w:ascii="Arial" w:hAnsi="Arial" w:eastAsia="Arial" w:cs="Arial"/>
              <w:noProof w:val="0"/>
              <w:sz w:val="22"/>
              <w:szCs w:val="22"/>
              <w:lang w:val="en-US"/>
            </w:rPr>
            <w:t>idea that learners exist independently in their learning</w:t>
          </w:r>
        </w:sdtContent>
      </w:sdt>
      <w:r w:rsidRPr="710D72D0" w:rsidR="2C74989B">
        <w:rPr>
          <w:rFonts w:ascii="Arial" w:hAnsi="Arial" w:eastAsia="Arial" w:cs="Arial"/>
          <w:noProof w:val="0"/>
          <w:sz w:val="22"/>
          <w:szCs w:val="22"/>
          <w:lang w:val="en-US"/>
        </w:rPr>
        <w:t xml:space="preserve"> processes</w:t>
      </w:r>
      <w:r w:rsidRPr="710D72D0" w:rsidR="2657D0D7">
        <w:rPr>
          <w:rFonts w:ascii="Arial" w:hAnsi="Arial" w:eastAsia="Arial" w:cs="Arial"/>
          <w:noProof w:val="0"/>
          <w:sz w:val="22"/>
          <w:szCs w:val="22"/>
          <w:lang w:val="en-US"/>
        </w:rPr>
        <w:t xml:space="preserve">. </w:t>
      </w:r>
    </w:p>
    <w:p w:rsidRPr="00EF4F64" w:rsidR="007B66F4" w:rsidP="0F610106" w:rsidRDefault="007B66F4" w14:paraId="5FA20ED3" w14:textId="6EF9E1FE">
      <w:pPr>
        <w:pStyle w:val="Heading4"/>
        <w:rPr>
          <w:sz w:val="12"/>
          <w:szCs w:val="12"/>
        </w:rPr>
      </w:pPr>
    </w:p>
    <w:p w:rsidRPr="00EF4F64" w:rsidR="007B66F4" w:rsidP="007B66F4" w:rsidRDefault="007B66F4" w14:paraId="0F7DA74D" w14:textId="57E516B1">
      <w:pPr>
        <w:pStyle w:val="Heading4"/>
      </w:pPr>
      <w:bookmarkStart w:name="_Toc174702436" w:id="6"/>
      <w:r w:rsidR="007B66F4">
        <w:rPr/>
        <w:t>Example</w:t>
      </w:r>
    </w:p>
    <w:p w:rsidR="16996DD3" w:rsidP="710D72D0" w:rsidRDefault="16996DD3" w14:paraId="50907837" w14:textId="42CAB43F" w14:noSpellErr="1">
      <w:pPr>
        <w:pStyle w:val="Normal"/>
        <w:suppressLineNumbers w:val="0"/>
        <w:bidi w:val="0"/>
        <w:spacing w:before="0" w:beforeAutospacing="off" w:after="160" w:afterAutospacing="off" w:line="276" w:lineRule="auto"/>
        <w:ind w:left="0" w:right="0"/>
        <w:jc w:val="left"/>
        <w:rPr>
          <w:rFonts w:ascii="Arial" w:hAnsi="Arial" w:eastAsia="Arial" w:cs="Arial"/>
          <w:b w:val="0"/>
          <w:bCs w:val="0"/>
          <w:i w:val="0"/>
          <w:iCs w:val="0"/>
          <w:caps w:val="0"/>
          <w:smallCaps w:val="0"/>
          <w:noProof w:val="0"/>
          <w:color w:val="000000" w:themeColor="text1" w:themeTint="FF" w:themeShade="FF"/>
          <w:sz w:val="21"/>
          <w:szCs w:val="21"/>
          <w:lang w:val="en-US"/>
        </w:rPr>
      </w:pPr>
      <w:sdt>
        <w:sdtPr>
          <w:id w:val="1691158555"/>
          <w15:appearance w15:val="hidden"/>
          <w:tag w:val="tii-similarity-U1VCTUlUVEVEX1dPUktfb2lkOjE6MzM3MTMwOTIzMQ=="/>
          <w:placeholder>
            <w:docPart w:val="DefaultPlaceholder_-1854013440"/>
          </w:placeholder>
        </w:sdtPr>
        <w:sdtContent>
          <w:r w:rsidRPr="710D72D0" w:rsidR="16996DD3">
            <w:rPr>
              <w:rFonts w:ascii="Arial" w:hAnsi="Arial" w:eastAsia="Arial" w:cs="Arial"/>
              <w:b w:val="0"/>
              <w:bCs w:val="0"/>
              <w:i w:val="0"/>
              <w:iCs w:val="0"/>
              <w:caps w:val="0"/>
              <w:smallCaps w:val="0"/>
              <w:noProof w:val="0"/>
              <w:color w:val="000000" w:themeColor="text1" w:themeTint="FF" w:themeShade="FF"/>
              <w:sz w:val="21"/>
              <w:szCs w:val="21"/>
              <w:lang w:val="en-US"/>
            </w:rPr>
            <w:t>A great way</w:t>
          </w:r>
          <w:r w:rsidRPr="710D72D0" w:rsidR="16996DD3">
            <w:rPr>
              <w:rFonts w:ascii="Arial" w:hAnsi="Arial" w:eastAsia="Arial" w:cs="Arial"/>
              <w:b w:val="0"/>
              <w:bCs w:val="0"/>
              <w:i w:val="0"/>
              <w:iCs w:val="0"/>
              <w:caps w:val="0"/>
              <w:smallCaps w:val="0"/>
              <w:noProof w:val="0"/>
              <w:color w:val="000000" w:themeColor="text1" w:themeTint="FF" w:themeShade="FF"/>
              <w:sz w:val="21"/>
              <w:szCs w:val="21"/>
              <w:lang w:val="en-US"/>
            </w:rPr>
            <w:t xml:space="preserve"> to focus on the importance of the cognitive process is</w:t>
          </w:r>
        </w:sdtContent>
      </w:sdt>
      <w:r w:rsidRPr="710D72D0" w:rsidR="16996DD3">
        <w:rPr>
          <w:rFonts w:ascii="Arial" w:hAnsi="Arial" w:eastAsia="Arial" w:cs="Arial"/>
          <w:b w:val="0"/>
          <w:bCs w:val="0"/>
          <w:i w:val="0"/>
          <w:iCs w:val="0"/>
          <w:caps w:val="0"/>
          <w:smallCaps w:val="0"/>
          <w:noProof w:val="0"/>
          <w:color w:val="000000" w:themeColor="text1" w:themeTint="FF" w:themeShade="FF"/>
          <w:sz w:val="21"/>
          <w:szCs w:val="21"/>
          <w:lang w:val="en-US"/>
        </w:rPr>
        <w:t xml:space="preserve"> </w:t>
      </w:r>
      <w:sdt>
        <w:sdtPr>
          <w:id w:val="407022592"/>
          <w15:appearance w15:val="hidden"/>
          <w:tag w:val="tii-similarity-U1VCTUlUVEVEX1dPUktfb2lkOjE6MzM3MTMwOTIzMQ=="/>
          <w:placeholder>
            <w:docPart w:val="DefaultPlaceholder_-1854013440"/>
          </w:placeholder>
        </w:sdtPr>
        <w:sdtContent>
          <w:r w:rsidRPr="710D72D0" w:rsidR="16996DD3">
            <w:rPr>
              <w:rFonts w:ascii="Arial" w:hAnsi="Arial" w:eastAsia="Arial" w:cs="Arial"/>
              <w:b w:val="0"/>
              <w:bCs w:val="0"/>
              <w:i w:val="0"/>
              <w:iCs w:val="0"/>
              <w:caps w:val="0"/>
              <w:smallCaps w:val="0"/>
              <w:noProof w:val="0"/>
              <w:color w:val="000000" w:themeColor="text1" w:themeTint="FF" w:themeShade="FF"/>
              <w:sz w:val="21"/>
              <w:szCs w:val="21"/>
              <w:lang w:val="en-US"/>
            </w:rPr>
            <w:t>through chunking.</w:t>
          </w:r>
          <w:r w:rsidRPr="710D72D0" w:rsidR="16996DD3">
            <w:rPr>
              <w:rFonts w:ascii="Arial" w:hAnsi="Arial" w:eastAsia="Arial" w:cs="Arial"/>
              <w:b w:val="0"/>
              <w:bCs w:val="0"/>
              <w:i w:val="0"/>
              <w:iCs w:val="0"/>
              <w:caps w:val="0"/>
              <w:smallCaps w:val="0"/>
              <w:noProof w:val="0"/>
              <w:color w:val="000000" w:themeColor="text1" w:themeTint="FF" w:themeShade="FF"/>
              <w:sz w:val="21"/>
              <w:szCs w:val="21"/>
              <w:lang w:val="en-US"/>
            </w:rPr>
            <w:t xml:space="preserve"> In the presentation, </w:t>
          </w:r>
          <w:r w:rsidRPr="710D72D0" w:rsidR="244C3F42">
            <w:rPr>
              <w:rFonts w:ascii="Arial" w:hAnsi="Arial" w:eastAsia="Arial" w:cs="Arial"/>
              <w:b w:val="0"/>
              <w:bCs w:val="0"/>
              <w:i w:val="0"/>
              <w:iCs w:val="0"/>
              <w:caps w:val="0"/>
              <w:smallCaps w:val="0"/>
              <w:noProof w:val="0"/>
              <w:color w:val="000000" w:themeColor="text1" w:themeTint="FF" w:themeShade="FF"/>
              <w:sz w:val="21"/>
              <w:szCs w:val="21"/>
              <w:lang w:val="en-US"/>
            </w:rPr>
            <w:t>McKay explains</w:t>
          </w:r>
          <w:r w:rsidRPr="710D72D0" w:rsidR="1B2465FA">
            <w:rPr>
              <w:rFonts w:ascii="Arial" w:hAnsi="Arial" w:eastAsia="Arial" w:cs="Arial"/>
              <w:b w:val="0"/>
              <w:bCs w:val="0"/>
              <w:i w:val="0"/>
              <w:iCs w:val="0"/>
              <w:caps w:val="0"/>
              <w:smallCaps w:val="0"/>
              <w:noProof w:val="0"/>
              <w:color w:val="000000" w:themeColor="text1" w:themeTint="FF" w:themeShade="FF"/>
              <w:sz w:val="21"/>
              <w:szCs w:val="21"/>
              <w:lang w:val="en-US"/>
            </w:rPr>
            <w:t xml:space="preserve"> </w:t>
          </w:r>
          <w:r w:rsidRPr="710D72D0" w:rsidR="1B2465FA">
            <w:rPr>
              <w:rFonts w:ascii="Arial" w:hAnsi="Arial" w:eastAsia="Arial" w:cs="Arial"/>
              <w:b w:val="0"/>
              <w:bCs w:val="0"/>
              <w:i w:val="0"/>
              <w:iCs w:val="0"/>
              <w:caps w:val="0"/>
              <w:smallCaps w:val="0"/>
              <w:noProof w:val="0"/>
              <w:color w:val="000000" w:themeColor="text1" w:themeTint="FF" w:themeShade="FF"/>
              <w:sz w:val="21"/>
              <w:szCs w:val="21"/>
              <w:lang w:val="en-US"/>
            </w:rPr>
            <w:t>that</w:t>
          </w:r>
          <w:r w:rsidRPr="710D72D0" w:rsidR="244C3F42">
            <w:rPr>
              <w:rFonts w:ascii="Arial" w:hAnsi="Arial" w:eastAsia="Arial" w:cs="Arial"/>
              <w:b w:val="0"/>
              <w:bCs w:val="0"/>
              <w:i w:val="0"/>
              <w:iCs w:val="0"/>
              <w:caps w:val="0"/>
              <w:smallCaps w:val="0"/>
              <w:noProof w:val="0"/>
              <w:color w:val="000000" w:themeColor="text1" w:themeTint="FF" w:themeShade="FF"/>
              <w:sz w:val="21"/>
              <w:szCs w:val="21"/>
              <w:lang w:val="en-US"/>
            </w:rPr>
            <w:t xml:space="preserve"> </w:t>
          </w:r>
          <w:r w:rsidRPr="710D72D0" w:rsidR="64F20B76">
            <w:rPr>
              <w:rFonts w:ascii="Arial" w:hAnsi="Arial" w:eastAsia="Arial" w:cs="Arial"/>
              <w:b w:val="0"/>
              <w:bCs w:val="0"/>
              <w:i w:val="0"/>
              <w:iCs w:val="0"/>
              <w:caps w:val="0"/>
              <w:smallCaps w:val="0"/>
              <w:noProof w:val="0"/>
              <w:color w:val="000000" w:themeColor="text1" w:themeTint="FF" w:themeShade="FF"/>
              <w:sz w:val="21"/>
              <w:szCs w:val="21"/>
              <w:lang w:val="en-US"/>
            </w:rPr>
            <w:t>“</w:t>
          </w:r>
          <w:r w:rsidRPr="710D72D0" w:rsidR="41DB5653">
            <w:rPr>
              <w:rFonts w:ascii="Arial" w:hAnsi="Arial" w:eastAsia="Arial" w:cs="Arial"/>
              <w:b w:val="0"/>
              <w:bCs w:val="0"/>
              <w:i w:val="0"/>
              <w:iCs w:val="0"/>
              <w:caps w:val="0"/>
              <w:smallCaps w:val="0"/>
              <w:noProof w:val="0"/>
              <w:color w:val="000000" w:themeColor="text1" w:themeTint="FF" w:themeShade="FF"/>
              <w:sz w:val="21"/>
              <w:szCs w:val="21"/>
              <w:lang w:val="en-US"/>
            </w:rPr>
            <w:t>c</w:t>
          </w:r>
          <w:r w:rsidRPr="710D72D0" w:rsidR="64F20B76">
            <w:rPr>
              <w:rFonts w:ascii="Arial" w:hAnsi="Arial" w:eastAsia="Arial" w:cs="Arial"/>
              <w:b w:val="0"/>
              <w:bCs w:val="0"/>
              <w:i w:val="0"/>
              <w:iCs w:val="0"/>
              <w:caps w:val="0"/>
              <w:smallCaps w:val="0"/>
              <w:noProof w:val="0"/>
              <w:color w:val="000000" w:themeColor="text1" w:themeTint="FF" w:themeShade="FF"/>
              <w:sz w:val="21"/>
              <w:szCs w:val="21"/>
              <w:lang w:val="en-US"/>
            </w:rPr>
            <w:t>hunking the</w:t>
          </w:r>
        </w:sdtContent>
      </w:sdt>
      <w:r w:rsidRPr="710D72D0" w:rsidR="64F20B76">
        <w:rPr>
          <w:rFonts w:ascii="Arial" w:hAnsi="Arial" w:eastAsia="Arial" w:cs="Arial"/>
          <w:b w:val="0"/>
          <w:bCs w:val="0"/>
          <w:i w:val="0"/>
          <w:iCs w:val="0"/>
          <w:caps w:val="0"/>
          <w:smallCaps w:val="0"/>
          <w:noProof w:val="0"/>
          <w:color w:val="000000" w:themeColor="text1" w:themeTint="FF" w:themeShade="FF"/>
          <w:sz w:val="21"/>
          <w:szCs w:val="21"/>
          <w:lang w:val="en-US"/>
        </w:rPr>
        <w:t xml:space="preserve"> </w:t>
      </w:r>
      <w:sdt>
        <w:sdtPr>
          <w:id w:val="132584690"/>
          <w15:appearance w15:val="hidden"/>
          <w:tag w:val="tii-similarity-U1VCTUlUVEVEX1dPUktfb2lkOjE6MzM3MTMwOTIzMQ=="/>
          <w:placeholder>
            <w:docPart w:val="DefaultPlaceholder_-1854013440"/>
          </w:placeholder>
        </w:sdtPr>
        <w:sdtContent>
          <w:r w:rsidRPr="710D72D0" w:rsidR="64F20B76">
            <w:rPr>
              <w:rFonts w:ascii="Arial" w:hAnsi="Arial" w:eastAsia="Arial" w:cs="Arial"/>
              <w:b w:val="0"/>
              <w:bCs w:val="0"/>
              <w:i w:val="0"/>
              <w:iCs w:val="0"/>
              <w:caps w:val="0"/>
              <w:smallCaps w:val="0"/>
              <w:noProof w:val="0"/>
              <w:color w:val="000000" w:themeColor="text1" w:themeTint="FF" w:themeShade="FF"/>
              <w:sz w:val="21"/>
              <w:szCs w:val="21"/>
              <w:lang w:val="en-US"/>
            </w:rPr>
            <w:t xml:space="preserve">material into smaller pieces is </w:t>
          </w:r>
          <w:r w:rsidRPr="710D72D0" w:rsidR="64F20B76">
            <w:rPr>
              <w:rFonts w:ascii="Arial" w:hAnsi="Arial" w:eastAsia="Arial" w:cs="Arial"/>
              <w:b w:val="0"/>
              <w:bCs w:val="0"/>
              <w:i w:val="0"/>
              <w:iCs w:val="0"/>
              <w:caps w:val="0"/>
              <w:smallCaps w:val="0"/>
              <w:noProof w:val="0"/>
              <w:color w:val="000000" w:themeColor="text1" w:themeTint="FF" w:themeShade="FF"/>
              <w:sz w:val="21"/>
              <w:szCs w:val="21"/>
              <w:lang w:val="en-US"/>
            </w:rPr>
            <w:t>a good way to design</w:t>
          </w:r>
          <w:r w:rsidRPr="710D72D0" w:rsidR="2E2FF154">
            <w:rPr>
              <w:rFonts w:ascii="Arial" w:hAnsi="Arial" w:eastAsia="Arial" w:cs="Arial"/>
              <w:b w:val="0"/>
              <w:bCs w:val="0"/>
              <w:i w:val="0"/>
              <w:iCs w:val="0"/>
              <w:caps w:val="0"/>
              <w:smallCaps w:val="0"/>
              <w:noProof w:val="0"/>
              <w:color w:val="000000" w:themeColor="text1" w:themeTint="FF" w:themeShade="FF"/>
              <w:sz w:val="21"/>
              <w:szCs w:val="21"/>
              <w:lang w:val="en-US"/>
            </w:rPr>
            <w:t xml:space="preserve"> [in relation to the</w:t>
          </w:r>
        </w:sdtContent>
      </w:sdt>
      <w:r w:rsidRPr="710D72D0" w:rsidR="2E2FF154">
        <w:rPr>
          <w:rFonts w:ascii="Arial" w:hAnsi="Arial" w:eastAsia="Arial" w:cs="Arial"/>
          <w:b w:val="0"/>
          <w:bCs w:val="0"/>
          <w:i w:val="0"/>
          <w:iCs w:val="0"/>
          <w:caps w:val="0"/>
          <w:smallCaps w:val="0"/>
          <w:noProof w:val="0"/>
          <w:color w:val="000000" w:themeColor="text1" w:themeTint="FF" w:themeShade="FF"/>
          <w:sz w:val="21"/>
          <w:szCs w:val="21"/>
          <w:lang w:val="en-US"/>
        </w:rPr>
        <w:t xml:space="preserve"> </w:t>
      </w:r>
      <w:sdt>
        <w:sdtPr>
          <w:id w:val="1751510665"/>
          <w15:appearance w15:val="hidden"/>
          <w:tag w:val="tii-similarity-U1VCTUlUVEVEX1dPUktfb2lkOjE6MzM3MTMwOTIzMQ=="/>
          <w:placeholder>
            <w:docPart w:val="DefaultPlaceholder_-1854013440"/>
          </w:placeholder>
        </w:sdtPr>
        <w:sdtContent>
          <w:r w:rsidRPr="710D72D0" w:rsidR="2E2FF154">
            <w:rPr>
              <w:rFonts w:ascii="Arial" w:hAnsi="Arial" w:eastAsia="Arial" w:cs="Arial"/>
              <w:b w:val="0"/>
              <w:bCs w:val="0"/>
              <w:i w:val="0"/>
              <w:iCs w:val="0"/>
              <w:caps w:val="0"/>
              <w:smallCaps w:val="0"/>
              <w:noProof w:val="0"/>
              <w:color w:val="000000" w:themeColor="text1" w:themeTint="FF" w:themeShade="FF"/>
              <w:sz w:val="21"/>
              <w:szCs w:val="21"/>
              <w:lang w:val="en-US"/>
            </w:rPr>
            <w:t>constructivism theory]</w:t>
          </w:r>
          <w:r w:rsidRPr="710D72D0" w:rsidR="64F20B76">
            <w:rPr>
              <w:rFonts w:ascii="Arial" w:hAnsi="Arial" w:eastAsia="Arial" w:cs="Arial"/>
              <w:b w:val="0"/>
              <w:bCs w:val="0"/>
              <w:i w:val="0"/>
              <w:iCs w:val="0"/>
              <w:caps w:val="0"/>
              <w:smallCaps w:val="0"/>
              <w:noProof w:val="0"/>
              <w:color w:val="000000" w:themeColor="text1" w:themeTint="FF" w:themeShade="FF"/>
              <w:sz w:val="21"/>
              <w:szCs w:val="21"/>
              <w:lang w:val="en-US"/>
            </w:rPr>
            <w:t>”</w:t>
          </w:r>
          <w:r w:rsidRPr="710D72D0" w:rsidR="0B52800E">
            <w:rPr>
              <w:rFonts w:ascii="Arial" w:hAnsi="Arial" w:eastAsia="Arial" w:cs="Arial"/>
              <w:b w:val="0"/>
              <w:bCs w:val="0"/>
              <w:i w:val="0"/>
              <w:iCs w:val="0"/>
              <w:caps w:val="0"/>
              <w:smallCaps w:val="0"/>
              <w:noProof w:val="0"/>
              <w:color w:val="000000" w:themeColor="text1" w:themeTint="FF" w:themeShade="FF"/>
              <w:sz w:val="21"/>
              <w:szCs w:val="21"/>
              <w:lang w:val="en-US"/>
            </w:rPr>
            <w:t xml:space="preserve"> </w:t>
          </w:r>
          <w:r w:rsidRPr="710D72D0" w:rsidR="64F20B76">
            <w:rPr>
              <w:rFonts w:ascii="Arial" w:hAnsi="Arial" w:eastAsia="Arial" w:cs="Arial"/>
              <w:b w:val="0"/>
              <w:bCs w:val="0"/>
              <w:i w:val="0"/>
              <w:iCs w:val="0"/>
              <w:caps w:val="0"/>
              <w:smallCaps w:val="0"/>
              <w:noProof w:val="0"/>
              <w:color w:val="000000" w:themeColor="text1" w:themeTint="FF" w:themeShade="FF"/>
              <w:sz w:val="21"/>
              <w:szCs w:val="21"/>
              <w:lang w:val="en-US"/>
            </w:rPr>
            <w:t>(</w:t>
          </w:r>
          <w:r w:rsidRPr="710D72D0" w:rsidR="30C4B213">
            <w:rPr>
              <w:rFonts w:ascii="Arial" w:hAnsi="Arial" w:eastAsia="Arial" w:cs="Arial"/>
              <w:b w:val="0"/>
              <w:bCs w:val="0"/>
              <w:i w:val="0"/>
              <w:iCs w:val="0"/>
              <w:caps w:val="0"/>
              <w:smallCaps w:val="0"/>
              <w:noProof w:val="0"/>
              <w:color w:val="000000" w:themeColor="text1" w:themeTint="FF" w:themeShade="FF"/>
              <w:sz w:val="21"/>
              <w:szCs w:val="21"/>
              <w:lang w:val="en-US"/>
            </w:rPr>
            <w:t>American College of Education</w:t>
          </w:r>
          <w:r w:rsidRPr="710D72D0" w:rsidR="64F20B76">
            <w:rPr>
              <w:rFonts w:ascii="Arial" w:hAnsi="Arial" w:eastAsia="Arial" w:cs="Arial"/>
              <w:b w:val="0"/>
              <w:bCs w:val="0"/>
              <w:i w:val="0"/>
              <w:iCs w:val="0"/>
              <w:caps w:val="0"/>
              <w:smallCaps w:val="0"/>
              <w:noProof w:val="0"/>
              <w:color w:val="000000" w:themeColor="text1" w:themeTint="FF" w:themeShade="FF"/>
              <w:sz w:val="21"/>
              <w:szCs w:val="21"/>
              <w:lang w:val="en-US"/>
            </w:rPr>
            <w:t>, 2025</w:t>
          </w:r>
          <w:r w:rsidRPr="710D72D0" w:rsidR="64F20B76">
            <w:rPr>
              <w:rFonts w:ascii="Arial" w:hAnsi="Arial" w:eastAsia="Arial" w:cs="Arial"/>
              <w:b w:val="0"/>
              <w:bCs w:val="0"/>
              <w:i w:val="0"/>
              <w:iCs w:val="0"/>
              <w:caps w:val="0"/>
              <w:smallCaps w:val="0"/>
              <w:noProof w:val="0"/>
              <w:color w:val="000000" w:themeColor="text1" w:themeTint="FF" w:themeShade="FF"/>
              <w:sz w:val="21"/>
              <w:szCs w:val="21"/>
              <w:lang w:val="en-US"/>
            </w:rPr>
            <w:t xml:space="preserve">). </w:t>
          </w:r>
          <w:r w:rsidRPr="710D72D0" w:rsidR="293C30C5">
            <w:rPr>
              <w:rFonts w:ascii="Arial" w:hAnsi="Arial" w:eastAsia="Arial" w:cs="Arial"/>
              <w:b w:val="0"/>
              <w:bCs w:val="0"/>
              <w:i w:val="0"/>
              <w:iCs w:val="0"/>
              <w:caps w:val="0"/>
              <w:smallCaps w:val="0"/>
              <w:noProof w:val="0"/>
              <w:color w:val="000000" w:themeColor="text1" w:themeTint="FF" w:themeShade="FF"/>
              <w:sz w:val="21"/>
              <w:szCs w:val="21"/>
              <w:lang w:val="en-US"/>
            </w:rPr>
            <w:t>Through</w:t>
          </w:r>
        </w:sdtContent>
      </w:sdt>
      <w:r w:rsidRPr="710D72D0" w:rsidR="293C30C5">
        <w:rPr>
          <w:rFonts w:ascii="Arial" w:hAnsi="Arial" w:eastAsia="Arial" w:cs="Arial"/>
          <w:b w:val="0"/>
          <w:bCs w:val="0"/>
          <w:i w:val="0"/>
          <w:iCs w:val="0"/>
          <w:caps w:val="0"/>
          <w:smallCaps w:val="0"/>
          <w:noProof w:val="0"/>
          <w:color w:val="000000" w:themeColor="text1" w:themeTint="FF" w:themeShade="FF"/>
          <w:sz w:val="21"/>
          <w:szCs w:val="21"/>
          <w:lang w:val="en-US"/>
        </w:rPr>
        <w:t xml:space="preserve"> </w:t>
      </w:r>
      <w:sdt>
        <w:sdtPr>
          <w:id w:val="1187898899"/>
          <w15:appearance w15:val="hidden"/>
          <w:tag w:val="tii-similarity-U1VCTUlUVEVEX1dPUktfb2lkOjE6MzM3MTMwOTIzMQ=="/>
          <w:placeholder>
            <w:docPart w:val="DefaultPlaceholder_-1854013440"/>
          </w:placeholder>
        </w:sdtPr>
        <w:sdtContent>
          <w:r w:rsidRPr="710D72D0" w:rsidR="293C30C5">
            <w:rPr>
              <w:rFonts w:ascii="Arial" w:hAnsi="Arial" w:eastAsia="Arial" w:cs="Arial"/>
              <w:b w:val="0"/>
              <w:bCs w:val="0"/>
              <w:i w:val="0"/>
              <w:iCs w:val="0"/>
              <w:caps w:val="0"/>
              <w:smallCaps w:val="0"/>
              <w:noProof w:val="0"/>
              <w:color w:val="000000" w:themeColor="text1" w:themeTint="FF" w:themeShade="FF"/>
              <w:sz w:val="21"/>
              <w:szCs w:val="21"/>
              <w:lang w:val="en-US"/>
            </w:rPr>
            <w:t>“chunking</w:t>
          </w:r>
          <w:r w:rsidRPr="710D72D0" w:rsidR="293C30C5">
            <w:rPr>
              <w:rFonts w:ascii="Arial" w:hAnsi="Arial" w:eastAsia="Arial" w:cs="Arial"/>
              <w:b w:val="0"/>
              <w:bCs w:val="0"/>
              <w:i w:val="0"/>
              <w:iCs w:val="0"/>
              <w:caps w:val="0"/>
              <w:smallCaps w:val="0"/>
              <w:noProof w:val="0"/>
              <w:color w:val="000000" w:themeColor="text1" w:themeTint="FF" w:themeShade="FF"/>
              <w:sz w:val="21"/>
              <w:szCs w:val="21"/>
              <w:lang w:val="en-US"/>
            </w:rPr>
            <w:t>”,</w:t>
          </w:r>
          <w:r w:rsidRPr="710D72D0" w:rsidR="293C30C5">
            <w:rPr>
              <w:rFonts w:ascii="Arial" w:hAnsi="Arial" w:eastAsia="Arial" w:cs="Arial"/>
              <w:b w:val="0"/>
              <w:bCs w:val="0"/>
              <w:i w:val="0"/>
              <w:iCs w:val="0"/>
              <w:caps w:val="0"/>
              <w:smallCaps w:val="0"/>
              <w:noProof w:val="0"/>
              <w:color w:val="000000" w:themeColor="text1" w:themeTint="FF" w:themeShade="FF"/>
              <w:sz w:val="21"/>
              <w:szCs w:val="21"/>
              <w:lang w:val="en-US"/>
            </w:rPr>
            <w:t xml:space="preserve"> teachers can break down complex and large skills into</w:t>
          </w:r>
        </w:sdtContent>
      </w:sdt>
      <w:r w:rsidRPr="710D72D0" w:rsidR="293C30C5">
        <w:rPr>
          <w:rFonts w:ascii="Arial" w:hAnsi="Arial" w:eastAsia="Arial" w:cs="Arial"/>
          <w:b w:val="0"/>
          <w:bCs w:val="0"/>
          <w:i w:val="0"/>
          <w:iCs w:val="0"/>
          <w:caps w:val="0"/>
          <w:smallCaps w:val="0"/>
          <w:noProof w:val="0"/>
          <w:color w:val="000000" w:themeColor="text1" w:themeTint="FF" w:themeShade="FF"/>
          <w:sz w:val="21"/>
          <w:szCs w:val="21"/>
          <w:lang w:val="en-US"/>
        </w:rPr>
        <w:t xml:space="preserve"> </w:t>
      </w:r>
      <w:sdt>
        <w:sdtPr>
          <w:id w:val="2125502461"/>
          <w15:appearance w15:val="hidden"/>
          <w:tag w:val="tii-similarity-U1VCTUlUVEVEX1dPUktfb2lkOjE6MzM3MTMwOTIzMQ=="/>
          <w:placeholder>
            <w:docPart w:val="DefaultPlaceholder_-1854013440"/>
          </w:placeholder>
        </w:sdtPr>
        <w:sdtContent>
          <w:r w:rsidRPr="710D72D0" w:rsidR="293C30C5">
            <w:rPr>
              <w:rFonts w:ascii="Arial" w:hAnsi="Arial" w:eastAsia="Arial" w:cs="Arial"/>
              <w:b w:val="0"/>
              <w:bCs w:val="0"/>
              <w:i w:val="0"/>
              <w:iCs w:val="0"/>
              <w:caps w:val="0"/>
              <w:smallCaps w:val="0"/>
              <w:noProof w:val="0"/>
              <w:color w:val="000000" w:themeColor="text1" w:themeTint="FF" w:themeShade="FF"/>
              <w:sz w:val="21"/>
              <w:szCs w:val="21"/>
              <w:lang w:val="en-US"/>
            </w:rPr>
            <w:t xml:space="preserve">individual tasks for learners. </w:t>
          </w:r>
          <w:r w:rsidRPr="710D72D0" w:rsidR="24DE1A05">
            <w:rPr>
              <w:rFonts w:ascii="Arial" w:hAnsi="Arial" w:eastAsia="Arial" w:cs="Arial"/>
              <w:b w:val="0"/>
              <w:bCs w:val="0"/>
              <w:i w:val="0"/>
              <w:iCs w:val="0"/>
              <w:caps w:val="0"/>
              <w:smallCaps w:val="0"/>
              <w:noProof w:val="0"/>
              <w:color w:val="000000" w:themeColor="text1" w:themeTint="FF" w:themeShade="FF"/>
              <w:sz w:val="21"/>
              <w:szCs w:val="21"/>
              <w:lang w:val="en-US"/>
            </w:rPr>
            <w:t xml:space="preserve">Since cognitivism is based </w:t>
          </w:r>
          <w:r w:rsidRPr="710D72D0" w:rsidR="24DE1A05">
            <w:rPr>
              <w:rFonts w:ascii="Arial" w:hAnsi="Arial" w:eastAsia="Arial" w:cs="Arial"/>
              <w:b w:val="0"/>
              <w:bCs w:val="0"/>
              <w:i w:val="0"/>
              <w:iCs w:val="0"/>
              <w:caps w:val="0"/>
              <w:smallCaps w:val="0"/>
              <w:noProof w:val="0"/>
              <w:color w:val="000000" w:themeColor="text1" w:themeTint="FF" w:themeShade="FF"/>
              <w:sz w:val="21"/>
              <w:szCs w:val="21"/>
              <w:lang w:val="en-US"/>
            </w:rPr>
            <w:t>largely on</w:t>
          </w:r>
        </w:sdtContent>
      </w:sdt>
      <w:r w:rsidRPr="710D72D0" w:rsidR="24DE1A05">
        <w:rPr>
          <w:rFonts w:ascii="Arial" w:hAnsi="Arial" w:eastAsia="Arial" w:cs="Arial"/>
          <w:b w:val="0"/>
          <w:bCs w:val="0"/>
          <w:i w:val="0"/>
          <w:iCs w:val="0"/>
          <w:caps w:val="0"/>
          <w:smallCaps w:val="0"/>
          <w:noProof w:val="0"/>
          <w:color w:val="000000" w:themeColor="text1" w:themeTint="FF" w:themeShade="FF"/>
          <w:sz w:val="21"/>
          <w:szCs w:val="21"/>
          <w:lang w:val="en-US"/>
        </w:rPr>
        <w:t xml:space="preserve"> </w:t>
      </w:r>
      <w:sdt>
        <w:sdtPr>
          <w:id w:val="1761546861"/>
          <w15:appearance w15:val="hidden"/>
          <w:tag w:val="tii-similarity-U1VCTUlUVEVEX1dPUktfb2lkOjE6MzM3MTMwOTIzMQ=="/>
          <w:placeholder>
            <w:docPart w:val="DefaultPlaceholder_-1854013440"/>
          </w:placeholder>
        </w:sdtPr>
        <w:sdtContent>
          <w:r w:rsidRPr="710D72D0" w:rsidR="24DE1A05">
            <w:rPr>
              <w:rFonts w:ascii="Arial" w:hAnsi="Arial" w:eastAsia="Arial" w:cs="Arial"/>
              <w:b w:val="0"/>
              <w:bCs w:val="0"/>
              <w:i w:val="0"/>
              <w:iCs w:val="0"/>
              <w:caps w:val="0"/>
              <w:smallCaps w:val="0"/>
              <w:noProof w:val="0"/>
              <w:color w:val="000000" w:themeColor="text1" w:themeTint="FF" w:themeShade="FF"/>
              <w:sz w:val="21"/>
              <w:szCs w:val="21"/>
              <w:lang w:val="en-US"/>
            </w:rPr>
            <w:t>internal processes such as memory, taking a small part of a whole can</w:t>
          </w:r>
        </w:sdtContent>
      </w:sdt>
      <w:r w:rsidRPr="710D72D0" w:rsidR="24DE1A05">
        <w:rPr>
          <w:rFonts w:ascii="Arial" w:hAnsi="Arial" w:eastAsia="Arial" w:cs="Arial"/>
          <w:b w:val="0"/>
          <w:bCs w:val="0"/>
          <w:i w:val="0"/>
          <w:iCs w:val="0"/>
          <w:caps w:val="0"/>
          <w:smallCaps w:val="0"/>
          <w:noProof w:val="0"/>
          <w:color w:val="000000" w:themeColor="text1" w:themeTint="FF" w:themeShade="FF"/>
          <w:sz w:val="21"/>
          <w:szCs w:val="21"/>
          <w:lang w:val="en-US"/>
        </w:rPr>
        <w:t xml:space="preserve"> </w:t>
      </w:r>
      <w:sdt>
        <w:sdtPr>
          <w:id w:val="1252718763"/>
          <w15:appearance w15:val="hidden"/>
          <w:tag w:val="tii-similarity-U1VCTUlUVEVEX1dPUktfb2lkOjE6MzM3MTMwOTIzMQ=="/>
          <w:placeholder>
            <w:docPart w:val="DefaultPlaceholder_-1854013440"/>
          </w:placeholder>
        </w:sdtPr>
        <w:sdtContent>
          <w:r w:rsidRPr="710D72D0" w:rsidR="24DE1A05">
            <w:rPr>
              <w:rFonts w:ascii="Arial" w:hAnsi="Arial" w:eastAsia="Arial" w:cs="Arial"/>
              <w:b w:val="0"/>
              <w:bCs w:val="0"/>
              <w:i w:val="0"/>
              <w:iCs w:val="0"/>
              <w:caps w:val="0"/>
              <w:smallCaps w:val="0"/>
              <w:noProof w:val="0"/>
              <w:color w:val="000000" w:themeColor="text1" w:themeTint="FF" w:themeShade="FF"/>
              <w:sz w:val="21"/>
              <w:szCs w:val="21"/>
              <w:lang w:val="en-US"/>
            </w:rPr>
            <w:t>help learners memorize</w:t>
          </w:r>
          <w:r w:rsidRPr="710D72D0" w:rsidR="2B30F251">
            <w:rPr>
              <w:rFonts w:ascii="Arial" w:hAnsi="Arial" w:eastAsia="Arial" w:cs="Arial"/>
              <w:b w:val="0"/>
              <w:bCs w:val="0"/>
              <w:i w:val="0"/>
              <w:iCs w:val="0"/>
              <w:caps w:val="0"/>
              <w:smallCaps w:val="0"/>
              <w:noProof w:val="0"/>
              <w:color w:val="000000" w:themeColor="text1" w:themeTint="FF" w:themeShade="FF"/>
              <w:sz w:val="21"/>
              <w:szCs w:val="21"/>
              <w:lang w:val="en-US"/>
            </w:rPr>
            <w:t xml:space="preserve"> things better through connection. For </w:t>
          </w:r>
          <w:r w:rsidRPr="710D72D0" w:rsidR="2B30F251">
            <w:rPr>
              <w:rFonts w:ascii="Arial" w:hAnsi="Arial" w:eastAsia="Arial" w:cs="Arial"/>
              <w:b w:val="0"/>
              <w:bCs w:val="0"/>
              <w:i w:val="0"/>
              <w:iCs w:val="0"/>
              <w:caps w:val="0"/>
              <w:smallCaps w:val="0"/>
              <w:noProof w:val="0"/>
              <w:color w:val="000000" w:themeColor="text1" w:themeTint="FF" w:themeShade="FF"/>
              <w:sz w:val="21"/>
              <w:szCs w:val="21"/>
              <w:lang w:val="en-US"/>
            </w:rPr>
            <w:t>example</w:t>
          </w:r>
          <w:r w:rsidRPr="710D72D0" w:rsidR="2B30F251">
            <w:rPr>
              <w:rFonts w:ascii="Arial" w:hAnsi="Arial" w:eastAsia="Arial" w:cs="Arial"/>
              <w:b w:val="0"/>
              <w:bCs w:val="0"/>
              <w:i w:val="0"/>
              <w:iCs w:val="0"/>
              <w:caps w:val="0"/>
              <w:smallCaps w:val="0"/>
              <w:noProof w:val="0"/>
              <w:color w:val="000000" w:themeColor="text1" w:themeTint="FF" w:themeShade="FF"/>
              <w:sz w:val="21"/>
              <w:szCs w:val="21"/>
              <w:lang w:val="en-US"/>
            </w:rPr>
            <w:t>, I</w:t>
          </w:r>
        </w:sdtContent>
      </w:sdt>
      <w:r w:rsidRPr="710D72D0" w:rsidR="2B30F251">
        <w:rPr>
          <w:rFonts w:ascii="Arial" w:hAnsi="Arial" w:eastAsia="Arial" w:cs="Arial"/>
          <w:b w:val="0"/>
          <w:bCs w:val="0"/>
          <w:i w:val="0"/>
          <w:iCs w:val="0"/>
          <w:caps w:val="0"/>
          <w:smallCaps w:val="0"/>
          <w:noProof w:val="0"/>
          <w:color w:val="000000" w:themeColor="text1" w:themeTint="FF" w:themeShade="FF"/>
          <w:sz w:val="21"/>
          <w:szCs w:val="21"/>
          <w:lang w:val="en-US"/>
        </w:rPr>
        <w:t xml:space="preserve"> </w:t>
      </w:r>
      <w:sdt>
        <w:sdtPr>
          <w:id w:val="271763524"/>
          <w15:appearance w15:val="hidden"/>
          <w:tag w:val="tii-similarity-U1VCTUlUVEVEX1dPUktfb2lkOjE6MzM3MTMwOTIzMQ=="/>
          <w:placeholder>
            <w:docPart w:val="DefaultPlaceholder_-1854013440"/>
          </w:placeholder>
        </w:sdtPr>
        <w:sdtContent>
          <w:r w:rsidRPr="710D72D0" w:rsidR="2B30F251">
            <w:rPr>
              <w:rFonts w:ascii="Arial" w:hAnsi="Arial" w:eastAsia="Arial" w:cs="Arial"/>
              <w:b w:val="0"/>
              <w:bCs w:val="0"/>
              <w:i w:val="0"/>
              <w:iCs w:val="0"/>
              <w:caps w:val="0"/>
              <w:smallCaps w:val="0"/>
              <w:noProof w:val="0"/>
              <w:color w:val="000000" w:themeColor="text1" w:themeTint="FF" w:themeShade="FF"/>
              <w:sz w:val="21"/>
              <w:szCs w:val="21"/>
              <w:lang w:val="en-US"/>
            </w:rPr>
            <w:t>am teaching</w:t>
          </w:r>
          <w:r w:rsidRPr="710D72D0" w:rsidR="7E20671B">
            <w:rPr>
              <w:rFonts w:ascii="Arial" w:hAnsi="Arial" w:eastAsia="Arial" w:cs="Arial"/>
              <w:b w:val="0"/>
              <w:bCs w:val="0"/>
              <w:i w:val="0"/>
              <w:iCs w:val="0"/>
              <w:caps w:val="0"/>
              <w:smallCaps w:val="0"/>
              <w:noProof w:val="0"/>
              <w:color w:val="000000" w:themeColor="text1" w:themeTint="FF" w:themeShade="FF"/>
              <w:sz w:val="21"/>
              <w:szCs w:val="21"/>
              <w:lang w:val="en-US"/>
            </w:rPr>
            <w:t xml:space="preserve"> Tommy </w:t>
          </w:r>
          <w:r w:rsidRPr="710D72D0" w:rsidR="5026B9E9">
            <w:rPr>
              <w:rFonts w:ascii="Arial" w:hAnsi="Arial" w:eastAsia="Arial" w:cs="Arial"/>
              <w:b w:val="0"/>
              <w:bCs w:val="0"/>
              <w:i w:val="0"/>
              <w:iCs w:val="0"/>
              <w:caps w:val="0"/>
              <w:smallCaps w:val="0"/>
              <w:noProof w:val="0"/>
              <w:color w:val="000000" w:themeColor="text1" w:themeTint="FF" w:themeShade="FF"/>
              <w:sz w:val="21"/>
              <w:szCs w:val="21"/>
              <w:lang w:val="en-US"/>
            </w:rPr>
            <w:t>Orange's</w:t>
          </w:r>
          <w:r w:rsidRPr="710D72D0" w:rsidR="7E20671B">
            <w:rPr>
              <w:rFonts w:ascii="Arial" w:hAnsi="Arial" w:eastAsia="Arial" w:cs="Arial"/>
              <w:b w:val="0"/>
              <w:bCs w:val="0"/>
              <w:i w:val="0"/>
              <w:iCs w:val="0"/>
              <w:caps w:val="0"/>
              <w:smallCaps w:val="0"/>
              <w:noProof w:val="0"/>
              <w:color w:val="000000" w:themeColor="text1" w:themeTint="FF" w:themeShade="FF"/>
              <w:sz w:val="21"/>
              <w:szCs w:val="21"/>
              <w:lang w:val="en-US"/>
            </w:rPr>
            <w:t xml:space="preserve"> text</w:t>
          </w:r>
          <w:r w:rsidRPr="710D72D0" w:rsidR="2B30F251">
            <w:rPr>
              <w:rFonts w:ascii="Arial" w:hAnsi="Arial" w:eastAsia="Arial" w:cs="Arial"/>
              <w:b w:val="0"/>
              <w:bCs w:val="0"/>
              <w:i w:val="0"/>
              <w:iCs w:val="0"/>
              <w:caps w:val="0"/>
              <w:smallCaps w:val="0"/>
              <w:noProof w:val="0"/>
              <w:color w:val="000000" w:themeColor="text1" w:themeTint="FF" w:themeShade="FF"/>
              <w:sz w:val="21"/>
              <w:szCs w:val="21"/>
              <w:lang w:val="en-US"/>
            </w:rPr>
            <w:t xml:space="preserve"> </w:t>
          </w:r>
          <w:r w:rsidRPr="710D72D0" w:rsidR="64D418DB">
            <w:rPr>
              <w:rFonts w:ascii="Arial" w:hAnsi="Arial" w:eastAsia="Arial" w:cs="Arial"/>
              <w:b w:val="0"/>
              <w:bCs w:val="0"/>
              <w:i w:val="1"/>
              <w:iCs w:val="1"/>
              <w:caps w:val="0"/>
              <w:smallCaps w:val="0"/>
              <w:noProof w:val="0"/>
              <w:color w:val="000000" w:themeColor="text1" w:themeTint="FF" w:themeShade="FF"/>
              <w:sz w:val="21"/>
              <w:szCs w:val="21"/>
              <w:lang w:val="en-US"/>
            </w:rPr>
            <w:t>There, There</w:t>
          </w:r>
          <w:r w:rsidRPr="710D72D0" w:rsidR="64D418DB">
            <w:rPr>
              <w:rFonts w:ascii="Arial" w:hAnsi="Arial" w:eastAsia="Arial" w:cs="Arial"/>
              <w:b w:val="0"/>
              <w:bCs w:val="0"/>
              <w:i w:val="0"/>
              <w:iCs w:val="0"/>
              <w:caps w:val="0"/>
              <w:smallCaps w:val="0"/>
              <w:noProof w:val="0"/>
              <w:color w:val="000000" w:themeColor="text1" w:themeTint="FF" w:themeShade="FF"/>
              <w:sz w:val="21"/>
              <w:szCs w:val="21"/>
              <w:lang w:val="en-US"/>
            </w:rPr>
            <w:t xml:space="preserve"> </w:t>
          </w:r>
          <w:r w:rsidRPr="710D72D0" w:rsidR="359F8440">
            <w:rPr>
              <w:rFonts w:ascii="Arial" w:hAnsi="Arial" w:eastAsia="Arial" w:cs="Arial"/>
              <w:b w:val="0"/>
              <w:bCs w:val="0"/>
              <w:i w:val="0"/>
              <w:iCs w:val="0"/>
              <w:caps w:val="0"/>
              <w:smallCaps w:val="0"/>
              <w:noProof w:val="0"/>
              <w:color w:val="000000" w:themeColor="text1" w:themeTint="FF" w:themeShade="FF"/>
              <w:sz w:val="21"/>
              <w:szCs w:val="21"/>
              <w:lang w:val="en-US"/>
            </w:rPr>
            <w:t>in one of my classes. My</w:t>
          </w:r>
        </w:sdtContent>
      </w:sdt>
      <w:r w:rsidRPr="710D72D0" w:rsidR="359F8440">
        <w:rPr>
          <w:rFonts w:ascii="Arial" w:hAnsi="Arial" w:eastAsia="Arial" w:cs="Arial"/>
          <w:b w:val="0"/>
          <w:bCs w:val="0"/>
          <w:i w:val="0"/>
          <w:iCs w:val="0"/>
          <w:caps w:val="0"/>
          <w:smallCaps w:val="0"/>
          <w:noProof w:val="0"/>
          <w:color w:val="000000" w:themeColor="text1" w:themeTint="FF" w:themeShade="FF"/>
          <w:sz w:val="21"/>
          <w:szCs w:val="21"/>
          <w:lang w:val="en-US"/>
        </w:rPr>
        <w:t xml:space="preserve"> </w:t>
      </w:r>
      <w:sdt>
        <w:sdtPr>
          <w:id w:val="426895838"/>
          <w15:appearance w15:val="hidden"/>
          <w:tag w:val="tii-similarity-U1VCTUlUVEVEX1dPUktfb2lkOjE6MzM3MTMwOTIzMQ=="/>
          <w:placeholder>
            <w:docPart w:val="DefaultPlaceholder_-1854013440"/>
          </w:placeholder>
        </w:sdtPr>
        <w:sdtContent>
          <w:r w:rsidRPr="710D72D0" w:rsidR="359F8440">
            <w:rPr>
              <w:rFonts w:ascii="Arial" w:hAnsi="Arial" w:eastAsia="Arial" w:cs="Arial"/>
              <w:b w:val="0"/>
              <w:bCs w:val="0"/>
              <w:i w:val="0"/>
              <w:iCs w:val="0"/>
              <w:caps w:val="0"/>
              <w:smallCaps w:val="0"/>
              <w:noProof w:val="0"/>
              <w:color w:val="000000" w:themeColor="text1" w:themeTint="FF" w:themeShade="FF"/>
              <w:sz w:val="21"/>
              <w:szCs w:val="21"/>
              <w:lang w:val="en-US"/>
            </w:rPr>
            <w:t xml:space="preserve">goal </w:t>
          </w:r>
          <w:r w:rsidRPr="710D72D0" w:rsidR="359F8440">
            <w:rPr>
              <w:rFonts w:ascii="Arial" w:hAnsi="Arial" w:eastAsia="Arial" w:cs="Arial"/>
              <w:b w:val="0"/>
              <w:bCs w:val="0"/>
              <w:i w:val="0"/>
              <w:iCs w:val="0"/>
              <w:caps w:val="0"/>
              <w:smallCaps w:val="0"/>
              <w:noProof w:val="0"/>
              <w:color w:val="000000" w:themeColor="text1" w:themeTint="FF" w:themeShade="FF"/>
              <w:sz w:val="21"/>
              <w:szCs w:val="21"/>
              <w:lang w:val="en-US"/>
            </w:rPr>
            <w:t>at the end of the unit</w:t>
          </w:r>
          <w:r w:rsidRPr="710D72D0" w:rsidR="359F8440">
            <w:rPr>
              <w:rFonts w:ascii="Arial" w:hAnsi="Arial" w:eastAsia="Arial" w:cs="Arial"/>
              <w:b w:val="0"/>
              <w:bCs w:val="0"/>
              <w:i w:val="0"/>
              <w:iCs w:val="0"/>
              <w:caps w:val="0"/>
              <w:smallCaps w:val="0"/>
              <w:noProof w:val="0"/>
              <w:color w:val="000000" w:themeColor="text1" w:themeTint="FF" w:themeShade="FF"/>
              <w:sz w:val="21"/>
              <w:szCs w:val="21"/>
              <w:lang w:val="en-US"/>
            </w:rPr>
            <w:t xml:space="preserve"> is for students to </w:t>
          </w:r>
          <w:r w:rsidRPr="710D72D0" w:rsidR="4CFB7BA5">
            <w:rPr>
              <w:rFonts w:ascii="Arial" w:hAnsi="Arial" w:eastAsia="Arial" w:cs="Arial"/>
              <w:b w:val="0"/>
              <w:bCs w:val="0"/>
              <w:i w:val="0"/>
              <w:iCs w:val="0"/>
              <w:caps w:val="0"/>
              <w:smallCaps w:val="0"/>
              <w:noProof w:val="0"/>
              <w:color w:val="000000" w:themeColor="text1" w:themeTint="FF" w:themeShade="FF"/>
              <w:sz w:val="21"/>
              <w:szCs w:val="21"/>
              <w:lang w:val="en-US"/>
            </w:rPr>
            <w:t xml:space="preserve">discuss how </w:t>
          </w:r>
          <w:r w:rsidRPr="710D72D0" w:rsidR="1AAB587D">
            <w:rPr>
              <w:rFonts w:ascii="Arial" w:hAnsi="Arial" w:eastAsia="Arial" w:cs="Arial"/>
              <w:b w:val="0"/>
              <w:bCs w:val="0"/>
              <w:i w:val="0"/>
              <w:iCs w:val="0"/>
              <w:caps w:val="0"/>
              <w:smallCaps w:val="0"/>
              <w:noProof w:val="0"/>
              <w:color w:val="000000" w:themeColor="text1" w:themeTint="FF" w:themeShade="FF"/>
              <w:sz w:val="21"/>
              <w:szCs w:val="21"/>
              <w:lang w:val="en-US"/>
            </w:rPr>
            <w:t>identities in</w:t>
          </w:r>
        </w:sdtContent>
      </w:sdt>
      <w:r w:rsidRPr="710D72D0" w:rsidR="1AAB587D">
        <w:rPr>
          <w:rFonts w:ascii="Arial" w:hAnsi="Arial" w:eastAsia="Arial" w:cs="Arial"/>
          <w:b w:val="0"/>
          <w:bCs w:val="0"/>
          <w:i w:val="0"/>
          <w:iCs w:val="0"/>
          <w:caps w:val="0"/>
          <w:smallCaps w:val="0"/>
          <w:noProof w:val="0"/>
          <w:color w:val="000000" w:themeColor="text1" w:themeTint="FF" w:themeShade="FF"/>
          <w:sz w:val="21"/>
          <w:szCs w:val="21"/>
          <w:lang w:val="en-US"/>
        </w:rPr>
        <w:t xml:space="preserve"> </w:t>
      </w:r>
      <w:sdt>
        <w:sdtPr>
          <w:id w:val="496500025"/>
          <w15:appearance w15:val="hidden"/>
          <w:tag w:val="tii-similarity-U1VCTUlUVEVEX1dPUktfb2lkOjE6MzM3MTMwOTIzMQ=="/>
          <w:placeholder>
            <w:docPart w:val="DefaultPlaceholder_-1854013440"/>
          </w:placeholder>
        </w:sdtPr>
        <w:sdtContent>
          <w:r w:rsidRPr="710D72D0" w:rsidR="1AAB587D">
            <w:rPr>
              <w:rFonts w:ascii="Arial" w:hAnsi="Arial" w:eastAsia="Arial" w:cs="Arial"/>
              <w:b w:val="0"/>
              <w:bCs w:val="0"/>
              <w:i w:val="0"/>
              <w:iCs w:val="0"/>
              <w:caps w:val="0"/>
              <w:smallCaps w:val="0"/>
              <w:noProof w:val="0"/>
              <w:color w:val="000000" w:themeColor="text1" w:themeTint="FF" w:themeShade="FF"/>
              <w:sz w:val="21"/>
              <w:szCs w:val="21"/>
              <w:lang w:val="en-US"/>
            </w:rPr>
            <w:t>the text relate to the</w:t>
          </w:r>
          <w:r w:rsidRPr="710D72D0" w:rsidR="37BA2B84">
            <w:rPr>
              <w:rFonts w:ascii="Arial" w:hAnsi="Arial" w:eastAsia="Arial" w:cs="Arial"/>
              <w:b w:val="0"/>
              <w:bCs w:val="0"/>
              <w:i w:val="0"/>
              <w:iCs w:val="0"/>
              <w:caps w:val="0"/>
              <w:smallCaps w:val="0"/>
              <w:noProof w:val="0"/>
              <w:color w:val="000000" w:themeColor="text1" w:themeTint="FF" w:themeShade="FF"/>
              <w:sz w:val="21"/>
              <w:szCs w:val="21"/>
              <w:lang w:val="en-US"/>
            </w:rPr>
            <w:t>ir own identities</w:t>
          </w:r>
          <w:r w:rsidRPr="710D72D0" w:rsidR="1AAB587D">
            <w:rPr>
              <w:rFonts w:ascii="Arial" w:hAnsi="Arial" w:eastAsia="Arial" w:cs="Arial"/>
              <w:b w:val="0"/>
              <w:bCs w:val="0"/>
              <w:i w:val="0"/>
              <w:iCs w:val="0"/>
              <w:caps w:val="0"/>
              <w:smallCaps w:val="0"/>
              <w:noProof w:val="0"/>
              <w:color w:val="000000" w:themeColor="text1" w:themeTint="FF" w:themeShade="FF"/>
              <w:sz w:val="21"/>
              <w:szCs w:val="21"/>
              <w:lang w:val="en-US"/>
            </w:rPr>
            <w:t xml:space="preserve">. </w:t>
          </w:r>
          <w:r w:rsidRPr="710D72D0" w:rsidR="4CFB7BA5">
            <w:rPr>
              <w:rFonts w:ascii="Arial" w:hAnsi="Arial" w:eastAsia="Arial" w:cs="Arial"/>
              <w:b w:val="0"/>
              <w:bCs w:val="0"/>
              <w:i w:val="0"/>
              <w:iCs w:val="0"/>
              <w:caps w:val="0"/>
              <w:smallCaps w:val="0"/>
              <w:noProof w:val="0"/>
              <w:color w:val="000000" w:themeColor="text1" w:themeTint="FF" w:themeShade="FF"/>
              <w:sz w:val="21"/>
              <w:szCs w:val="21"/>
              <w:lang w:val="en-US"/>
            </w:rPr>
            <w:t>Before I can get to that end</w:t>
          </w:r>
        </w:sdtContent>
      </w:sdt>
      <w:r w:rsidRPr="710D72D0" w:rsidR="4CFB7BA5">
        <w:rPr>
          <w:rFonts w:ascii="Arial" w:hAnsi="Arial" w:eastAsia="Arial" w:cs="Arial"/>
          <w:b w:val="0"/>
          <w:bCs w:val="0"/>
          <w:i w:val="0"/>
          <w:iCs w:val="0"/>
          <w:caps w:val="0"/>
          <w:smallCaps w:val="0"/>
          <w:noProof w:val="0"/>
          <w:color w:val="000000" w:themeColor="text1" w:themeTint="FF" w:themeShade="FF"/>
          <w:sz w:val="21"/>
          <w:szCs w:val="21"/>
          <w:lang w:val="en-US"/>
        </w:rPr>
        <w:t xml:space="preserve"> </w:t>
      </w:r>
      <w:sdt>
        <w:sdtPr>
          <w:id w:val="43338833"/>
          <w15:appearance w15:val="hidden"/>
          <w:tag w:val="tii-similarity-U1VCTUlUVEVEX1dPUktfb2lkOjE6MzM3MTMwOTIzMQ=="/>
          <w:placeholder>
            <w:docPart w:val="DefaultPlaceholder_-1854013440"/>
          </w:placeholder>
        </w:sdtPr>
        <w:sdtContent>
          <w:r w:rsidRPr="710D72D0" w:rsidR="4CFB7BA5">
            <w:rPr>
              <w:rFonts w:ascii="Arial" w:hAnsi="Arial" w:eastAsia="Arial" w:cs="Arial"/>
              <w:b w:val="0"/>
              <w:bCs w:val="0"/>
              <w:i w:val="0"/>
              <w:iCs w:val="0"/>
              <w:caps w:val="0"/>
              <w:smallCaps w:val="0"/>
              <w:noProof w:val="0"/>
              <w:color w:val="000000" w:themeColor="text1" w:themeTint="FF" w:themeShade="FF"/>
              <w:sz w:val="21"/>
              <w:szCs w:val="21"/>
              <w:lang w:val="en-US"/>
            </w:rPr>
            <w:t xml:space="preserve">goal, I need them to </w:t>
          </w:r>
          <w:r w:rsidRPr="710D72D0" w:rsidR="379AD0B5">
            <w:rPr>
              <w:rFonts w:ascii="Arial" w:hAnsi="Arial" w:eastAsia="Arial" w:cs="Arial"/>
              <w:b w:val="0"/>
              <w:bCs w:val="0"/>
              <w:i w:val="0"/>
              <w:iCs w:val="0"/>
              <w:caps w:val="0"/>
              <w:smallCaps w:val="0"/>
              <w:noProof w:val="0"/>
              <w:color w:val="000000" w:themeColor="text1" w:themeTint="FF" w:themeShade="FF"/>
              <w:sz w:val="21"/>
              <w:szCs w:val="21"/>
              <w:lang w:val="en-US"/>
            </w:rPr>
            <w:t>understand where identity appears in the text. I</w:t>
          </w:r>
        </w:sdtContent>
      </w:sdt>
      <w:r w:rsidRPr="710D72D0" w:rsidR="379AD0B5">
        <w:rPr>
          <w:rFonts w:ascii="Arial" w:hAnsi="Arial" w:eastAsia="Arial" w:cs="Arial"/>
          <w:b w:val="0"/>
          <w:bCs w:val="0"/>
          <w:i w:val="0"/>
          <w:iCs w:val="0"/>
          <w:caps w:val="0"/>
          <w:smallCaps w:val="0"/>
          <w:noProof w:val="0"/>
          <w:color w:val="000000" w:themeColor="text1" w:themeTint="FF" w:themeShade="FF"/>
          <w:sz w:val="21"/>
          <w:szCs w:val="21"/>
          <w:lang w:val="en-US"/>
        </w:rPr>
        <w:t xml:space="preserve"> </w:t>
      </w:r>
      <w:sdt>
        <w:sdtPr>
          <w:id w:val="940797608"/>
          <w15:appearance w15:val="hidden"/>
          <w:tag w:val="tii-similarity-U1VCTUlUVEVEX1dPUktfb2lkOjE6MzM3MTMwOTIzMQ=="/>
          <w:placeholder>
            <w:docPart w:val="DefaultPlaceholder_-1854013440"/>
          </w:placeholder>
        </w:sdtPr>
        <w:sdtContent>
          <w:r w:rsidRPr="710D72D0" w:rsidR="379AD0B5">
            <w:rPr>
              <w:rFonts w:ascii="Arial" w:hAnsi="Arial" w:eastAsia="Arial" w:cs="Arial"/>
              <w:b w:val="0"/>
              <w:bCs w:val="0"/>
              <w:i w:val="0"/>
              <w:iCs w:val="0"/>
              <w:caps w:val="0"/>
              <w:smallCaps w:val="0"/>
              <w:noProof w:val="0"/>
              <w:color w:val="000000" w:themeColor="text1" w:themeTint="FF" w:themeShade="FF"/>
              <w:sz w:val="21"/>
              <w:szCs w:val="21"/>
              <w:lang w:val="en-US"/>
            </w:rPr>
            <w:t xml:space="preserve">would take an excerpt from the novel </w:t>
          </w:r>
          <w:r w:rsidRPr="710D72D0" w:rsidR="51B2469D">
            <w:rPr>
              <w:rFonts w:ascii="Arial" w:hAnsi="Arial" w:eastAsia="Arial" w:cs="Arial"/>
              <w:b w:val="0"/>
              <w:bCs w:val="0"/>
              <w:i w:val="0"/>
              <w:iCs w:val="0"/>
              <w:caps w:val="0"/>
              <w:smallCaps w:val="0"/>
              <w:noProof w:val="0"/>
              <w:color w:val="000000" w:themeColor="text1" w:themeTint="FF" w:themeShade="FF"/>
              <w:sz w:val="21"/>
              <w:szCs w:val="21"/>
              <w:lang w:val="en-US"/>
            </w:rPr>
            <w:t>t</w:t>
          </w:r>
          <w:r w:rsidRPr="710D72D0" w:rsidR="379AD0B5">
            <w:rPr>
              <w:rFonts w:ascii="Arial" w:hAnsi="Arial" w:eastAsia="Arial" w:cs="Arial"/>
              <w:b w:val="0"/>
              <w:bCs w:val="0"/>
              <w:i w:val="0"/>
              <w:iCs w:val="0"/>
              <w:caps w:val="0"/>
              <w:smallCaps w:val="0"/>
              <w:noProof w:val="0"/>
              <w:color w:val="000000" w:themeColor="text1" w:themeTint="FF" w:themeShade="FF"/>
              <w:sz w:val="21"/>
              <w:szCs w:val="21"/>
              <w:lang w:val="en-US"/>
            </w:rPr>
            <w:t xml:space="preserve">hat discusses the topic of </w:t>
          </w:r>
          <w:r w:rsidRPr="710D72D0" w:rsidR="6991618B">
            <w:rPr>
              <w:rFonts w:ascii="Arial" w:hAnsi="Arial" w:eastAsia="Arial" w:cs="Arial"/>
              <w:b w:val="0"/>
              <w:bCs w:val="0"/>
              <w:i w:val="0"/>
              <w:iCs w:val="0"/>
              <w:caps w:val="0"/>
              <w:smallCaps w:val="0"/>
              <w:noProof w:val="0"/>
              <w:color w:val="000000" w:themeColor="text1" w:themeTint="FF" w:themeShade="FF"/>
              <w:sz w:val="21"/>
              <w:szCs w:val="21"/>
              <w:lang w:val="en-US"/>
            </w:rPr>
            <w:t>identity</w:t>
          </w:r>
        </w:sdtContent>
      </w:sdt>
      <w:r w:rsidRPr="710D72D0" w:rsidR="6991618B">
        <w:rPr>
          <w:rFonts w:ascii="Arial" w:hAnsi="Arial" w:eastAsia="Arial" w:cs="Arial"/>
          <w:b w:val="0"/>
          <w:bCs w:val="0"/>
          <w:i w:val="0"/>
          <w:iCs w:val="0"/>
          <w:caps w:val="0"/>
          <w:smallCaps w:val="0"/>
          <w:noProof w:val="0"/>
          <w:color w:val="000000" w:themeColor="text1" w:themeTint="FF" w:themeShade="FF"/>
          <w:sz w:val="21"/>
          <w:szCs w:val="21"/>
          <w:lang w:val="en-US"/>
        </w:rPr>
        <w:t xml:space="preserve"> </w:t>
      </w:r>
      <w:sdt>
        <w:sdtPr>
          <w:id w:val="607779913"/>
          <w15:appearance w15:val="hidden"/>
          <w:tag w:val="tii-similarity-U1VCTUlUVEVEX1dPUktfb2lkOjE6MzM3MTMwOTIzMQ=="/>
          <w:placeholder>
            <w:docPart w:val="DefaultPlaceholder_-1854013440"/>
          </w:placeholder>
        </w:sdtPr>
        <w:sdtContent>
          <w:r w:rsidRPr="710D72D0" w:rsidR="6991618B">
            <w:rPr>
              <w:rFonts w:ascii="Arial" w:hAnsi="Arial" w:eastAsia="Arial" w:cs="Arial"/>
              <w:b w:val="0"/>
              <w:bCs w:val="0"/>
              <w:i w:val="0"/>
              <w:iCs w:val="0"/>
              <w:caps w:val="0"/>
              <w:smallCaps w:val="0"/>
              <w:noProof w:val="0"/>
              <w:color w:val="000000" w:themeColor="text1" w:themeTint="FF" w:themeShade="FF"/>
              <w:sz w:val="21"/>
              <w:szCs w:val="21"/>
              <w:lang w:val="en-US"/>
            </w:rPr>
            <w:t>and</w:t>
          </w:r>
          <w:r w:rsidRPr="710D72D0" w:rsidR="2277EB2A">
            <w:rPr>
              <w:rFonts w:ascii="Arial" w:hAnsi="Arial" w:eastAsia="Arial" w:cs="Arial"/>
              <w:b w:val="0"/>
              <w:bCs w:val="0"/>
              <w:i w:val="0"/>
              <w:iCs w:val="0"/>
              <w:caps w:val="0"/>
              <w:smallCaps w:val="0"/>
              <w:noProof w:val="0"/>
              <w:color w:val="000000" w:themeColor="text1" w:themeTint="FF" w:themeShade="FF"/>
              <w:sz w:val="21"/>
              <w:szCs w:val="21"/>
              <w:lang w:val="en-US"/>
            </w:rPr>
            <w:t xml:space="preserve"> </w:t>
          </w:r>
          <w:r w:rsidRPr="710D72D0" w:rsidR="70A05E88">
            <w:rPr>
              <w:rFonts w:ascii="Arial" w:hAnsi="Arial" w:eastAsia="Arial" w:cs="Arial"/>
              <w:b w:val="0"/>
              <w:bCs w:val="0"/>
              <w:i w:val="0"/>
              <w:iCs w:val="0"/>
              <w:caps w:val="0"/>
              <w:smallCaps w:val="0"/>
              <w:noProof w:val="0"/>
              <w:color w:val="000000" w:themeColor="text1" w:themeTint="FF" w:themeShade="FF"/>
              <w:sz w:val="21"/>
              <w:szCs w:val="21"/>
              <w:lang w:val="en-US"/>
            </w:rPr>
            <w:t xml:space="preserve">give students time to </w:t>
          </w:r>
          <w:r w:rsidRPr="710D72D0" w:rsidR="70A05E88">
            <w:rPr>
              <w:rFonts w:ascii="Arial" w:hAnsi="Arial" w:eastAsia="Arial" w:cs="Arial"/>
              <w:b w:val="0"/>
              <w:bCs w:val="0"/>
              <w:i w:val="0"/>
              <w:iCs w:val="0"/>
              <w:caps w:val="0"/>
              <w:smallCaps w:val="0"/>
              <w:noProof w:val="0"/>
              <w:color w:val="000000" w:themeColor="text1" w:themeTint="FF" w:themeShade="FF"/>
              <w:sz w:val="21"/>
              <w:szCs w:val="21"/>
              <w:lang w:val="en-US"/>
            </w:rPr>
            <w:t>iden</w:t>
          </w:r>
          <w:r w:rsidRPr="710D72D0" w:rsidR="70A05E88">
            <w:rPr>
              <w:rFonts w:ascii="Arial" w:hAnsi="Arial" w:eastAsia="Arial" w:cs="Arial"/>
              <w:b w:val="0"/>
              <w:bCs w:val="0"/>
              <w:i w:val="0"/>
              <w:iCs w:val="0"/>
              <w:caps w:val="0"/>
              <w:smallCaps w:val="0"/>
              <w:noProof w:val="0"/>
              <w:color w:val="000000" w:themeColor="text1" w:themeTint="FF" w:themeShade="FF"/>
              <w:sz w:val="21"/>
              <w:szCs w:val="21"/>
              <w:lang w:val="en-US"/>
            </w:rPr>
            <w:t>tify</w:t>
          </w:r>
          <w:r w:rsidRPr="710D72D0" w:rsidR="70A05E88">
            <w:rPr>
              <w:rFonts w:ascii="Arial" w:hAnsi="Arial" w:eastAsia="Arial" w:cs="Arial"/>
              <w:b w:val="0"/>
              <w:bCs w:val="0"/>
              <w:i w:val="0"/>
              <w:iCs w:val="0"/>
              <w:caps w:val="0"/>
              <w:smallCaps w:val="0"/>
              <w:noProof w:val="0"/>
              <w:color w:val="000000" w:themeColor="text1" w:themeTint="FF" w:themeShade="FF"/>
              <w:sz w:val="21"/>
              <w:szCs w:val="21"/>
              <w:lang w:val="en-US"/>
            </w:rPr>
            <w:t xml:space="preserve"> whe</w:t>
          </w:r>
          <w:r w:rsidRPr="710D72D0" w:rsidR="70A05E88">
            <w:rPr>
              <w:rFonts w:ascii="Arial" w:hAnsi="Arial" w:eastAsia="Arial" w:cs="Arial"/>
              <w:b w:val="0"/>
              <w:bCs w:val="0"/>
              <w:i w:val="0"/>
              <w:iCs w:val="0"/>
              <w:caps w:val="0"/>
              <w:smallCaps w:val="0"/>
              <w:noProof w:val="0"/>
              <w:color w:val="000000" w:themeColor="text1" w:themeTint="FF" w:themeShade="FF"/>
              <w:sz w:val="21"/>
              <w:szCs w:val="21"/>
              <w:lang w:val="en-US"/>
            </w:rPr>
            <w:t>re they see identity appear in the</w:t>
          </w:r>
        </w:sdtContent>
      </w:sdt>
      <w:r w:rsidRPr="710D72D0" w:rsidR="4B49CF1B">
        <w:rPr>
          <w:rFonts w:ascii="Arial" w:hAnsi="Arial" w:eastAsia="Arial" w:cs="Arial"/>
          <w:b w:val="0"/>
          <w:bCs w:val="0"/>
          <w:i w:val="0"/>
          <w:iCs w:val="0"/>
          <w:caps w:val="0"/>
          <w:smallCaps w:val="0"/>
          <w:noProof w:val="0"/>
          <w:color w:val="000000" w:themeColor="text1" w:themeTint="FF" w:themeShade="FF"/>
          <w:sz w:val="21"/>
          <w:szCs w:val="21"/>
          <w:lang w:val="en-US"/>
        </w:rPr>
        <w:t xml:space="preserve"> excerpt.</w:t>
      </w:r>
    </w:p>
    <w:p w:rsidR="5033B462" w:rsidP="0F610106" w:rsidRDefault="5033B462" w14:noSpellErr="1" w14:paraId="1D5626B8" w14:textId="71F6D211">
      <w:pPr>
        <w:pStyle w:val="Heading4"/>
      </w:pPr>
      <w:r w:rsidR="5033B462">
        <w:rPr/>
        <w:t>Reference(s)</w:t>
      </w:r>
    </w:p>
    <w:p w:rsidR="5A5BE73C" w:rsidP="0F610106" w:rsidRDefault="5A5BE73C" w14:paraId="7C2A9222" w14:textId="4EDF8E6E" w14:noSpellErr="1">
      <w:pPr>
        <w:pStyle w:val="Normal"/>
        <w:rPr>
          <w:rFonts w:ascii="Arial" w:hAnsi="Arial" w:eastAsia="Arial" w:cs="Arial"/>
          <w:noProof w:val="0"/>
          <w:sz w:val="22"/>
          <w:szCs w:val="22"/>
          <w:lang w:val="en-US"/>
        </w:rPr>
      </w:pPr>
      <w:r w:rsidRPr="710D72D0" w:rsidR="5A5BE73C">
        <w:rPr>
          <w:rFonts w:ascii="Arial" w:hAnsi="Arial" w:eastAsia="Arial" w:cs="Arial"/>
          <w:noProof w:val="0"/>
          <w:sz w:val="22"/>
          <w:szCs w:val="22"/>
          <w:lang w:val="en-US"/>
        </w:rPr>
        <w:t xml:space="preserve">American College of Education. (2025). </w:t>
      </w:r>
      <w:r w:rsidRPr="710D72D0" w:rsidR="5A5BE73C">
        <w:rPr>
          <w:rFonts w:ascii="Arial" w:hAnsi="Arial" w:eastAsia="Arial" w:cs="Arial"/>
          <w:i w:val="1"/>
          <w:iCs w:val="1"/>
          <w:noProof w:val="0"/>
          <w:sz w:val="22"/>
          <w:szCs w:val="22"/>
          <w:lang w:val="en-US"/>
        </w:rPr>
        <w:t xml:space="preserve">TECH5203 Fundamentals of learning design and </w:t>
      </w:r>
      <w:r>
        <w:tab/>
      </w:r>
      <w:r w:rsidRPr="710D72D0" w:rsidR="5A5BE73C">
        <w:rPr>
          <w:rFonts w:ascii="Arial" w:hAnsi="Arial" w:eastAsia="Arial" w:cs="Arial"/>
          <w:i w:val="1"/>
          <w:iCs w:val="1"/>
          <w:noProof w:val="0"/>
          <w:sz w:val="22"/>
          <w:szCs w:val="22"/>
          <w:lang w:val="en-US"/>
        </w:rPr>
        <w:t>technology: Module 1 [Part 2 Presentation]</w:t>
      </w:r>
      <w:r w:rsidRPr="710D72D0" w:rsidR="5A5BE73C">
        <w:rPr>
          <w:rFonts w:ascii="Arial" w:hAnsi="Arial" w:eastAsia="Arial" w:cs="Arial"/>
          <w:noProof w:val="0"/>
          <w:sz w:val="22"/>
          <w:szCs w:val="22"/>
          <w:lang w:val="en-US"/>
        </w:rPr>
        <w:t xml:space="preserve">. Canvas. Retrieved from </w:t>
      </w:r>
      <w:r>
        <w:tab/>
      </w:r>
      <w:r>
        <w:tab/>
      </w:r>
      <w:r>
        <w:tab/>
      </w:r>
      <w:hyperlink r:id="Rf6bf0fc351004bb1">
        <w:r w:rsidRPr="710D72D0" w:rsidR="5A5BE73C">
          <w:rPr>
            <w:rStyle w:val="Hyperlink"/>
            <w:rFonts w:ascii="Arial" w:hAnsi="Arial" w:eastAsia="Arial" w:cs="Arial"/>
            <w:noProof w:val="0"/>
            <w:sz w:val="22"/>
            <w:szCs w:val="22"/>
            <w:lang w:val="en-US"/>
          </w:rPr>
          <w:t>https://ace.instructure.com/courses/2120149/modules/items/44</w:t>
        </w:r>
      </w:hyperlink>
      <w:r w:rsidRPr="710D72D0" w:rsidR="5A5BE73C">
        <w:rPr>
          <w:rStyle w:val="Hyperlink"/>
          <w:rFonts w:ascii="Arial" w:hAnsi="Arial" w:eastAsia="Arial" w:cs="Arial"/>
          <w:noProof w:val="0"/>
          <w:sz w:val="22"/>
          <w:szCs w:val="22"/>
          <w:lang w:val="en-US"/>
        </w:rPr>
        <w:t>6</w:t>
      </w:r>
      <w:r w:rsidRPr="710D72D0" w:rsidR="5A5BE73C">
        <w:rPr>
          <w:rStyle w:val="Hyperlink"/>
          <w:rFonts w:ascii="Arial" w:hAnsi="Arial" w:eastAsia="Arial" w:cs="Arial"/>
          <w:noProof w:val="0"/>
          <w:sz w:val="22"/>
          <w:szCs w:val="22"/>
          <w:lang w:val="en-US"/>
        </w:rPr>
        <w:t>38812</w:t>
      </w:r>
    </w:p>
    <w:p w:rsidR="5A5BE73C" w:rsidP="4856F9FF" w:rsidRDefault="5A5BE73C" w14:paraId="020C85A9" w14:textId="701254CA" w14:noSpellErr="1">
      <w:pPr>
        <w:pStyle w:val="Normal"/>
        <w:rPr>
          <w:rStyle w:val="Hyperlink"/>
          <w:rFonts w:ascii="Arial" w:hAnsi="Arial" w:eastAsia="Arial" w:cs="Arial"/>
          <w:noProof w:val="0"/>
          <w:sz w:val="22"/>
          <w:szCs w:val="22"/>
          <w:lang w:val="en-US"/>
        </w:rPr>
      </w:pPr>
      <w:sdt>
        <w:sdtPr>
          <w:id w:val="1866756990"/>
          <w15:appearance w15:val="hidden"/>
          <w:tag w:val="tii-similarity-U1VCTUlUVEVEX1dPUktfb2lkOjE6MzM3MTMwOTIzMQ=="/>
          <w:placeholder>
            <w:docPart w:val="DefaultPlaceholder_-1854013440"/>
          </w:placeholder>
        </w:sdtPr>
        <w:sdtContent>
          <w:r w:rsidRPr="710D72D0" w:rsidR="5A5BE73C">
            <w:rPr>
              <w:rFonts w:ascii="Arial" w:hAnsi="Arial" w:eastAsia="Arial" w:cs="Arial"/>
              <w:noProof w:val="0"/>
              <w:sz w:val="22"/>
              <w:szCs w:val="22"/>
              <w:lang w:val="en-US"/>
            </w:rPr>
            <w:t xml:space="preserve">Khalili, H. (2025). </w:t>
          </w:r>
          <w:r w:rsidRPr="710D72D0" w:rsidR="5A5BE73C">
            <w:rPr>
              <w:rFonts w:ascii="Arial" w:hAnsi="Arial" w:eastAsia="Arial" w:cs="Arial"/>
              <w:i w:val="1"/>
              <w:iCs w:val="1"/>
              <w:noProof w:val="0"/>
              <w:sz w:val="22"/>
              <w:szCs w:val="22"/>
              <w:lang w:val="en-US"/>
            </w:rPr>
            <w:t>Learning theories and their applications in</w:t>
          </w:r>
        </w:sdtContent>
      </w:sdt>
      <w:r w:rsidRPr="710D72D0" w:rsidR="5A5BE73C">
        <w:rPr>
          <w:rFonts w:ascii="Arial" w:hAnsi="Arial" w:eastAsia="Arial" w:cs="Arial"/>
          <w:i w:val="1"/>
          <w:iCs w:val="1"/>
          <w:noProof w:val="0"/>
          <w:sz w:val="22"/>
          <w:szCs w:val="22"/>
          <w:lang w:val="en-US"/>
        </w:rPr>
        <w:t xml:space="preserve"> </w:t>
      </w:r>
      <w:sdt>
        <w:sdtPr>
          <w:id w:val="717742261"/>
          <w15:appearance w15:val="hidden"/>
          <w:tag w:val="tii-similarity-U1VCTUlUVEVEX1dPUktfb2lkOjE6MzM3MTMwOTIzMQ=="/>
          <w:placeholder>
            <w:docPart w:val="DefaultPlaceholder_-1854013440"/>
          </w:placeholder>
        </w:sdtPr>
        <w:sdtContent>
          <w:r w:rsidRPr="710D72D0" w:rsidR="5A5BE73C">
            <w:rPr>
              <w:rFonts w:ascii="Arial" w:hAnsi="Arial" w:eastAsia="Arial" w:cs="Arial"/>
              <w:i w:val="1"/>
              <w:iCs w:val="1"/>
              <w:noProof w:val="0"/>
              <w:sz w:val="22"/>
              <w:szCs w:val="22"/>
              <w:lang w:val="en-US"/>
            </w:rPr>
            <w:t>interprofessional education (IPE) to</w:t>
          </w:r>
        </w:sdtContent>
      </w:sdt>
      <w:r w:rsidRPr="710D72D0" w:rsidR="5A5BE73C">
        <w:rPr>
          <w:rFonts w:ascii="Arial" w:hAnsi="Arial" w:eastAsia="Arial" w:cs="Arial"/>
          <w:i w:val="1"/>
          <w:iCs w:val="1"/>
          <w:noProof w:val="0"/>
          <w:sz w:val="22"/>
          <w:szCs w:val="22"/>
          <w:lang w:val="en-US"/>
        </w:rPr>
        <w:t xml:space="preserve"> </w:t>
      </w:r>
      <w:r>
        <w:tab/>
      </w:r>
      <w:sdt>
        <w:sdtPr>
          <w:id w:val="536249781"/>
          <w15:appearance w15:val="hidden"/>
          <w:tag w:val="tii-similarity-U1VCTUlUVEVEX1dPUktfb2lkOjE6MzM3MTMwOTIzMQ=="/>
          <w:placeholder>
            <w:docPart w:val="DefaultPlaceholder_-1854013440"/>
          </w:placeholder>
        </w:sdtPr>
        <w:sdtContent>
          <w:r w:rsidRPr="710D72D0" w:rsidR="5A5BE73C">
            <w:rPr>
              <w:rFonts w:ascii="Arial" w:hAnsi="Arial" w:eastAsia="Arial" w:cs="Arial"/>
              <w:i w:val="1"/>
              <w:iCs w:val="1"/>
              <w:noProof w:val="0"/>
              <w:sz w:val="22"/>
              <w:szCs w:val="22"/>
              <w:lang w:val="en-US"/>
            </w:rPr>
            <w:t>foster dual identity development</w:t>
          </w:r>
          <w:r w:rsidRPr="710D72D0" w:rsidR="5A5BE73C">
            <w:rPr>
              <w:rFonts w:ascii="Arial" w:hAnsi="Arial" w:eastAsia="Arial" w:cs="Arial"/>
              <w:noProof w:val="0"/>
              <w:sz w:val="22"/>
              <w:szCs w:val="22"/>
              <w:lang w:val="en-US"/>
            </w:rPr>
            <w:t>.</w:t>
          </w:r>
        </w:sdtContent>
      </w:sdt>
      <w:r w:rsidRPr="710D72D0" w:rsidR="5A5BE73C">
        <w:rPr>
          <w:rFonts w:ascii="Arial" w:hAnsi="Arial" w:eastAsia="Arial" w:cs="Arial"/>
          <w:noProof w:val="0"/>
          <w:sz w:val="22"/>
          <w:szCs w:val="22"/>
          <w:lang w:val="en-US"/>
        </w:rPr>
        <w:t xml:space="preserve"> </w:t>
      </w:r>
      <w:sdt>
        <w:sdtPr>
          <w:id w:val="498790481"/>
          <w15:appearance w15:val="hidden"/>
          <w:tag w:val="tii-similarity-U1VCTUlUVEVEX1dPUktfb2lkOjE6MzM3MTMwOTIzMQ=="/>
          <w:placeholder>
            <w:docPart w:val="DefaultPlaceholder_-1854013440"/>
          </w:placeholder>
        </w:sdtPr>
        <w:sdtContent>
          <w:r w:rsidRPr="710D72D0" w:rsidR="5A5BE73C">
            <w:rPr>
              <w:rFonts w:ascii="Arial" w:hAnsi="Arial" w:eastAsia="Arial" w:cs="Arial"/>
              <w:i w:val="1"/>
              <w:iCs w:val="1"/>
              <w:noProof w:val="0"/>
              <w:sz w:val="22"/>
              <w:szCs w:val="22"/>
              <w:lang w:val="en-US"/>
            </w:rPr>
            <w:t>Journal of Interprofessional Care, 39</w:t>
          </w:r>
          <w:r w:rsidRPr="710D72D0" w:rsidR="5A5BE73C">
            <w:rPr>
              <w:rFonts w:ascii="Arial" w:hAnsi="Arial" w:eastAsia="Arial" w:cs="Arial"/>
              <w:noProof w:val="0"/>
              <w:sz w:val="22"/>
              <w:szCs w:val="22"/>
              <w:lang w:val="en-US"/>
            </w:rPr>
            <w:t>(3), 338–347.</w:t>
          </w:r>
        </w:sdtContent>
      </w:sdt>
      <w:r w:rsidRPr="710D72D0" w:rsidR="5A5BE73C">
        <w:rPr>
          <w:rFonts w:ascii="Arial" w:hAnsi="Arial" w:eastAsia="Arial" w:cs="Arial"/>
          <w:noProof w:val="0"/>
          <w:sz w:val="22"/>
          <w:szCs w:val="22"/>
          <w:lang w:val="en-US"/>
        </w:rPr>
        <w:t xml:space="preserve"> </w:t>
      </w:r>
      <w:r>
        <w:tab/>
      </w:r>
      <w:sdt>
        <w:sdtPr>
          <w:id w:val="1307861151"/>
          <w15:appearance w15:val="hidden"/>
          <w:tag w:val="tii-similarity-U1VCTUlUVEVEX1dPUktfb2lkOjE6MzM3MTMwOTIzMQ=="/>
          <w:placeholder>
            <w:docPart w:val="DefaultPlaceholder_-1854013440"/>
          </w:placeholder>
        </w:sdtPr>
        <w:sdtContent>
          <w:hyperlink r:id="Rc3b8bd7bd2c74045">
            <w:r w:rsidRPr="710D72D0" w:rsidR="5A5BE73C">
              <w:rPr>
                <w:rStyle w:val="Hyperlink"/>
                <w:rFonts w:ascii="Arial" w:hAnsi="Arial" w:eastAsia="Arial" w:cs="Arial"/>
                <w:noProof w:val="0"/>
                <w:sz w:val="22"/>
                <w:szCs w:val="22"/>
                <w:lang w:val="en-US"/>
              </w:rPr>
              <w:t>https://doi.org/10.1080/13561820.2025.2496325</w:t>
            </w:r>
          </w:hyperlink>
        </w:sdtContent>
      </w:sdt>
    </w:p>
    <w:p w:rsidRPr="00EF4F64" w:rsidR="00B71373" w:rsidP="00ED6312" w:rsidRDefault="00B71373" w14:paraId="5ADAF4B8" w14:textId="125893FE">
      <w:pPr>
        <w:pStyle w:val="Heading2"/>
      </w:pPr>
      <w:bookmarkStart w:name="_Toc190772201" w:id="7"/>
      <w:r w:rsidRPr="00EF4F64">
        <w:t>Constructivism</w:t>
      </w:r>
      <w:bookmarkEnd w:id="6"/>
      <w:bookmarkEnd w:id="7"/>
    </w:p>
    <w:p w:rsidR="0187C1FA" w:rsidRDefault="0187C1FA" w14:paraId="5D11D11D" w14:textId="6E6E6923" w14:noSpellErr="1">
      <w:bookmarkStart w:name="_Toc174702437" w:id="8"/>
      <w:sdt>
        <w:sdtPr>
          <w:id w:val="644190701"/>
          <w15:appearance w15:val="hidden"/>
          <w:tag w:val="tii-similarity-U1VCTUlUVEVEX1dPUktfb2lkOjE6MzM3MTMwOTIzMQ=="/>
          <w:placeholder>
            <w:docPart w:val="DefaultPlaceholder_-1854013440"/>
          </w:placeholder>
        </w:sdtPr>
        <w:sdtContent>
          <w:r w:rsidR="0187C1FA">
            <w:rPr/>
            <w:t>Constructivis</w:t>
          </w:r>
          <w:r w:rsidR="0EEE16D1">
            <w:rPr/>
            <w:t xml:space="preserve">m </w:t>
          </w:r>
          <w:r w:rsidR="2E6B34D8">
            <w:rPr/>
            <w:t xml:space="preserve">theory is defined in </w:t>
          </w:r>
          <w:r w:rsidR="5DDB9299">
            <w:rPr/>
            <w:t>many</w:t>
          </w:r>
          <w:r w:rsidR="2E6B34D8">
            <w:rPr/>
            <w:t xml:space="preserve"> </w:t>
          </w:r>
          <w:r w:rsidR="2E6B34D8">
            <w:rPr/>
            <w:t>ways</w:t>
          </w:r>
          <w:r w:rsidR="45BE7935">
            <w:rPr/>
            <w:t>, with some researchers</w:t>
          </w:r>
        </w:sdtContent>
      </w:sdt>
      <w:r w:rsidR="45BE7935">
        <w:rPr/>
        <w:t xml:space="preserve"> </w:t>
      </w:r>
      <w:sdt>
        <w:sdtPr>
          <w:id w:val="1094068053"/>
          <w15:appearance w15:val="hidden"/>
          <w:tag w:val="tii-similarity-U1VCTUlUVEVEX1dPUktfb2lkOjE6MzM3MTMwOTIzMQ=="/>
          <w:placeholder>
            <w:docPart w:val="DefaultPlaceholder_-1854013440"/>
          </w:placeholder>
        </w:sdtPr>
        <w:sdtContent>
          <w:r w:rsidR="45BE7935">
            <w:rPr/>
            <w:t xml:space="preserve">claiming that it </w:t>
          </w:r>
          <w:r w:rsidR="45BE7935">
            <w:rPr/>
            <w:t>has become “almost</w:t>
          </w:r>
          <w:r w:rsidR="45BE7935">
            <w:rPr/>
            <w:t>...undefinable” (</w:t>
          </w:r>
          <w:r w:rsidR="27E8D4E3">
            <w:rPr/>
            <w:t>Null, 2004, p. 180</w:t>
          </w:r>
          <w:r w:rsidR="27E8D4E3">
            <w:rPr/>
            <w:t xml:space="preserve"> as</w:t>
          </w:r>
        </w:sdtContent>
      </w:sdt>
      <w:r w:rsidR="27E8D4E3">
        <w:rPr/>
        <w:t xml:space="preserve"> </w:t>
      </w:r>
      <w:sdt>
        <w:sdtPr>
          <w:id w:val="2015292222"/>
          <w15:appearance w15:val="hidden"/>
          <w:tag w:val="tii-similarity-U1VCTUlUVEVEX1dPUktfb2lkOjE6MzM3MTMwOTIzMQ=="/>
          <w:placeholder>
            <w:docPart w:val="DefaultPlaceholder_-1854013440"/>
          </w:placeholder>
        </w:sdtPr>
        <w:sdtContent>
          <w:r w:rsidR="27E8D4E3">
            <w:rPr/>
            <w:t>cited in</w:t>
          </w:r>
          <w:r w:rsidR="27E8D4E3">
            <w:rPr/>
            <w:t xml:space="preserve"> </w:t>
          </w:r>
          <w:r w:rsidR="3BE3FBC3">
            <w:rPr/>
            <w:t>Kretchmar, 2021</w:t>
          </w:r>
          <w:r w:rsidR="27E8D4E3">
            <w:rPr/>
            <w:t>).</w:t>
          </w:r>
          <w:r w:rsidR="2E6B34D8">
            <w:rPr/>
            <w:t xml:space="preserve"> </w:t>
          </w:r>
          <w:r w:rsidR="168E4BCC">
            <w:rPr/>
            <w:t>There are two main “strands” of</w:t>
          </w:r>
        </w:sdtContent>
      </w:sdt>
      <w:r w:rsidR="168E4BCC">
        <w:rPr/>
        <w:t xml:space="preserve"> </w:t>
      </w:r>
      <w:sdt>
        <w:sdtPr>
          <w:id w:val="566843442"/>
          <w15:appearance w15:val="hidden"/>
          <w:tag w:val="tii-similarity-U1VCTUlUVEVEX1dPUktfb2lkOjE6MzM3MTMwOTIzMQ=="/>
          <w:placeholder>
            <w:docPart w:val="DefaultPlaceholder_-1854013440"/>
          </w:placeholder>
        </w:sdtPr>
        <w:sdtContent>
          <w:r w:rsidR="168E4BCC">
            <w:rPr/>
            <w:t xml:space="preserve">constructivism, Jean Piaget’s </w:t>
          </w:r>
          <w:r w:rsidR="41431889">
            <w:rPr/>
            <w:t xml:space="preserve">cognitive </w:t>
          </w:r>
          <w:r w:rsidR="41431889">
            <w:rPr/>
            <w:t>constructivism</w:t>
          </w:r>
          <w:r w:rsidR="41431889">
            <w:rPr/>
            <w:t xml:space="preserve"> and Lev Vygotsky's</w:t>
          </w:r>
        </w:sdtContent>
      </w:sdt>
      <w:r w:rsidR="41431889">
        <w:rPr/>
        <w:t xml:space="preserve"> </w:t>
      </w:r>
      <w:sdt>
        <w:sdtPr>
          <w:id w:val="1192159550"/>
          <w15:appearance w15:val="hidden"/>
          <w:tag w:val="tii-similarity-U1VCTUlUVEVEX1dPUktfb2lkOjE6MzM3MTMwOTIzMQ=="/>
          <w:placeholder>
            <w:docPart w:val="DefaultPlaceholder_-1854013440"/>
          </w:placeholder>
        </w:sdtPr>
        <w:sdtContent>
          <w:r w:rsidR="41431889">
            <w:rPr/>
            <w:t>social constructivism (</w:t>
          </w:r>
          <w:r w:rsidR="095AF5CE">
            <w:rPr/>
            <w:t>Kretchmar, 2021</w:t>
          </w:r>
          <w:r w:rsidR="095AF5CE">
            <w:rPr/>
            <w:t>).</w:t>
          </w:r>
          <w:r w:rsidR="7C4F52C8">
            <w:rPr/>
            <w:t xml:space="preserve"> </w:t>
          </w:r>
          <w:r w:rsidR="52E80A82">
            <w:rPr/>
            <w:t>T</w:t>
          </w:r>
          <w:r w:rsidR="095AF5CE">
            <w:rPr/>
            <w:t xml:space="preserve">hese theories </w:t>
          </w:r>
          <w:r w:rsidR="1C95204F">
            <w:rPr/>
            <w:t>emphasize that</w:t>
          </w:r>
        </w:sdtContent>
      </w:sdt>
      <w:r w:rsidR="1C95204F">
        <w:rPr/>
        <w:t xml:space="preserve"> </w:t>
      </w:r>
      <w:sdt>
        <w:sdtPr>
          <w:id w:val="81632965"/>
          <w15:appearance w15:val="hidden"/>
          <w:tag w:val="tii-similarity-U1VCTUlUVEVEX1dPUktfb2lkOjE6MzM3MTMwOTIzMQ=="/>
          <w:placeholder>
            <w:docPart w:val="DefaultPlaceholder_-1854013440"/>
          </w:placeholder>
        </w:sdtPr>
        <w:sdtContent>
          <w:r w:rsidR="1C95204F">
            <w:rPr/>
            <w:t xml:space="preserve">learners construct their knowledge through their </w:t>
          </w:r>
          <w:r w:rsidR="0B177CF4">
            <w:rPr/>
            <w:t>cognitive and social</w:t>
          </w:r>
        </w:sdtContent>
      </w:sdt>
      <w:r w:rsidR="0B177CF4">
        <w:rPr/>
        <w:t xml:space="preserve"> </w:t>
      </w:r>
      <w:sdt>
        <w:sdtPr>
          <w:id w:val="834849764"/>
          <w15:appearance w15:val="hidden"/>
          <w:tag w:val="tii-similarity-U1VCTUlUVEVEX1dPUktfb2lkOjE6MzM3MTMwOTIzMQ=="/>
          <w:placeholder>
            <w:docPart w:val="DefaultPlaceholder_-1854013440"/>
          </w:placeholder>
        </w:sdtPr>
        <w:sdtContent>
          <w:r w:rsidR="0B177CF4">
            <w:rPr/>
            <w:t>experiences</w:t>
          </w:r>
          <w:r w:rsidR="1C95204F">
            <w:rPr/>
            <w:t>.</w:t>
          </w:r>
          <w:r w:rsidR="1C95204F">
            <w:rPr/>
            <w:t xml:space="preserve"> </w:t>
          </w:r>
          <w:r w:rsidR="4908C31F">
            <w:rPr/>
            <w:t>This model</w:t>
          </w:r>
          <w:r w:rsidR="7AABF12B">
            <w:rPr/>
            <w:t xml:space="preserve"> can</w:t>
          </w:r>
          <w:r w:rsidR="4908C31F">
            <w:rPr/>
            <w:t xml:space="preserve"> allow </w:t>
          </w:r>
          <w:r w:rsidR="353EB906">
            <w:rPr/>
            <w:t>educators to model the active-learning</w:t>
          </w:r>
        </w:sdtContent>
      </w:sdt>
      <w:r w:rsidR="353EB906">
        <w:rPr/>
        <w:t xml:space="preserve"> </w:t>
      </w:r>
      <w:sdt>
        <w:sdtPr>
          <w:id w:val="84811617"/>
          <w15:appearance w15:val="hidden"/>
          <w:tag w:val="tii-similarity-U1VCTUlUVEVEX1dPUktfb2lkOjE6MzM3MTMwOTIzMQ=="/>
          <w:placeholder>
            <w:docPart w:val="DefaultPlaceholder_-1854013440"/>
          </w:placeholder>
        </w:sdtPr>
        <w:sdtContent>
          <w:r w:rsidR="353EB906">
            <w:rPr/>
            <w:t>process</w:t>
          </w:r>
          <w:r w:rsidR="3C2A51EA">
            <w:rPr/>
            <w:t xml:space="preserve">, </w:t>
          </w:r>
          <w:r w:rsidR="0338FBB1">
            <w:rPr/>
            <w:t>posing content for students to make their own understandings and</w:t>
          </w:r>
        </w:sdtContent>
      </w:sdt>
      <w:r w:rsidR="0338FBB1">
        <w:rPr/>
        <w:t xml:space="preserve"> goals. </w:t>
      </w:r>
    </w:p>
    <w:p w:rsidR="68606214" w:rsidP="0F610106" w:rsidRDefault="68606214" w14:paraId="65C66CC1" w14:textId="0CDF005F">
      <w:pPr>
        <w:pStyle w:val="Heading4"/>
      </w:pPr>
      <w:r w:rsidR="68606214">
        <w:rPr/>
        <w:t>Example</w:t>
      </w:r>
    </w:p>
    <w:p w:rsidR="0338FBB1" w:rsidP="0F610106" w:rsidRDefault="0338FBB1" w14:paraId="7682784D" w14:textId="729BB9B8" w14:noSpellErr="1">
      <w:pPr>
        <w:pStyle w:val="Normal"/>
        <w:suppressLineNumbers w:val="0"/>
        <w:bidi w:val="0"/>
        <w:spacing w:before="0" w:beforeAutospacing="off" w:after="160" w:afterAutospacing="off" w:line="276" w:lineRule="auto"/>
        <w:ind w:left="0" w:right="0"/>
        <w:jc w:val="left"/>
      </w:pPr>
      <w:sdt>
        <w:sdtPr>
          <w:id w:val="1285322993"/>
          <w15:appearance w15:val="hidden"/>
          <w:tag w:val="tii-similarity-U1VCTUlUVEVEX1dPUktfb2lkOjE6MzM3MTMwOTIzMQ=="/>
          <w:placeholder>
            <w:docPart w:val="DefaultPlaceholder_-1854013440"/>
          </w:placeholder>
        </w:sdtPr>
        <w:sdtContent>
          <w:r w:rsidR="0338FBB1">
            <w:rPr/>
            <w:t xml:space="preserve">An </w:t>
          </w:r>
          <w:r w:rsidR="0338FBB1">
            <w:rPr/>
            <w:t>example</w:t>
          </w:r>
          <w:r w:rsidR="0338FBB1">
            <w:rPr/>
            <w:t xml:space="preserve"> of where this theory applies is seen in </w:t>
          </w:r>
          <w:r w:rsidR="2966D4C9">
            <w:rPr/>
            <w:t>a lesson from</w:t>
          </w:r>
        </w:sdtContent>
      </w:sdt>
      <w:r w:rsidR="2966D4C9">
        <w:rPr/>
        <w:t xml:space="preserve"> </w:t>
      </w:r>
      <w:sdt>
        <w:sdtPr>
          <w:id w:val="1531402277"/>
          <w15:appearance w15:val="hidden"/>
          <w:tag w:val="tii-similarity-U1VCTUlUVEVEX1dPUktfb2lkOjE6MzM3MTMwOTIzMQ=="/>
          <w:placeholder>
            <w:docPart w:val="DefaultPlaceholder_-1854013440"/>
          </w:placeholder>
        </w:sdtPr>
        <w:sdtContent>
          <w:r w:rsidR="2966D4C9">
            <w:rPr/>
            <w:t xml:space="preserve">Schifter. </w:t>
          </w:r>
          <w:r w:rsidR="51167692">
            <w:rPr/>
            <w:t>A first-grade teacher outlined the size of a boat with masking</w:t>
          </w:r>
        </w:sdtContent>
      </w:sdt>
      <w:r w:rsidR="51167692">
        <w:rPr/>
        <w:t xml:space="preserve"> </w:t>
      </w:r>
      <w:sdt>
        <w:sdtPr>
          <w:id w:val="1964033733"/>
          <w15:appearance w15:val="hidden"/>
          <w:tag w:val="tii-similarity-U1VCTUlUVEVEX1dPUktfb2lkOjE6MzM3MTMwOTIzMQ=="/>
          <w:placeholder>
            <w:docPart w:val="DefaultPlaceholder_-1854013440"/>
          </w:placeholder>
        </w:sdtPr>
        <w:sdtContent>
          <w:r w:rsidR="51167692">
            <w:rPr/>
            <w:t>tape on the floor of a class</w:t>
          </w:r>
          <w:r w:rsidR="467A1EE6">
            <w:rPr/>
            <w:t xml:space="preserve">, </w:t>
          </w:r>
          <w:r w:rsidR="51167692">
            <w:rPr/>
            <w:t>and students w</w:t>
          </w:r>
          <w:r w:rsidR="54AD4B78">
            <w:rPr/>
            <w:t>ere asked how they would</w:t>
          </w:r>
        </w:sdtContent>
      </w:sdt>
      <w:r w:rsidR="51167692">
        <w:rPr/>
        <w:t xml:space="preserve"> </w:t>
      </w:r>
      <w:sdt>
        <w:sdtPr>
          <w:id w:val="1015894566"/>
          <w15:appearance w15:val="hidden"/>
          <w:tag w:val="tii-similarity-U1VCTUlUVEVEX1dPUktfb2lkOjE6MzM3MTMwOTIzMQ=="/>
          <w:placeholder>
            <w:docPart w:val="DefaultPlaceholder_-1854013440"/>
          </w:placeholder>
        </w:sdtPr>
        <w:sdtContent>
          <w:r w:rsidR="51167692">
            <w:rPr/>
            <w:t xml:space="preserve">measure the size of the boat. </w:t>
          </w:r>
          <w:r w:rsidR="23325D86">
            <w:rPr/>
            <w:t>Students created their own measuring system</w:t>
          </w:r>
        </w:sdtContent>
      </w:sdt>
      <w:r w:rsidR="23325D86">
        <w:rPr/>
        <w:t xml:space="preserve"> </w:t>
      </w:r>
      <w:sdt>
        <w:sdtPr>
          <w:id w:val="1281836044"/>
          <w15:appearance w15:val="hidden"/>
          <w:tag w:val="tii-similarity-U1VCTUlUVEVEX1dPUktfb2lkOjE6MzM3MTMwOTIzMQ=="/>
          <w:placeholder>
            <w:docPart w:val="DefaultPlaceholder_-1854013440"/>
          </w:placeholder>
        </w:sdtPr>
        <w:sdtContent>
          <w:r w:rsidR="11AA1060">
            <w:rPr/>
            <w:t>based on one classmate</w:t>
          </w:r>
          <w:r w:rsidR="68C62EDC">
            <w:rPr/>
            <w:t>’</w:t>
          </w:r>
          <w:r w:rsidR="11AA1060">
            <w:rPr/>
            <w:t>s</w:t>
          </w:r>
          <w:r w:rsidR="11AA1060">
            <w:rPr/>
            <w:t xml:space="preserve"> foot size. </w:t>
          </w:r>
          <w:r w:rsidR="75444BA8">
            <w:rPr/>
            <w:t>The teacher then asked the students</w:t>
          </w:r>
        </w:sdtContent>
      </w:sdt>
      <w:r w:rsidR="75444BA8">
        <w:rPr/>
        <w:t xml:space="preserve"> </w:t>
      </w:r>
      <w:sdt>
        <w:sdtPr>
          <w:id w:val="1899322115"/>
          <w15:appearance w15:val="hidden"/>
          <w:tag w:val="tii-similarity-U1VCTUlUVEVEX1dPUktfb2lkOjE6MzM3MTMwOTIzMQ=="/>
          <w:placeholder>
            <w:docPart w:val="DefaultPlaceholder_-1854013440"/>
          </w:placeholder>
        </w:sdtPr>
        <w:sdtContent>
          <w:r w:rsidR="75444BA8">
            <w:rPr/>
            <w:t>why they felt it was important to develop a standard unit of measurement.</w:t>
          </w:r>
        </w:sdtContent>
      </w:sdt>
      <w:r w:rsidR="75444BA8">
        <w:rPr/>
        <w:t xml:space="preserve"> </w:t>
      </w:r>
      <w:sdt>
        <w:sdtPr>
          <w:id w:val="1138074877"/>
          <w15:appearance w15:val="hidden"/>
          <w:tag w:val="tii-similarity-U1VCTUlUVEVEX1dPUktfb2lkOjE6MzM3MTMwOTIzMQ=="/>
          <w:placeholder>
            <w:docPart w:val="DefaultPlaceholder_-1854013440"/>
          </w:placeholder>
        </w:sdtPr>
        <w:sdtContent>
          <w:r w:rsidR="75444BA8">
            <w:rPr/>
            <w:t>After they reflected, they noted how it wo</w:t>
          </w:r>
          <w:r w:rsidR="7B1D7F57">
            <w:rPr/>
            <w:t xml:space="preserve">uld be too </w:t>
          </w:r>
          <w:r w:rsidR="7B1D7F57">
            <w:rPr/>
            <w:t>i</w:t>
          </w:r>
          <w:r w:rsidR="7B1D7F57">
            <w:rPr/>
            <w:t>n</w:t>
          </w:r>
          <w:r w:rsidR="7B1D7F57">
            <w:rPr/>
            <w:t>c</w:t>
          </w:r>
          <w:r w:rsidR="7B1D7F57">
            <w:rPr/>
            <w:t>o</w:t>
          </w:r>
          <w:r w:rsidR="7B1D7F57">
            <w:rPr/>
            <w:t>n</w:t>
          </w:r>
          <w:r w:rsidR="7B1D7F57">
            <w:rPr/>
            <w:t>s</w:t>
          </w:r>
          <w:r w:rsidR="7B1D7F57">
            <w:rPr/>
            <w:t>i</w:t>
          </w:r>
          <w:r w:rsidR="7B1D7F57">
            <w:rPr/>
            <w:t>s</w:t>
          </w:r>
          <w:r w:rsidR="7B1D7F57">
            <w:rPr/>
            <w:t>t</w:t>
          </w:r>
          <w:r w:rsidR="7B1D7F57">
            <w:rPr/>
            <w:t>e</w:t>
          </w:r>
          <w:r w:rsidR="7B1D7F57">
            <w:rPr/>
            <w:t>n</w:t>
          </w:r>
          <w:r w:rsidR="7B1D7F57">
            <w:rPr/>
            <w:t>t</w:t>
          </w:r>
          <w:r w:rsidR="7B1D7F57">
            <w:rPr/>
            <w:t xml:space="preserve"> </w:t>
          </w:r>
          <w:r w:rsidR="7B1D7F57">
            <w:rPr/>
            <w:t>t</w:t>
          </w:r>
          <w:r w:rsidR="7B1D7F57">
            <w:rPr/>
            <w:t>o</w:t>
          </w:r>
          <w:r w:rsidR="7B1D7F57">
            <w:rPr/>
            <w:t xml:space="preserve"> </w:t>
          </w:r>
          <w:r w:rsidR="7B1D7F57">
            <w:rPr/>
            <w:t>u</w:t>
          </w:r>
          <w:r w:rsidR="7B1D7F57">
            <w:rPr/>
            <w:t>s</w:t>
          </w:r>
          <w:r w:rsidR="7B1D7F57">
            <w:rPr/>
            <w:t>e</w:t>
          </w:r>
        </w:sdtContent>
      </w:sdt>
      <w:r w:rsidR="7B1D7F57">
        <w:rPr/>
        <w:t xml:space="preserve"> </w:t>
      </w:r>
      <w:sdt>
        <w:sdtPr>
          <w:id w:val="1898431879"/>
          <w15:appearance w15:val="hidden"/>
          <w:tag w:val="tii-similarity-U1VCTUlUVEVEX1dPUktfb2lkOjE6MzM3MTMwOTIzMQ=="/>
          <w:placeholder>
            <w:docPart w:val="DefaultPlaceholder_-1854013440"/>
          </w:placeholder>
        </w:sdtPr>
        <w:sdtContent>
          <w:r w:rsidR="7B1D7F57">
            <w:rPr/>
            <w:t>d</w:t>
          </w:r>
          <w:r w:rsidR="7B1D7F57">
            <w:rPr/>
            <w:t>i</w:t>
          </w:r>
          <w:r w:rsidR="7B1D7F57">
            <w:rPr/>
            <w:t>f</w:t>
          </w:r>
          <w:r w:rsidR="7B1D7F57">
            <w:rPr/>
            <w:t>f</w:t>
          </w:r>
          <w:r w:rsidR="7B1D7F57">
            <w:rPr/>
            <w:t>e</w:t>
          </w:r>
          <w:r w:rsidR="7B1D7F57">
            <w:rPr/>
            <w:t>r</w:t>
          </w:r>
          <w:r w:rsidR="7B1D7F57">
            <w:rPr/>
            <w:t>e</w:t>
          </w:r>
          <w:r w:rsidR="7B1D7F57">
            <w:rPr/>
            <w:t>n</w:t>
          </w:r>
          <w:r w:rsidR="7B1D7F57">
            <w:rPr/>
            <w:t>t</w:t>
          </w:r>
          <w:r w:rsidR="7B1D7F57">
            <w:rPr/>
            <w:t xml:space="preserve"> </w:t>
          </w:r>
          <w:r w:rsidR="7B1D7F57">
            <w:rPr/>
            <w:t>h</w:t>
          </w:r>
          <w:r w:rsidR="7B1D7F57">
            <w:rPr/>
            <w:t>a</w:t>
          </w:r>
          <w:r w:rsidR="7B1D7F57">
            <w:rPr/>
            <w:t>n</w:t>
          </w:r>
          <w:r w:rsidR="7B1D7F57">
            <w:rPr/>
            <w:t>d</w:t>
          </w:r>
          <w:r w:rsidR="7B1D7F57">
            <w:rPr/>
            <w:t>s</w:t>
          </w:r>
          <w:r w:rsidR="7B1D7F57">
            <w:rPr/>
            <w:t>,</w:t>
          </w:r>
          <w:r w:rsidR="7B1D7F57">
            <w:rPr/>
            <w:t xml:space="preserve"> </w:t>
          </w:r>
          <w:r w:rsidR="7B1D7F57">
            <w:rPr/>
            <w:t>f</w:t>
          </w:r>
          <w:r w:rsidR="7B1D7F57">
            <w:rPr/>
            <w:t>e</w:t>
          </w:r>
          <w:r w:rsidR="7B1D7F57">
            <w:rPr/>
            <w:t>e</w:t>
          </w:r>
          <w:r w:rsidR="7B1D7F57">
            <w:rPr/>
            <w:t>t</w:t>
          </w:r>
          <w:r w:rsidR="7B1D7F57">
            <w:rPr/>
            <w:t>,</w:t>
          </w:r>
          <w:r w:rsidR="7B1D7F57">
            <w:rPr/>
            <w:t xml:space="preserve"> </w:t>
          </w:r>
          <w:r w:rsidR="7B1D7F57">
            <w:rPr/>
            <w:t>e</w:t>
          </w:r>
          <w:r w:rsidR="7B1D7F57">
            <w:rPr/>
            <w:t>t</w:t>
          </w:r>
          <w:r w:rsidR="7B1D7F57">
            <w:rPr/>
            <w:t>c</w:t>
          </w:r>
          <w:r w:rsidR="7B1D7F57">
            <w:rPr/>
            <w:t>.</w:t>
          </w:r>
          <w:r w:rsidR="7B1D7F57">
            <w:rPr/>
            <w:t xml:space="preserve"> (Schifter </w:t>
          </w:r>
          <w:r w:rsidR="16B99A52">
            <w:rPr/>
            <w:t>as cited in Kretchmar, 2021). The</w:t>
          </w:r>
        </w:sdtContent>
      </w:sdt>
      <w:r w:rsidR="16B99A52">
        <w:rPr/>
        <w:t xml:space="preserve"> </w:t>
      </w:r>
      <w:sdt>
        <w:sdtPr>
          <w:id w:val="926327052"/>
          <w15:appearance w15:val="hidden"/>
          <w:tag w:val="tii-similarity-U1VCTUlUVEVEX1dPUktfb2lkOjE6MzM3MTMwOTIzMQ=="/>
          <w:placeholder>
            <w:docPart w:val="DefaultPlaceholder_-1854013440"/>
          </w:placeholder>
        </w:sdtPr>
        <w:sdtContent>
          <w:r w:rsidR="16B99A52">
            <w:rPr/>
            <w:t xml:space="preserve">teacher </w:t>
          </w:r>
          <w:r w:rsidR="16B99A52">
            <w:rPr/>
            <w:t>didn</w:t>
          </w:r>
          <w:r w:rsidR="65BCAD5E">
            <w:rPr/>
            <w:t>’</w:t>
          </w:r>
          <w:r w:rsidR="16B99A52">
            <w:rPr/>
            <w:t>t</w:t>
          </w:r>
          <w:r w:rsidR="16B99A52">
            <w:rPr/>
            <w:t xml:space="preserve"> give the students a </w:t>
          </w:r>
          <w:r w:rsidR="16B99A52">
            <w:rPr/>
            <w:t>goal,</w:t>
          </w:r>
          <w:r w:rsidR="16B99A52">
            <w:rPr/>
            <w:t xml:space="preserve"> they gave them a problem </w:t>
          </w:r>
          <w:r w:rsidR="16B99A52">
            <w:rPr/>
            <w:t>to</w:t>
          </w:r>
        </w:sdtContent>
      </w:sdt>
      <w:r w:rsidR="16B99A52">
        <w:rPr/>
        <w:t xml:space="preserve"> </w:t>
      </w:r>
      <w:sdt>
        <w:sdtPr>
          <w:id w:val="969690112"/>
          <w15:appearance w15:val="hidden"/>
          <w:tag w:val="tii-similarity-U1VCTUlUVEVEX1dPUktfb2lkOjE6MzM3MTMwOTIzMQ=="/>
          <w:placeholder>
            <w:docPart w:val="DefaultPlaceholder_-1854013440"/>
          </w:placeholder>
        </w:sdtPr>
        <w:sdtContent>
          <w:r w:rsidR="16B99A52">
            <w:rPr/>
            <w:t>solve</w:t>
          </w:r>
          <w:r w:rsidR="68D088ED">
            <w:rPr/>
            <w:t xml:space="preserve"> and construct their own meaning. (Kretchmar, 2021).</w:t>
          </w:r>
        </w:sdtContent>
      </w:sdt>
      <w:r w:rsidR="68D088ED">
        <w:rPr/>
        <w:t xml:space="preserve"> </w:t>
      </w:r>
    </w:p>
    <w:p w:rsidR="2898645C" w:rsidP="0F610106" w:rsidRDefault="2898645C" w14:paraId="2929EC2B" w14:textId="745C7DEA">
      <w:pPr>
        <w:pStyle w:val="Heading4"/>
        <w:suppressLineNumbers w:val="0"/>
        <w:bidi w:val="0"/>
        <w:spacing w:before="0" w:beforeAutospacing="off" w:after="160" w:afterAutospacing="off" w:line="276" w:lineRule="auto"/>
        <w:ind w:left="0" w:right="0"/>
        <w:jc w:val="left"/>
      </w:pPr>
      <w:r w:rsidR="2898645C">
        <w:rPr/>
        <w:t>Reference(s)</w:t>
      </w:r>
    </w:p>
    <w:p w:rsidR="266D7494" w:rsidP="4856F9FF" w:rsidRDefault="266D7494" w14:paraId="0C01E449" w14:textId="0B11714A" w14:noSpellErr="1">
      <w:pPr>
        <w:pStyle w:val="Normal"/>
        <w:spacing w:before="240" w:beforeAutospacing="off" w:after="240" w:afterAutospacing="off"/>
        <w:ind w:left="600" w:right="0" w:hanging="600"/>
        <w:rPr>
          <w:rStyle w:val="Hyperlink"/>
          <w:rFonts w:ascii="Arial" w:hAnsi="Arial" w:eastAsia="Arial" w:cs="Arial"/>
          <w:noProof w:val="0"/>
          <w:sz w:val="22"/>
          <w:szCs w:val="22"/>
          <w:lang w:val="en-US"/>
        </w:rPr>
      </w:pPr>
      <w:sdt>
        <w:sdtPr>
          <w:id w:val="620916824"/>
          <w15:appearance w15:val="hidden"/>
          <w:tag w:val="tii-similarity-U1VCTUlUVEVEX1dPUktfb2lkOjE6MzM3MTMwOTIzMQ=="/>
          <w:placeholder>
            <w:docPart w:val="DefaultPlaceholder_-1854013440"/>
          </w:placeholder>
        </w:sdtPr>
        <w:sdtContent>
          <w:r w:rsidRPr="710D72D0" w:rsidR="266D7494">
            <w:rPr>
              <w:rFonts w:ascii="Arial" w:hAnsi="Arial" w:eastAsia="Arial" w:cs="Arial"/>
              <w:noProof w:val="0"/>
              <w:sz w:val="22"/>
              <w:szCs w:val="22"/>
              <w:lang w:val="en-US"/>
            </w:rPr>
            <w:t xml:space="preserve">Kretchmar, J. (2021). </w:t>
          </w:r>
          <w:r w:rsidRPr="710D72D0" w:rsidR="266D7494">
            <w:rPr>
              <w:rFonts w:ascii="Arial" w:hAnsi="Arial" w:eastAsia="Arial" w:cs="Arial"/>
              <w:i w:val="1"/>
              <w:iCs w:val="1"/>
              <w:noProof w:val="0"/>
              <w:sz w:val="22"/>
              <w:szCs w:val="22"/>
              <w:lang w:val="en-US"/>
            </w:rPr>
            <w:t>Constructivism</w:t>
          </w:r>
          <w:r w:rsidRPr="710D72D0" w:rsidR="266D7494">
            <w:rPr>
              <w:rFonts w:ascii="Arial" w:hAnsi="Arial" w:eastAsia="Arial" w:cs="Arial"/>
              <w:noProof w:val="0"/>
              <w:sz w:val="22"/>
              <w:szCs w:val="22"/>
              <w:lang w:val="en-US"/>
            </w:rPr>
            <w:t xml:space="preserve">. </w:t>
          </w:r>
          <w:r w:rsidRPr="710D72D0" w:rsidR="266D7494">
            <w:rPr>
              <w:rFonts w:ascii="Arial" w:hAnsi="Arial" w:eastAsia="Arial" w:cs="Arial"/>
              <w:i w:val="1"/>
              <w:iCs w:val="1"/>
              <w:noProof w:val="0"/>
              <w:sz w:val="22"/>
              <w:szCs w:val="22"/>
              <w:lang w:val="en-US"/>
            </w:rPr>
            <w:t>Salem Press Encyclopedia</w:t>
          </w:r>
          <w:r w:rsidRPr="710D72D0" w:rsidR="266D7494">
            <w:rPr>
              <w:rFonts w:ascii="Arial" w:hAnsi="Arial" w:eastAsia="Arial" w:cs="Arial"/>
              <w:noProof w:val="0"/>
              <w:sz w:val="22"/>
              <w:szCs w:val="22"/>
              <w:lang w:val="en-US"/>
            </w:rPr>
            <w:t>. Retrieved</w:t>
          </w:r>
        </w:sdtContent>
      </w:sdt>
      <w:r w:rsidRPr="710D72D0" w:rsidR="266D7494">
        <w:rPr>
          <w:rFonts w:ascii="Arial" w:hAnsi="Arial" w:eastAsia="Arial" w:cs="Arial"/>
          <w:noProof w:val="0"/>
          <w:sz w:val="22"/>
          <w:szCs w:val="22"/>
          <w:lang w:val="en-US"/>
        </w:rPr>
        <w:t xml:space="preserve"> </w:t>
      </w:r>
      <w:sdt>
        <w:sdtPr>
          <w:id w:val="1805155310"/>
          <w15:appearance w15:val="hidden"/>
          <w:tag w:val="tii-similarity-U1VCTUlUVEVEX1dPUktfb2lkOjE6MzM3MTMwOTIzMQ=="/>
          <w:placeholder>
            <w:docPart w:val="DefaultPlaceholder_-1854013440"/>
          </w:placeholder>
        </w:sdtPr>
        <w:sdtContent>
          <w:r w:rsidRPr="710D72D0" w:rsidR="266D7494">
            <w:rPr>
              <w:rFonts w:ascii="Arial" w:hAnsi="Arial" w:eastAsia="Arial" w:cs="Arial"/>
              <w:noProof w:val="0"/>
              <w:sz w:val="22"/>
              <w:szCs w:val="22"/>
              <w:lang w:val="en-US"/>
            </w:rPr>
            <w:t xml:space="preserve">from </w:t>
          </w:r>
          <w:hyperlink r:id="R30bbed147ddf4aca">
            <w:r w:rsidRPr="710D72D0" w:rsidR="266D7494">
              <w:rPr>
                <w:rStyle w:val="Hyperlink"/>
                <w:rFonts w:ascii="Arial" w:hAnsi="Arial" w:eastAsia="Arial" w:cs="Arial"/>
                <w:noProof w:val="0"/>
                <w:sz w:val="22"/>
                <w:szCs w:val="22"/>
                <w:lang w:val="en-US"/>
              </w:rPr>
              <w:t>https://research.ebsco.com/c/36ffkw/viewer/html/qu6ghw4epr</w:t>
            </w:r>
          </w:hyperlink>
        </w:sdtContent>
      </w:sdt>
    </w:p>
    <w:p w:rsidRPr="00EF4F64" w:rsidR="00B71373" w:rsidP="00ED6312" w:rsidRDefault="00ED6312" w14:paraId="7E2EBE76" w14:textId="600E8FAE">
      <w:pPr>
        <w:pStyle w:val="Heading2"/>
      </w:pPr>
      <w:bookmarkStart w:name="_Toc190772202" w:id="9"/>
      <w:r w:rsidR="00ED6312">
        <w:rPr/>
        <w:t>Connectivism</w:t>
      </w:r>
      <w:bookmarkEnd w:id="8"/>
      <w:bookmarkEnd w:id="9"/>
    </w:p>
    <w:p w:rsidR="24BE8287" w:rsidP="0F610106" w:rsidRDefault="24BE8287" w14:paraId="324B57C6" w14:textId="7F38F7EA" w14:noSpellErr="1">
      <w:pPr>
        <w:pStyle w:val="Normal"/>
        <w:suppressLineNumbers w:val="0"/>
        <w:bidi w:val="0"/>
        <w:spacing w:before="0" w:beforeAutospacing="off" w:after="160" w:afterAutospacing="off" w:line="276" w:lineRule="auto"/>
        <w:ind w:left="0" w:right="0"/>
        <w:jc w:val="left"/>
      </w:pPr>
      <w:sdt>
        <w:sdtPr>
          <w:id w:val="782404545"/>
          <w15:appearance w15:val="hidden"/>
          <w:tag w:val="tii-similarity-U1VCTUlUVEVEX1dPUktfb2lkOjE6MzM3MTMwOTIzMQ=="/>
          <w:placeholder>
            <w:docPart w:val="DefaultPlaceholder_-1854013440"/>
          </w:placeholder>
        </w:sdtPr>
        <w:sdtContent>
          <w:r w:rsidR="24BE8287">
            <w:rPr/>
            <w:t xml:space="preserve">Connectivism theory </w:t>
          </w:r>
          <w:r w:rsidR="1F1E0A76">
            <w:rPr/>
            <w:t xml:space="preserve">revolves around the idea that </w:t>
          </w:r>
          <w:r w:rsidR="21AA0931">
            <w:rPr/>
            <w:t xml:space="preserve">people </w:t>
          </w:r>
          <w:r w:rsidR="1F1E0A76">
            <w:rPr/>
            <w:t xml:space="preserve">have so much </w:t>
          </w:r>
          <w:r w:rsidR="1F1E0A76">
            <w:rPr/>
            <w:t>new</w:t>
          </w:r>
        </w:sdtContent>
      </w:sdt>
      <w:r w:rsidR="1F1E0A76">
        <w:rPr/>
        <w:t xml:space="preserve"> </w:t>
      </w:r>
      <w:sdt>
        <w:sdtPr>
          <w:id w:val="629597378"/>
          <w15:appearance w15:val="hidden"/>
          <w:tag w:val="tii-similarity-U1VCTUlUVEVEX1dPUktfb2lkOjE6MzM3MTMwOTIzMQ=="/>
          <w:placeholder>
            <w:docPart w:val="DefaultPlaceholder_-1854013440"/>
          </w:placeholder>
        </w:sdtPr>
        <w:sdtContent>
          <w:r w:rsidR="24BE8287">
            <w:rPr/>
            <w:t>information</w:t>
          </w:r>
          <w:r w:rsidR="24BE8287">
            <w:rPr/>
            <w:t xml:space="preserve"> </w:t>
          </w:r>
          <w:r w:rsidR="2CA086C4">
            <w:rPr/>
            <w:t xml:space="preserve">and it </w:t>
          </w:r>
          <w:r w:rsidR="3B946E2F">
            <w:rPr/>
            <w:t xml:space="preserve">fundamentally </w:t>
          </w:r>
          <w:r w:rsidR="5F41BD92">
            <w:rPr/>
            <w:t>changes the way people learn. People are</w:t>
          </w:r>
        </w:sdtContent>
      </w:sdt>
      <w:r w:rsidR="5F41BD92">
        <w:rPr/>
        <w:t xml:space="preserve"> </w:t>
      </w:r>
      <w:sdt>
        <w:sdtPr>
          <w:id w:val="1786487234"/>
          <w15:appearance w15:val="hidden"/>
          <w:tag w:val="tii-similarity-U1VCTUlUVEVEX1dPUktfb2lkOjE6MzM3MTMwOTIzMQ=="/>
          <w:placeholder>
            <w:docPart w:val="DefaultPlaceholder_-1854013440"/>
          </w:placeholder>
        </w:sdtPr>
        <w:sdtContent>
          <w:r w:rsidR="5F41BD92">
            <w:rPr/>
            <w:t xml:space="preserve">directly connected to subject experts and </w:t>
          </w:r>
          <w:r w:rsidR="0BFE5A51">
            <w:rPr/>
            <w:t>a</w:t>
          </w:r>
          <w:r w:rsidR="62637591">
            <w:rPr/>
            <w:t xml:space="preserve"> great deal of information, so</w:t>
          </w:r>
        </w:sdtContent>
      </w:sdt>
      <w:r w:rsidR="62637591">
        <w:rPr/>
        <w:t xml:space="preserve"> </w:t>
      </w:r>
      <w:sdt>
        <w:sdtPr>
          <w:id w:val="1307415044"/>
          <w15:appearance w15:val="hidden"/>
          <w:tag w:val="tii-similarity-U1VCTUlUVEVEX1dPUktfb2lkOjE6MzM3MTMwOTIzMQ=="/>
          <w:placeholder>
            <w:docPart w:val="DefaultPlaceholder_-1854013440"/>
          </w:placeholder>
        </w:sdtPr>
        <w:sdtContent>
          <w:r w:rsidR="62637591">
            <w:rPr/>
            <w:t>the “learning process is faster and more fluid than in the past and lasts</w:t>
          </w:r>
        </w:sdtContent>
      </w:sdt>
      <w:r w:rsidR="62637591">
        <w:rPr/>
        <w:t xml:space="preserve"> </w:t>
      </w:r>
      <w:sdt>
        <w:sdtPr>
          <w:id w:val="194563673"/>
          <w15:appearance w15:val="hidden"/>
          <w:tag w:val="tii-similarity-U1VCTUlUVEVEX1dPUktfb2lkOjE6MzM3MTMwOTIzMQ=="/>
          <w:placeholder>
            <w:docPart w:val="DefaultPlaceholder_-1854013440"/>
          </w:placeholder>
        </w:sdtPr>
        <w:sdtContent>
          <w:r w:rsidR="62637591">
            <w:rPr/>
            <w:t>throughout life” (Ungvarsky, 2024</w:t>
          </w:r>
          <w:r w:rsidR="62637591">
            <w:rPr/>
            <w:t xml:space="preserve">). </w:t>
          </w:r>
          <w:r w:rsidR="0886A897">
            <w:rPr/>
            <w:t>Writer</w:t>
          </w:r>
          <w:r w:rsidR="0886A897">
            <w:rPr/>
            <w:t xml:space="preserve"> George Siemens and</w:t>
          </w:r>
          <w:r w:rsidR="0825ADEC">
            <w:rPr/>
            <w:t xml:space="preserve"> philosopher</w:t>
          </w:r>
        </w:sdtContent>
      </w:sdt>
      <w:r w:rsidR="0886A897">
        <w:rPr/>
        <w:t xml:space="preserve"> </w:t>
      </w:r>
      <w:sdt>
        <w:sdtPr>
          <w:id w:val="1340162323"/>
          <w15:appearance w15:val="hidden"/>
          <w:tag w:val="tii-similarity-U1VCTUlUVEVEX1dPUktfb2lkOjE6MzM3MTMwOTIzMQ=="/>
          <w:placeholder>
            <w:docPart w:val="DefaultPlaceholder_-1854013440"/>
          </w:placeholder>
        </w:sdtPr>
        <w:sdtContent>
          <w:r w:rsidR="0886A897">
            <w:rPr/>
            <w:t>Stephen Downes</w:t>
          </w:r>
          <w:r w:rsidR="62637591">
            <w:rPr/>
            <w:t xml:space="preserve"> </w:t>
          </w:r>
          <w:r w:rsidR="618F4A4D">
            <w:rPr/>
            <w:t>are</w:t>
          </w:r>
          <w:r w:rsidR="618F4A4D">
            <w:rPr/>
            <w:t xml:space="preserve"> </w:t>
          </w:r>
          <w:r w:rsidR="62637591">
            <w:rPr/>
            <w:t>credited with the development of the connectivism</w:t>
          </w:r>
        </w:sdtContent>
      </w:sdt>
      <w:r w:rsidR="62637591">
        <w:rPr/>
        <w:t xml:space="preserve"> </w:t>
      </w:r>
      <w:sdt>
        <w:sdtPr>
          <w:id w:val="2096909425"/>
          <w15:appearance w15:val="hidden"/>
          <w:tag w:val="tii-similarity-U1VCTUlUVEVEX1dPUktfb2lkOjE6MzM3MTMwOTIzMQ=="/>
          <w:placeholder>
            <w:docPart w:val="DefaultPlaceholder_-1854013440"/>
          </w:placeholder>
        </w:sdtPr>
        <w:sdtContent>
          <w:r w:rsidR="62637591">
            <w:rPr/>
            <w:t xml:space="preserve">theory. </w:t>
          </w:r>
          <w:r w:rsidR="40A49C2F">
            <w:rPr/>
            <w:t xml:space="preserve">The core of this theory is </w:t>
          </w:r>
          <w:r w:rsidR="40A49C2F">
            <w:rPr>
              <w:b w:val="0"/>
              <w:bCs w:val="0"/>
            </w:rPr>
            <w:t>to explain how connections</w:t>
          </w:r>
          <w:r w:rsidR="40A49C2F">
            <w:rPr/>
            <w:t xml:space="preserve"> made by</w:t>
          </w:r>
        </w:sdtContent>
      </w:sdt>
      <w:r w:rsidR="40A49C2F">
        <w:rPr/>
        <w:t xml:space="preserve"> </w:t>
      </w:r>
      <w:sdt>
        <w:sdtPr>
          <w:id w:val="1311964922"/>
          <w15:appearance w15:val="hidden"/>
          <w:tag w:val="tii-similarity-U1VCTUlUVEVEX1dPUktfb2lkOjE6MzM3MTMwOTIzMQ=="/>
          <w:placeholder>
            <w:docPart w:val="DefaultPlaceholder_-1854013440"/>
          </w:placeholder>
        </w:sdtPr>
        <w:sdtContent>
          <w:r w:rsidR="40A49C2F">
            <w:rPr/>
            <w:t>technology change the way people learn</w:t>
          </w:r>
          <w:r w:rsidR="201A04FF">
            <w:rPr/>
            <w:t>, requiring a sort of pre-learning</w:t>
          </w:r>
          <w:r w:rsidR="40A49C2F">
            <w:rPr/>
            <w:t>.</w:t>
          </w:r>
        </w:sdtContent>
      </w:sdt>
      <w:r w:rsidR="40A49C2F">
        <w:rPr/>
        <w:t xml:space="preserve"> </w:t>
      </w:r>
      <w:sdt>
        <w:sdtPr>
          <w:id w:val="1567351007"/>
          <w15:appearance w15:val="hidden"/>
          <w:tag w:val="tii-similarity-U1VCTUlUVEVEX1dPUktfb2lkOjE6MzM3MTMwOTIzMQ=="/>
          <w:placeholder>
            <w:docPart w:val="DefaultPlaceholder_-1854013440"/>
          </w:placeholder>
        </w:sdtPr>
        <w:sdtContent>
          <w:r w:rsidR="2556256D">
            <w:rPr/>
            <w:t xml:space="preserve">Educators focus on </w:t>
          </w:r>
          <w:r w:rsidR="77DB9C4E">
            <w:rPr/>
            <w:t>students</w:t>
          </w:r>
          <w:r w:rsidR="0A51AC6A">
            <w:rPr/>
            <w:t xml:space="preserve">' </w:t>
          </w:r>
          <w:r w:rsidR="6D995752">
            <w:rPr/>
            <w:t>l</w:t>
          </w:r>
          <w:r w:rsidR="11E7BCDA">
            <w:rPr/>
            <w:t>earning</w:t>
          </w:r>
          <w:r w:rsidR="11E7BCDA">
            <w:rPr/>
            <w:t xml:space="preserve"> through connection, not just</w:t>
          </w:r>
        </w:sdtContent>
      </w:sdt>
      <w:r w:rsidR="11E7BCDA">
        <w:rPr/>
        <w:t xml:space="preserve"> </w:t>
      </w:r>
      <w:sdt>
        <w:sdtPr>
          <w:id w:val="499535134"/>
          <w15:appearance w15:val="hidden"/>
          <w:tag w:val="tii-similarity-U1VCTUlUVEVEX1dPUktfb2lkOjE6MzM3MTMwOTIzMQ=="/>
          <w:placeholder>
            <w:docPart w:val="DefaultPlaceholder_-1854013440"/>
          </w:placeholder>
        </w:sdtPr>
        <w:sdtContent>
          <w:r w:rsidR="11E7BCDA">
            <w:rPr/>
            <w:t xml:space="preserve">through </w:t>
          </w:r>
          <w:r w:rsidR="6F3D27E5">
            <w:rPr/>
            <w:t>personal experience</w:t>
          </w:r>
          <w:r w:rsidR="4446709F">
            <w:rPr/>
            <w:t xml:space="preserve"> (Ungvarsky, 2024).</w:t>
          </w:r>
        </w:sdtContent>
      </w:sdt>
      <w:r w:rsidR="0F610106">
        <w:rPr/>
        <w:t xml:space="preserve"> </w:t>
      </w:r>
    </w:p>
    <w:p w:rsidR="4446709F" w:rsidP="0F610106" w:rsidRDefault="4446709F" w14:paraId="4054551A" w14:textId="69745B22">
      <w:pPr>
        <w:pStyle w:val="Heading4"/>
      </w:pPr>
      <w:r w:rsidR="4446709F">
        <w:rPr/>
        <w:t>Example</w:t>
      </w:r>
      <w:r w:rsidR="4446709F">
        <w:rPr/>
        <w:t xml:space="preserve"> </w:t>
      </w:r>
    </w:p>
    <w:p w:rsidR="33B8F464" w:rsidP="0F610106" w:rsidRDefault="33B8F464" w14:paraId="0E608D1A" w14:textId="237E78F1" w14:noSpellErr="1">
      <w:pPr>
        <w:pStyle w:val="Normal"/>
        <w:suppressLineNumbers w:val="0"/>
        <w:bidi w:val="0"/>
        <w:spacing w:before="0" w:beforeAutospacing="off" w:after="160" w:afterAutospacing="off" w:line="276" w:lineRule="auto"/>
        <w:ind w:left="0" w:right="0"/>
        <w:jc w:val="left"/>
      </w:pPr>
      <w:bookmarkStart w:name="_Toc174702438" w:id="10"/>
      <w:sdt>
        <w:sdtPr>
          <w:id w:val="1903063395"/>
          <w15:appearance w15:val="hidden"/>
          <w:tag w:val="tii-similarity-U1VCTUlUVEVEX1dPUktfb2lkOjE6MzM3MTMwOTIzMQ=="/>
          <w:placeholder>
            <w:docPart w:val="DefaultPlaceholder_-1854013440"/>
          </w:placeholder>
        </w:sdtPr>
        <w:sdtContent>
          <w:r w:rsidR="33B8F464">
            <w:rPr/>
            <w:t xml:space="preserve">An </w:t>
          </w:r>
          <w:r w:rsidR="33B8F464">
            <w:rPr>
              <w:b w:val="0"/>
              <w:bCs w:val="0"/>
            </w:rPr>
            <w:t>example</w:t>
          </w:r>
          <w:r w:rsidR="33B8F464">
            <w:rPr>
              <w:b w:val="0"/>
              <w:bCs w:val="0"/>
            </w:rPr>
            <w:t xml:space="preserve"> of this theory in </w:t>
          </w:r>
          <w:r w:rsidR="33B8F464">
            <w:rPr>
              <w:b w:val="0"/>
              <w:bCs w:val="0"/>
            </w:rPr>
            <w:t>practice</w:t>
          </w:r>
          <w:r w:rsidR="33B8F464">
            <w:rPr/>
            <w:t xml:space="preserve"> is </w:t>
          </w:r>
          <w:r w:rsidR="19B71AD9">
            <w:rPr/>
            <w:t>the format of this class. We</w:t>
          </w:r>
        </w:sdtContent>
      </w:sdt>
      <w:r w:rsidR="19B71AD9">
        <w:rPr/>
        <w:t xml:space="preserve"> </w:t>
      </w:r>
      <w:sdt>
        <w:sdtPr>
          <w:id w:val="80072657"/>
          <w15:appearance w15:val="hidden"/>
          <w:tag w:val="tii-similarity-U1VCTUlUVEVEX1dPUktfb2lkOjE6MzM3MTMwOTIzMQ=="/>
          <w:placeholder>
            <w:docPart w:val="DefaultPlaceholder_-1854013440"/>
          </w:placeholder>
        </w:sdtPr>
        <w:sdtContent>
          <w:r w:rsidR="19B71AD9">
            <w:rPr/>
            <w:t>participate</w:t>
          </w:r>
          <w:r w:rsidR="19B71AD9">
            <w:rPr/>
            <w:t xml:space="preserve"> in</w:t>
          </w:r>
          <w:r w:rsidR="612D955F">
            <w:rPr/>
            <w:t xml:space="preserve"> a class discussion every week in an online format where we</w:t>
          </w:r>
        </w:sdtContent>
      </w:sdt>
      <w:r w:rsidR="612D955F">
        <w:rPr/>
        <w:t xml:space="preserve"> </w:t>
      </w:r>
      <w:sdt>
        <w:sdtPr>
          <w:id w:val="1168874848"/>
          <w15:appearance w15:val="hidden"/>
          <w:tag w:val="tii-similarity-U1VCTUlUVEVEX1dPUktfb2lkOjE6MzM3MTMwOTIzMQ=="/>
          <w:placeholder>
            <w:docPart w:val="DefaultPlaceholder_-1854013440"/>
          </w:placeholder>
        </w:sdtPr>
        <w:sdtContent>
          <w:r w:rsidR="612D955F">
            <w:rPr/>
            <w:t>learn and share concepts with one another. Optimally, the connections we</w:t>
          </w:r>
        </w:sdtContent>
      </w:sdt>
      <w:r w:rsidR="612D955F">
        <w:rPr/>
        <w:t xml:space="preserve"> </w:t>
      </w:r>
      <w:sdt>
        <w:sdtPr>
          <w:id w:val="1038702841"/>
          <w15:appearance w15:val="hidden"/>
          <w:tag w:val="tii-similarity-U1VCTUlUVEVEX1dPUktfb2lkOjE6MzM3MTMwOTIzMQ=="/>
          <w:placeholder>
            <w:docPart w:val="DefaultPlaceholder_-1854013440"/>
          </w:placeholder>
        </w:sdtPr>
        <w:sdtContent>
          <w:r w:rsidR="612D955F">
            <w:rPr/>
            <w:t xml:space="preserve">make in </w:t>
          </w:r>
          <w:r w:rsidR="4D09088D">
            <w:rPr/>
            <w:t xml:space="preserve">online </w:t>
          </w:r>
          <w:r w:rsidR="612D955F">
            <w:rPr/>
            <w:t xml:space="preserve">discussion posts should strengthen </w:t>
          </w:r>
          <w:r w:rsidR="5D1E32C3">
            <w:rPr/>
            <w:t xml:space="preserve">or redefine </w:t>
          </w:r>
          <w:r w:rsidR="612D955F">
            <w:rPr/>
            <w:t>our</w:t>
          </w:r>
        </w:sdtContent>
      </w:sdt>
      <w:r w:rsidR="612D955F">
        <w:rPr/>
        <w:t xml:space="preserve"> </w:t>
      </w:r>
      <w:sdt>
        <w:sdtPr>
          <w:id w:val="962571394"/>
          <w15:appearance w15:val="hidden"/>
          <w:tag w:val="tii-similarity-U1VCTUlUVEVEX1dPUktfb2lkOjE6MzM3MTMwOTIzMQ=="/>
          <w:placeholder>
            <w:docPart w:val="DefaultPlaceholder_-1854013440"/>
          </w:placeholder>
        </w:sdtPr>
        <w:sdtContent>
          <w:r w:rsidR="612D955F">
            <w:rPr/>
            <w:t xml:space="preserve">understanding </w:t>
          </w:r>
          <w:r w:rsidR="272E11D0">
            <w:rPr/>
            <w:t>of the content.</w:t>
          </w:r>
          <w:r w:rsidR="00B17123">
            <w:rPr/>
            <w:t xml:space="preserve"> Harry Cloke references Siemens</w:t>
          </w:r>
          <w:r w:rsidR="17A7004D">
            <w:rPr/>
            <w:t>’</w:t>
          </w:r>
          <w:r w:rsidR="00B17123">
            <w:rPr/>
            <w:t xml:space="preserve"> 8</w:t>
          </w:r>
        </w:sdtContent>
      </w:sdt>
      <w:r w:rsidR="5A821F87">
        <w:rPr/>
        <w:t xml:space="preserve"> </w:t>
      </w:r>
      <w:sdt>
        <w:sdtPr>
          <w:id w:val="1975719907"/>
          <w15:appearance w15:val="hidden"/>
          <w:tag w:val="tii-similarity-U1VCTUlUVEVEX1dPUktfb2lkOjE6MzM3MTMwOTIzMQ=="/>
          <w:placeholder>
            <w:docPart w:val="DefaultPlaceholder_-1854013440"/>
          </w:placeholder>
        </w:sdtPr>
        <w:sdtContent>
          <w:r w:rsidR="5A821F87">
            <w:rPr/>
            <w:t>principles of connectivism</w:t>
          </w:r>
          <w:r w:rsidR="5A821F87">
            <w:rPr/>
            <w:t>, one being</w:t>
          </w:r>
          <w:r w:rsidR="50B9C851">
            <w:rPr/>
            <w:t xml:space="preserve"> </w:t>
          </w:r>
          <w:r w:rsidR="50B9C851">
            <w:rPr/>
            <w:t>that</w:t>
          </w:r>
          <w:r w:rsidR="5A821F87">
            <w:rPr/>
            <w:t xml:space="preserve"> “l</w:t>
          </w:r>
          <w:r w:rsidR="00B17123">
            <w:rPr/>
            <w:t>earning is a process of</w:t>
          </w:r>
        </w:sdtContent>
      </w:sdt>
      <w:r w:rsidR="00B17123">
        <w:rPr/>
        <w:t xml:space="preserve"> </w:t>
      </w:r>
      <w:sdt>
        <w:sdtPr>
          <w:id w:val="709085134"/>
          <w15:appearance w15:val="hidden"/>
          <w:tag w:val="tii-similarity-U1VCTUlUVEVEX1dPUktfb2lkOjE6MzM3MTMwOTIzMQ=="/>
          <w:placeholder>
            <w:docPart w:val="DefaultPlaceholder_-1854013440"/>
          </w:placeholder>
        </w:sdtPr>
        <w:sdtContent>
          <w:r w:rsidR="00B17123">
            <w:rPr/>
            <w:t>connecting specialized nodes or information sources</w:t>
          </w:r>
          <w:r w:rsidR="45F17CC2">
            <w:rPr/>
            <w:t>”</w:t>
          </w:r>
          <w:r w:rsidR="3DCEC10F">
            <w:rPr/>
            <w:t xml:space="preserve"> (Cloke 2024). </w:t>
          </w:r>
          <w:r w:rsidR="063EC100">
            <w:rPr/>
            <w:t>The</w:t>
          </w:r>
        </w:sdtContent>
      </w:sdt>
      <w:r w:rsidR="063EC100">
        <w:rPr/>
        <w:t xml:space="preserve"> </w:t>
      </w:r>
      <w:sdt>
        <w:sdtPr>
          <w:id w:val="2140775744"/>
          <w15:appearance w15:val="hidden"/>
          <w:tag w:val="tii-similarity-U1VCTUlUVEVEX1dPUktfb2lkOjE6MzM3MTMwOTIzMQ=="/>
          <w:placeholder>
            <w:docPart w:val="DefaultPlaceholder_-1854013440"/>
          </w:placeholder>
        </w:sdtPr>
        <w:sdtContent>
          <w:r w:rsidR="063EC100">
            <w:rPr/>
            <w:t xml:space="preserve">nodes are the students. </w:t>
          </w:r>
          <w:r w:rsidR="063EC100">
            <w:rPr/>
            <w:t>That’s</w:t>
          </w:r>
          <w:r w:rsidR="063EC100">
            <w:rPr/>
            <w:t xml:space="preserve"> why </w:t>
          </w:r>
          <w:r w:rsidR="063EC100">
            <w:rPr/>
            <w:t>it’s</w:t>
          </w:r>
          <w:r w:rsidR="063EC100">
            <w:rPr/>
            <w:t xml:space="preserve"> beneficial to have the first post</w:t>
          </w:r>
        </w:sdtContent>
      </w:sdt>
      <w:r w:rsidR="063EC100">
        <w:rPr/>
        <w:t xml:space="preserve"> </w:t>
      </w:r>
      <w:sdt>
        <w:sdtPr>
          <w:id w:val="2052596575"/>
          <w15:appearance w15:val="hidden"/>
          <w:tag w:val="tii-similarity-U1VCTUlUVEVEX1dPUktfb2lkOjE6MzM3MTMwOTIzMQ=="/>
          <w:placeholder>
            <w:docPart w:val="DefaultPlaceholder_-1854013440"/>
          </w:placeholder>
        </w:sdtPr>
        <w:sdtContent>
          <w:r w:rsidR="063EC100">
            <w:rPr/>
            <w:t>done by Thursday</w:t>
          </w:r>
          <w:r w:rsidR="1470B718">
            <w:rPr/>
            <w:t>,</w:t>
          </w:r>
          <w:r w:rsidR="063EC100">
            <w:rPr/>
            <w:t xml:space="preserve"> so students have</w:t>
          </w:r>
          <w:r w:rsidR="05EABD90">
            <w:rPr/>
            <w:t xml:space="preserve"> “nodes” or “posts” to </w:t>
          </w:r>
          <w:r w:rsidR="479AFB93">
            <w:rPr/>
            <w:t>continuously</w:t>
          </w:r>
        </w:sdtContent>
      </w:sdt>
      <w:r w:rsidR="479AFB93">
        <w:rPr/>
        <w:t xml:space="preserve"> </w:t>
      </w:r>
      <w:sdt>
        <w:sdtPr>
          <w:id w:val="774015320"/>
          <w15:appearance w15:val="hidden"/>
          <w:tag w:val="tii-similarity-U1VCTUlUVEVEX1dPUktfb2lkOjE6MzM3MTMwOTIzMQ=="/>
          <w:placeholder>
            <w:docPart w:val="DefaultPlaceholder_-1854013440"/>
          </w:placeholder>
        </w:sdtPr>
        <w:sdtContent>
          <w:r w:rsidR="05EABD90">
            <w:rPr/>
            <w:t>draw meaning from and engage with</w:t>
          </w:r>
        </w:sdtContent>
      </w:sdt>
      <w:r w:rsidR="05EABD90">
        <w:rPr/>
        <w:t xml:space="preserve">. </w:t>
      </w:r>
    </w:p>
    <w:p w:rsidRPr="00EF4F64" w:rsidR="007B66F4" w:rsidP="007B66F4" w:rsidRDefault="007B66F4" w14:paraId="61C4D870" w14:textId="77777777">
      <w:pPr>
        <w:pStyle w:val="Heading4"/>
      </w:pPr>
      <w:r w:rsidR="007B66F4">
        <w:rPr/>
        <w:t>Reference(s)</w:t>
      </w:r>
    </w:p>
    <w:p w:rsidRPr="00EF4F64" w:rsidR="005242E2" w:rsidP="0F610106" w:rsidRDefault="005242E2" w14:paraId="731AC3AF" w14:textId="18C5B79D" w14:noSpellErr="1">
      <w:pPr>
        <w:pStyle w:val="Normal"/>
        <w:rPr>
          <w:rFonts w:ascii="Arial" w:hAnsi="Arial" w:eastAsia="Arial" w:cs="Arial"/>
          <w:noProof w:val="0"/>
          <w:sz w:val="22"/>
          <w:szCs w:val="22"/>
          <w:lang w:val="en-US"/>
        </w:rPr>
      </w:pPr>
      <w:sdt>
        <w:sdtPr>
          <w:id w:val="1158213592"/>
          <w15:appearance w15:val="hidden"/>
          <w:tag w:val="tii-similarity-U1VCTUlUVEVEX1dPUktfb2lkOjE6MzM3MTMwOTIzMQ=="/>
          <w:placeholder>
            <w:docPart w:val="DefaultPlaceholder_-1854013440"/>
          </w:placeholder>
        </w:sdtPr>
        <w:sdtContent>
          <w:r w:rsidRPr="710D72D0" w:rsidR="30DB33F6">
            <w:rPr>
              <w:rFonts w:ascii="Arial" w:hAnsi="Arial" w:eastAsia="Arial" w:cs="Arial"/>
              <w:noProof w:val="0"/>
              <w:sz w:val="22"/>
              <w:szCs w:val="22"/>
              <w:lang w:val="en-US"/>
            </w:rPr>
            <w:t xml:space="preserve">Cloke, H. (2024, June 27). </w:t>
          </w:r>
          <w:r w:rsidRPr="710D72D0" w:rsidR="30DB33F6">
            <w:rPr>
              <w:rFonts w:ascii="Arial" w:hAnsi="Arial" w:eastAsia="Arial" w:cs="Arial"/>
              <w:i w:val="1"/>
              <w:iCs w:val="1"/>
              <w:noProof w:val="0"/>
              <w:sz w:val="22"/>
              <w:szCs w:val="22"/>
              <w:lang w:val="en-US"/>
            </w:rPr>
            <w:t>Connectivism learning theory: Your guide to</w:t>
          </w:r>
        </w:sdtContent>
      </w:sdt>
      <w:r w:rsidRPr="710D72D0" w:rsidR="30DB33F6">
        <w:rPr>
          <w:rFonts w:ascii="Arial" w:hAnsi="Arial" w:eastAsia="Arial" w:cs="Arial"/>
          <w:i w:val="1"/>
          <w:iCs w:val="1"/>
          <w:noProof w:val="0"/>
          <w:sz w:val="22"/>
          <w:szCs w:val="22"/>
          <w:lang w:val="en-US"/>
        </w:rPr>
        <w:t xml:space="preserve"> </w:t>
      </w:r>
      <w:sdt>
        <w:sdtPr>
          <w:id w:val="1927075011"/>
          <w15:appearance w15:val="hidden"/>
          <w:tag w:val="tii-similarity-U1VCTUlUVEVEX1dPUktfb2lkOjE6MzM3MTMwOTIzMQ=="/>
          <w:placeholder>
            <w:docPart w:val="DefaultPlaceholder_-1854013440"/>
          </w:placeholder>
        </w:sdtPr>
        <w:sdtContent>
          <w:r w:rsidRPr="710D72D0" w:rsidR="30DB33F6">
            <w:rPr>
              <w:rFonts w:ascii="Arial" w:hAnsi="Arial" w:eastAsia="Arial" w:cs="Arial"/>
              <w:i w:val="1"/>
              <w:iCs w:val="1"/>
              <w:noProof w:val="0"/>
              <w:sz w:val="22"/>
              <w:szCs w:val="22"/>
              <w:lang w:val="en-US"/>
            </w:rPr>
            <w:t>learning in the digital</w:t>
          </w:r>
        </w:sdtContent>
      </w:sdt>
      <w:r w:rsidRPr="710D72D0" w:rsidR="30DB33F6">
        <w:rPr>
          <w:rFonts w:ascii="Arial" w:hAnsi="Arial" w:eastAsia="Arial" w:cs="Arial"/>
          <w:i w:val="1"/>
          <w:iCs w:val="1"/>
          <w:noProof w:val="0"/>
          <w:sz w:val="22"/>
          <w:szCs w:val="22"/>
          <w:lang w:val="en-US"/>
        </w:rPr>
        <w:t xml:space="preserve"> </w:t>
      </w:r>
      <w:r>
        <w:tab/>
      </w:r>
      <w:sdt>
        <w:sdtPr>
          <w:id w:val="1297699784"/>
          <w15:appearance w15:val="hidden"/>
          <w:tag w:val="tii-similarity-U1VCTUlUVEVEX1dPUktfb2lkOjE6MzM3MTMwOTIzMQ=="/>
          <w:placeholder>
            <w:docPart w:val="DefaultPlaceholder_-1854013440"/>
          </w:placeholder>
        </w:sdtPr>
        <w:sdtContent>
          <w:r w:rsidRPr="710D72D0" w:rsidR="30DB33F6">
            <w:rPr>
              <w:rFonts w:ascii="Arial" w:hAnsi="Arial" w:eastAsia="Arial" w:cs="Arial"/>
              <w:i w:val="1"/>
              <w:iCs w:val="1"/>
              <w:noProof w:val="0"/>
              <w:sz w:val="22"/>
              <w:szCs w:val="22"/>
              <w:lang w:val="en-US"/>
            </w:rPr>
            <w:t>age</w:t>
          </w:r>
          <w:r w:rsidRPr="710D72D0" w:rsidR="30DB33F6">
            <w:rPr>
              <w:rFonts w:ascii="Arial" w:hAnsi="Arial" w:eastAsia="Arial" w:cs="Arial"/>
              <w:noProof w:val="0"/>
              <w:sz w:val="22"/>
              <w:szCs w:val="22"/>
              <w:lang w:val="en-US"/>
            </w:rPr>
            <w:t>. Growth Engineering. Retrieved from</w:t>
          </w:r>
        </w:sdtContent>
      </w:sdt>
      <w:r w:rsidRPr="710D72D0" w:rsidR="30DB33F6">
        <w:rPr>
          <w:rFonts w:ascii="Arial" w:hAnsi="Arial" w:eastAsia="Arial" w:cs="Arial"/>
          <w:noProof w:val="0"/>
          <w:sz w:val="22"/>
          <w:szCs w:val="22"/>
          <w:lang w:val="en-US"/>
        </w:rPr>
        <w:t xml:space="preserve"> </w:t>
      </w:r>
      <w:r>
        <w:tab/>
      </w:r>
      <w:r>
        <w:tab/>
      </w:r>
      <w:r>
        <w:tab/>
      </w:r>
      <w:r w:rsidRPr="710D72D0" w:rsidR="5669BADE">
        <w:rPr>
          <w:rFonts w:ascii="Arial" w:hAnsi="Arial" w:eastAsia="Arial" w:cs="Arial"/>
          <w:noProof w:val="0"/>
          <w:sz w:val="22"/>
          <w:szCs w:val="22"/>
          <w:lang w:val="en-US"/>
        </w:rPr>
        <w:t xml:space="preserve">      </w:t>
      </w:r>
    </w:p>
    <w:sdt>
      <w:sdtPr>
        <w:id w:val="2021558022"/>
        <w15:appearance w15:val="hidden"/>
        <w:tag w:val="tii-similarity-U1VCTUlUVEVEX1dPUktfb2lkOjE6MzM3MTMwOTIzMQ=="/>
        <w:placeholder>
          <w:docPart w:val="DefaultPlaceholder_-1854013440"/>
        </w:placeholder>
      </w:sdtPr>
      <w:sdtContent>
        <w:p w:rsidRPr="00EF4F64" w:rsidR="005242E2" w:rsidP="0F610106" w:rsidRDefault="005242E2" w14:paraId="7162D4C2" w14:textId="25F7CA94" w14:noSpellErr="1">
          <w:pPr>
            <w:pStyle w:val="Normal"/>
            <w:ind w:firstLine="720"/>
            <w:rPr>
              <w:rFonts w:ascii="Arial" w:hAnsi="Arial" w:eastAsia="Arial" w:cs="Arial"/>
              <w:noProof w:val="0"/>
              <w:sz w:val="22"/>
              <w:szCs w:val="22"/>
              <w:lang w:val="en-US"/>
            </w:rPr>
          </w:pPr>
          <w:hyperlink r:id="R3f073faddbe74d62">
            <w:r w:rsidRPr="710D72D0" w:rsidR="30DB33F6">
              <w:rPr>
                <w:rStyle w:val="Hyperlink"/>
                <w:rFonts w:ascii="Arial" w:hAnsi="Arial" w:eastAsia="Arial" w:cs="Arial"/>
                <w:noProof w:val="0"/>
                <w:sz w:val="22"/>
                <w:szCs w:val="22"/>
                <w:lang w:val="en-US"/>
              </w:rPr>
              <w:t>https://www.growthengineering.co.uk/connectivism-learning-theory/</w:t>
            </w:r>
          </w:hyperlink>
        </w:p>
      </w:sdtContent>
    </w:sdt>
    <w:p w:rsidRPr="00EF4F64" w:rsidR="005242E2" w:rsidP="0F610106" w:rsidRDefault="005242E2" w14:paraId="2BD15C0C" w14:textId="2F2730AD" w14:noSpellErr="1">
      <w:pPr>
        <w:spacing w:before="240" w:beforeAutospacing="off" w:after="240" w:afterAutospacing="off"/>
        <w:rPr>
          <w:rFonts w:ascii="Arial" w:hAnsi="Arial" w:eastAsia="Arial" w:cs="Arial"/>
          <w:noProof w:val="0"/>
          <w:sz w:val="22"/>
          <w:szCs w:val="22"/>
          <w:lang w:val="en-US"/>
        </w:rPr>
      </w:pPr>
      <w:sdt>
        <w:sdtPr>
          <w:id w:val="1412789404"/>
          <w15:appearance w15:val="hidden"/>
          <w:tag w:val="tii-similarity-U1VCTUlUVEVEX1dPUktfb2lkOjE6MzM3MTMwOTIzMQ=="/>
          <w:placeholder>
            <w:docPart w:val="DefaultPlaceholder_-1854013440"/>
          </w:placeholder>
        </w:sdtPr>
        <w:sdtContent>
          <w:r w:rsidRPr="710D72D0" w:rsidR="00560911">
            <w:rPr>
              <w:rFonts w:ascii="Arial" w:hAnsi="Arial" w:eastAsia="Arial" w:cs="Arial"/>
              <w:noProof w:val="0"/>
              <w:sz w:val="22"/>
              <w:szCs w:val="22"/>
              <w:lang w:val="en-US"/>
            </w:rPr>
            <w:t xml:space="preserve">Ungvarsky, J. (2024). </w:t>
          </w:r>
          <w:r w:rsidRPr="710D72D0" w:rsidR="00560911">
            <w:rPr>
              <w:rFonts w:ascii="Arial" w:hAnsi="Arial" w:eastAsia="Arial" w:cs="Arial"/>
              <w:i w:val="1"/>
              <w:iCs w:val="1"/>
              <w:noProof w:val="0"/>
              <w:sz w:val="22"/>
              <w:szCs w:val="22"/>
              <w:lang w:val="en-US"/>
            </w:rPr>
            <w:t>Connectivism</w:t>
          </w:r>
          <w:r w:rsidRPr="710D72D0" w:rsidR="00560911">
            <w:rPr>
              <w:rFonts w:ascii="Arial" w:hAnsi="Arial" w:eastAsia="Arial" w:cs="Arial"/>
              <w:noProof w:val="0"/>
              <w:sz w:val="22"/>
              <w:szCs w:val="22"/>
              <w:lang w:val="en-US"/>
            </w:rPr>
            <w:t xml:space="preserve">. </w:t>
          </w:r>
          <w:r w:rsidRPr="710D72D0" w:rsidR="00560911">
            <w:rPr>
              <w:rFonts w:ascii="Arial" w:hAnsi="Arial" w:eastAsia="Arial" w:cs="Arial"/>
              <w:i w:val="1"/>
              <w:iCs w:val="1"/>
              <w:noProof w:val="0"/>
              <w:sz w:val="22"/>
              <w:szCs w:val="22"/>
              <w:lang w:val="en-US"/>
            </w:rPr>
            <w:t>Salem Press Encyclopedia</w:t>
          </w:r>
          <w:r w:rsidRPr="710D72D0" w:rsidR="00560911">
            <w:rPr>
              <w:rFonts w:ascii="Arial" w:hAnsi="Arial" w:eastAsia="Arial" w:cs="Arial"/>
              <w:noProof w:val="0"/>
              <w:sz w:val="22"/>
              <w:szCs w:val="22"/>
              <w:lang w:val="en-US"/>
            </w:rPr>
            <w:t>.</w:t>
          </w:r>
        </w:sdtContent>
      </w:sdt>
      <w:r w:rsidRPr="710D72D0" w:rsidR="00560911">
        <w:rPr>
          <w:rFonts w:ascii="Arial" w:hAnsi="Arial" w:eastAsia="Arial" w:cs="Arial"/>
          <w:noProof w:val="0"/>
          <w:sz w:val="22"/>
          <w:szCs w:val="22"/>
          <w:lang w:val="en-US"/>
        </w:rPr>
        <w:t xml:space="preserve">  </w:t>
      </w:r>
      <w:r>
        <w:tab/>
      </w:r>
      <w:r>
        <w:tab/>
      </w:r>
      <w:r w:rsidRPr="710D72D0" w:rsidR="558C102B">
        <w:rPr>
          <w:rFonts w:ascii="Arial" w:hAnsi="Arial" w:eastAsia="Arial" w:cs="Arial"/>
          <w:noProof w:val="0"/>
          <w:sz w:val="22"/>
          <w:szCs w:val="22"/>
          <w:lang w:val="en-US"/>
        </w:rPr>
        <w:t xml:space="preserve"> </w:t>
      </w:r>
    </w:p>
    <w:sdt>
      <w:sdtPr>
        <w:id w:val="1008998689"/>
        <w15:appearance w15:val="hidden"/>
        <w:tag w:val="tii-similarity-U1VCTUlUVEVEX1dPUktfb2lkOjE6MzM3MTMwOTIzMQ=="/>
        <w:placeholder>
          <w:docPart w:val="DefaultPlaceholder_-1854013440"/>
        </w:placeholder>
      </w:sdtPr>
      <w:sdtContent>
        <w:p w:rsidRPr="00EF4F64" w:rsidR="005242E2" w:rsidP="0F610106" w:rsidRDefault="005242E2" w14:paraId="24762DAC" w14:textId="527B90FC" w14:noSpellErr="1">
          <w:pPr>
            <w:spacing w:before="240" w:beforeAutospacing="off" w:after="240" w:afterAutospacing="off"/>
            <w:ind w:firstLine="720"/>
            <w:rPr>
              <w:rFonts w:ascii="Arial" w:hAnsi="Arial" w:eastAsia="Arial" w:cs="Arial"/>
              <w:noProof w:val="0"/>
              <w:sz w:val="22"/>
              <w:szCs w:val="22"/>
              <w:lang w:val="en-US"/>
            </w:rPr>
          </w:pPr>
          <w:hyperlink r:id="R35a8f44a1527480e">
            <w:r w:rsidRPr="710D72D0" w:rsidR="00560911">
              <w:rPr>
                <w:rStyle w:val="Hyperlink"/>
                <w:rFonts w:ascii="Arial" w:hAnsi="Arial" w:eastAsia="Arial" w:cs="Arial"/>
                <w:noProof w:val="0"/>
                <w:sz w:val="22"/>
                <w:szCs w:val="22"/>
                <w:lang w:val="en-US"/>
              </w:rPr>
              <w:t>https://research.ebsco.com/c/36ffkw/viewer/html/2ukzgvrosz</w:t>
            </w:r>
          </w:hyperlink>
        </w:p>
      </w:sdtContent>
    </w:sdt>
    <w:p w:rsidRPr="00EF4F64" w:rsidR="005242E2" w:rsidP="0F610106" w:rsidRDefault="005242E2" w14:paraId="5AFB0991" w14:textId="16398BDF">
      <w:pPr>
        <w:pStyle w:val="Heading2"/>
        <w:ind w:firstLine="0"/>
        <w:rPr>
          <w:rFonts w:ascii="Arial" w:hAnsi="Arial" w:eastAsia="Arial" w:cs="Arial"/>
          <w:noProof w:val="0"/>
          <w:sz w:val="22"/>
          <w:szCs w:val="22"/>
          <w:lang w:val="en-US"/>
        </w:rPr>
      </w:pPr>
      <w:bookmarkStart w:name="_Toc190772203" w:id="11"/>
      <w:r w:rsidR="005242E2">
        <w:rPr/>
        <w:t>Pedagogy</w:t>
      </w:r>
      <w:r w:rsidR="00300955">
        <w:rPr/>
        <w:t xml:space="preserve"> vs. Andragogy</w:t>
      </w:r>
      <w:bookmarkEnd w:id="10"/>
      <w:bookmarkEnd w:id="11"/>
    </w:p>
    <w:p w:rsidRPr="00EF4F64" w:rsidR="00300955" w:rsidP="00300955" w:rsidRDefault="00300955" w14:paraId="71162D7F" w14:textId="6CDD2A13">
      <w:pPr>
        <w:pStyle w:val="Heading3"/>
      </w:pPr>
      <w:bookmarkStart w:name="_Toc174702439" w:id="12"/>
      <w:bookmarkStart w:name="_Toc190772204" w:id="13"/>
      <w:r w:rsidRPr="00EF4F64">
        <w:t>TPACK</w:t>
      </w:r>
      <w:bookmarkEnd w:id="12"/>
      <w:r w:rsidRPr="00EF4F64" w:rsidR="00AE7737">
        <w:t xml:space="preserve"> | Technological Pedagogical Content Knowledge</w:t>
      </w:r>
      <w:bookmarkEnd w:id="13"/>
    </w:p>
    <w:p w:rsidRPr="00EF4F64" w:rsidR="007B66F4" w:rsidP="4856F9FF" w:rsidRDefault="007B66F4" w14:paraId="4B54DDF4" w14:textId="744D22E4" w14:noSpellErr="1">
      <w:pPr>
        <w:pStyle w:val="Normal"/>
      </w:pPr>
      <w:bookmarkStart w:name="_Toc174702440" w:id="14"/>
      <w:sdt>
        <w:sdtPr>
          <w:id w:val="1534204459"/>
          <w15:appearance w15:val="hidden"/>
          <w:tag w:val="tii-similarity-U1VCTUlUVEVEX1dPUktfb2lkOjE6MzM3MTMwOTIzMQ=="/>
          <w:placeholder>
            <w:docPart w:val="DefaultPlaceholder_-1854013440"/>
          </w:placeholder>
        </w:sdtPr>
        <w:sdtContent>
          <w:r w:rsidR="42F08B3C">
            <w:rPr/>
            <w:t xml:space="preserve">TPACK </w:t>
          </w:r>
          <w:r w:rsidR="4DA54E93">
            <w:rPr/>
            <w:t>is a</w:t>
          </w:r>
          <w:r w:rsidR="4DA54E93">
            <w:rPr/>
            <w:t xml:space="preserve"> framework that acts as a guide for educators when using</w:t>
          </w:r>
        </w:sdtContent>
      </w:sdt>
      <w:r w:rsidR="4DA54E93">
        <w:rPr/>
        <w:t xml:space="preserve"> </w:t>
      </w:r>
      <w:sdt>
        <w:sdtPr>
          <w:id w:val="1164601730"/>
          <w15:appearance w15:val="hidden"/>
          <w:tag w:val="tii-similarity-U1VCTUlUVEVEX1dPUktfb2lkOjE6MzM3MTMwOTIzMQ=="/>
          <w:placeholder>
            <w:docPart w:val="DefaultPlaceholder_-1854013440"/>
          </w:placeholder>
        </w:sdtPr>
        <w:sdtContent>
          <w:r w:rsidR="4DA54E93">
            <w:rPr/>
            <w:t>technology in learning.</w:t>
          </w:r>
          <w:r w:rsidR="4DA54E93">
            <w:rPr/>
            <w:t xml:space="preserve"> </w:t>
          </w:r>
          <w:r w:rsidR="53FABF92">
            <w:rPr/>
            <w:t xml:space="preserve">Educators use this </w:t>
          </w:r>
          <w:r w:rsidR="53FABF92">
            <w:rPr>
              <w:b w:val="0"/>
              <w:bCs w:val="0"/>
            </w:rPr>
            <w:t>to effectively</w:t>
          </w:r>
          <w:r w:rsidR="53FABF92">
            <w:rPr/>
            <w:t xml:space="preserve"> join technology</w:t>
          </w:r>
        </w:sdtContent>
      </w:sdt>
      <w:r w:rsidR="53FABF92">
        <w:rPr/>
        <w:t xml:space="preserve"> </w:t>
      </w:r>
      <w:sdt>
        <w:sdtPr>
          <w:id w:val="2115447842"/>
          <w15:appearance w15:val="hidden"/>
          <w:tag w:val="tii-similarity-U1VCTUlUVEVEX1dPUktfb2lkOjE6MzM3MTMwOTIzMQ=="/>
          <w:placeholder>
            <w:docPart w:val="DefaultPlaceholder_-1854013440"/>
          </w:placeholder>
        </w:sdtPr>
        <w:sdtContent>
          <w:r w:rsidR="53FABF92">
            <w:rPr/>
            <w:t xml:space="preserve">with teaching pedagogy and content. </w:t>
          </w:r>
          <w:r w:rsidR="08FF3B8C">
            <w:rPr/>
            <w:t>TPACK is b</w:t>
          </w:r>
          <w:r w:rsidR="1B7C5DDA">
            <w:rPr/>
            <w:t xml:space="preserve">ased </w:t>
          </w:r>
          <w:r w:rsidR="1B7C5DDA">
            <w:rPr/>
            <w:t>on Shulman’s</w:t>
          </w:r>
        </w:sdtContent>
      </w:sdt>
      <w:r w:rsidR="1B7C5DDA">
        <w:rPr/>
        <w:t xml:space="preserve"> </w:t>
      </w:r>
      <w:sdt>
        <w:sdtPr>
          <w:id w:val="1311484847"/>
          <w15:appearance w15:val="hidden"/>
          <w:tag w:val="tii-similarity-U1VCTUlUVEVEX1dPUktfb2lkOjE6MzM3MTMwOTIzMQ=="/>
          <w:placeholder>
            <w:docPart w:val="DefaultPlaceholder_-1854013440"/>
          </w:placeholder>
        </w:sdtPr>
        <w:sdtContent>
          <w:r w:rsidR="1B7C5DDA">
            <w:rPr/>
            <w:t>fundamental</w:t>
          </w:r>
          <w:r w:rsidR="1B7C5DDA">
            <w:rPr/>
            <w:t xml:space="preserve"> model of </w:t>
          </w:r>
          <w:r w:rsidR="5326F32A">
            <w:rPr/>
            <w:t>content knowledge, pedagogical knowledge</w:t>
          </w:r>
          <w:r w:rsidR="5326F32A">
            <w:rPr/>
            <w:t>, and</w:t>
          </w:r>
        </w:sdtContent>
      </w:sdt>
      <w:r w:rsidR="5326F32A">
        <w:rPr/>
        <w:t xml:space="preserve"> </w:t>
      </w:r>
      <w:sdt>
        <w:sdtPr>
          <w:id w:val="2069949690"/>
          <w15:appearance w15:val="hidden"/>
          <w:tag w:val="tii-similarity-U1VCTUlUVEVEX1dPUktfb2lkOjE6MzM3MTMwOTIzMQ=="/>
          <w:placeholder>
            <w:docPart w:val="DefaultPlaceholder_-1854013440"/>
          </w:placeholder>
        </w:sdtPr>
        <w:sdtContent>
          <w:r w:rsidR="5326F32A">
            <w:rPr/>
            <w:t>pedagogical content knowledge. Technological kno</w:t>
          </w:r>
          <w:r w:rsidR="37008EAB">
            <w:rPr/>
            <w:t>wledge</w:t>
          </w:r>
          <w:r w:rsidR="37008EAB">
            <w:rPr/>
            <w:t xml:space="preserve"> was added by</w:t>
          </w:r>
        </w:sdtContent>
      </w:sdt>
      <w:r w:rsidR="37008EAB">
        <w:rPr/>
        <w:t xml:space="preserve"> </w:t>
      </w:r>
      <w:sdt>
        <w:sdtPr>
          <w:id w:val="288561268"/>
          <w15:appearance w15:val="hidden"/>
          <w:tag w:val="tii-similarity-U1VCTUlUVEVEX1dPUktfb2lkOjE6MzM3MTMwOTIzMQ=="/>
          <w:placeholder>
            <w:docPart w:val="DefaultPlaceholder_-1854013440"/>
          </w:placeholder>
        </w:sdtPr>
        <w:sdtContent>
          <w:r w:rsidR="37008EAB">
            <w:rPr/>
            <w:t>Mishra and Koehler</w:t>
          </w:r>
          <w:r w:rsidR="7EA959B5">
            <w:rPr/>
            <w:t xml:space="preserve"> to </w:t>
          </w:r>
          <w:r w:rsidR="7EA959B5">
            <w:rPr/>
            <w:t>finalize</w:t>
          </w:r>
          <w:r w:rsidR="7EA959B5">
            <w:rPr/>
            <w:t xml:space="preserve"> the framework as TPACK</w:t>
          </w:r>
          <w:r w:rsidR="2E3C5E25">
            <w:rPr/>
            <w:t xml:space="preserve"> (</w:t>
          </w:r>
          <w:r w:rsidR="2E3C5E25">
            <w:rPr/>
            <w:t>Prasetya</w:t>
          </w:r>
          <w:r w:rsidR="2E3C5E25">
            <w:rPr/>
            <w:t xml:space="preserve"> &amp;</w:t>
          </w:r>
        </w:sdtContent>
      </w:sdt>
      <w:r w:rsidR="2E3C5E25">
        <w:rPr/>
        <w:t xml:space="preserve"> </w:t>
      </w:r>
      <w:sdt>
        <w:sdtPr>
          <w:id w:val="883727217"/>
          <w15:appearance w15:val="hidden"/>
          <w:tag w:val="tii-similarity-U1VCTUlUVEVEX1dPUktfb2lkOjE6MzM3MTMwOTIzMQ=="/>
          <w:placeholder>
            <w:docPart w:val="DefaultPlaceholder_-1854013440"/>
          </w:placeholder>
        </w:sdtPr>
        <w:sdtContent>
          <w:r w:rsidR="2E3C5E25">
            <w:rPr/>
            <w:t xml:space="preserve">Irwanto, 2025). </w:t>
          </w:r>
          <w:r w:rsidR="5B71C081">
            <w:rPr/>
            <w:t>Prasetya</w:t>
          </w:r>
          <w:r w:rsidR="5B71C081">
            <w:rPr/>
            <w:t xml:space="preserve"> &amp; Irwanto (2025) </w:t>
          </w:r>
          <w:r w:rsidR="5B71C081">
            <w:rPr/>
            <w:t>identified</w:t>
          </w:r>
          <w:r w:rsidR="5B71C081">
            <w:rPr/>
            <w:t xml:space="preserve"> t</w:t>
          </w:r>
          <w:r w:rsidR="7EA959B5">
            <w:rPr/>
            <w:t>he seven</w:t>
          </w:r>
        </w:sdtContent>
      </w:sdt>
      <w:r w:rsidR="7EA959B5">
        <w:rPr/>
        <w:t xml:space="preserve"> </w:t>
      </w:r>
      <w:sdt>
        <w:sdtPr>
          <w:id w:val="741801913"/>
          <w15:appearance w15:val="hidden"/>
          <w:tag w:val="tii-similarity-U1VCTUlUVEVEX1dPUktfb2lkOjE6MzM3MTMwOTIzMQ=="/>
          <w:placeholder>
            <w:docPart w:val="DefaultPlaceholder_-1854013440"/>
          </w:placeholder>
        </w:sdtPr>
        <w:sdtContent>
          <w:r w:rsidR="7EA959B5">
            <w:rPr/>
            <w:t>inte</w:t>
          </w:r>
          <w:r w:rsidR="284FC58E">
            <w:rPr/>
            <w:t>rconnected domains as follows:</w:t>
          </w:r>
        </w:sdtContent>
      </w:sdt>
      <w:r w:rsidR="284FC58E">
        <w:rPr/>
        <w:t xml:space="preserve"> </w:t>
      </w:r>
    </w:p>
    <w:p w:rsidRPr="00EF4F64" w:rsidR="007B66F4" w:rsidP="0F610106" w:rsidRDefault="007B66F4" w14:paraId="223DF951" w14:textId="1CFF66AC" w14:noSpellErr="1">
      <w:pPr>
        <w:pStyle w:val="ListParagraph"/>
        <w:numPr>
          <w:ilvl w:val="0"/>
          <w:numId w:val="4"/>
        </w:numPr>
        <w:rPr/>
      </w:pPr>
      <w:r w:rsidR="284FC58E">
        <w:rPr/>
        <w:t>TK</w:t>
      </w:r>
      <w:r w:rsidR="6875280B">
        <w:rPr/>
        <w:t xml:space="preserve"> (Te</w:t>
      </w:r>
      <w:r w:rsidR="01C4EA0B">
        <w:rPr/>
        <w:t>chnological</w:t>
      </w:r>
      <w:r w:rsidR="6875280B">
        <w:rPr/>
        <w:t xml:space="preserve"> Knowledge)</w:t>
      </w:r>
      <w:r w:rsidR="284FC58E">
        <w:rPr/>
        <w:t>:</w:t>
      </w:r>
      <w:r w:rsidR="5B8C9587">
        <w:rPr/>
        <w:t xml:space="preserve"> </w:t>
      </w:r>
      <w:sdt>
        <w:sdtPr>
          <w:id w:val="1144403350"/>
          <w15:appearance w15:val="hidden"/>
          <w:tag w:val="tii-similarity-U1VCTUlUVEVEX1dPUktfb2lkOjE6MzM3MTMwOTIzMQ=="/>
          <w:placeholder>
            <w:docPart w:val="DefaultPlaceholder_-1854013440"/>
          </w:placeholder>
        </w:sdtPr>
        <w:sdtContent>
          <w:r w:rsidR="284FC58E">
            <w:rPr/>
            <w:t>understanding of various technologies,</w:t>
          </w:r>
          <w:r w:rsidR="284FC58E">
            <w:rPr/>
            <w:t xml:space="preserve"> </w:t>
          </w:r>
          <w:r w:rsidR="284FC58E">
            <w:rPr/>
            <w:t>traditional and digital</w:t>
          </w:r>
        </w:sdtContent>
      </w:sdt>
    </w:p>
    <w:sdt>
      <w:sdtPr>
        <w:id w:val="773060449"/>
        <w15:appearance w15:val="hidden"/>
        <w:tag w:val="tii-similarity-U1VCTUlUVEVEX1dPUktfb2lkOjE6MzM3MTMwOTIzMQ=="/>
        <w:placeholder>
          <w:docPart w:val="DefaultPlaceholder_-1854013440"/>
        </w:placeholder>
      </w:sdtPr>
      <w:sdtContent>
        <w:p w:rsidRPr="00EF4F64" w:rsidR="007B66F4" w:rsidP="0F610106" w:rsidRDefault="007B66F4" w14:paraId="119EE8D4" w14:textId="422E3B15" w14:noSpellErr="1">
          <w:pPr>
            <w:pStyle w:val="ListParagraph"/>
            <w:numPr>
              <w:ilvl w:val="0"/>
              <w:numId w:val="4"/>
            </w:numPr>
            <w:rPr>
              <w:sz w:val="22"/>
              <w:szCs w:val="22"/>
            </w:rPr>
          </w:pPr>
          <w:r w:rsidR="284FC58E">
            <w:rPr/>
            <w:t xml:space="preserve">CK (Content Knowledge): </w:t>
          </w:r>
          <w:r w:rsidR="284FC58E">
            <w:rPr/>
            <w:t>u</w:t>
          </w:r>
          <w:r w:rsidR="284FC58E">
            <w:rPr/>
            <w:t>nderstanding of the subject matter</w:t>
          </w:r>
        </w:p>
      </w:sdtContent>
    </w:sdt>
    <w:p w:rsidRPr="00EF4F64" w:rsidR="007B66F4" w:rsidP="0F610106" w:rsidRDefault="007B66F4" w14:paraId="1DAD1482" w14:textId="7CF2921F" w14:noSpellErr="1">
      <w:pPr>
        <w:pStyle w:val="ListParagraph"/>
        <w:numPr>
          <w:ilvl w:val="0"/>
          <w:numId w:val="4"/>
        </w:numPr>
        <w:rPr>
          <w:sz w:val="22"/>
          <w:szCs w:val="22"/>
        </w:rPr>
      </w:pPr>
      <w:sdt>
        <w:sdtPr>
          <w:id w:val="1444472979"/>
          <w15:appearance w15:val="hidden"/>
          <w:tag w:val="tii-similarity-U1VCTUlUVEVEX1dPUktfb2lkOjE6MzM3MTMwOTIzMQ=="/>
          <w:placeholder>
            <w:docPart w:val="DefaultPlaceholder_-1854013440"/>
          </w:placeholder>
        </w:sdtPr>
        <w:sdtContent>
          <w:r w:rsidR="284FC58E">
            <w:rPr/>
            <w:t>PK</w:t>
          </w:r>
          <w:r w:rsidR="04A2F1BF">
            <w:rPr/>
            <w:t xml:space="preserve"> (Pedagogical Knowledge): </w:t>
          </w:r>
          <w:r w:rsidR="39431179">
            <w:rPr/>
            <w:t>having</w:t>
          </w:r>
          <w:r w:rsidR="284FC58E">
            <w:rPr/>
            <w:t xml:space="preserve"> </w:t>
          </w:r>
          <w:r w:rsidR="284FC58E">
            <w:rPr/>
            <w:t>expertise</w:t>
          </w:r>
          <w:r w:rsidR="284FC58E">
            <w:rPr/>
            <w:t xml:space="preserve"> in designing instructional</w:t>
          </w:r>
        </w:sdtContent>
      </w:sdt>
      <w:r w:rsidR="284FC58E">
        <w:rPr/>
        <w:t xml:space="preserve"> </w:t>
      </w:r>
      <w:sdt>
        <w:sdtPr>
          <w:id w:val="648130882"/>
          <w15:appearance w15:val="hidden"/>
          <w:tag w:val="tii-similarity-U1VCTUlUVEVEX1dPUktfb2lkOjE6MzM3MTMwOTIzMQ=="/>
          <w:placeholder>
            <w:docPart w:val="DefaultPlaceholder_-1854013440"/>
          </w:placeholder>
        </w:sdtPr>
        <w:sdtContent>
          <w:r w:rsidR="284FC58E">
            <w:rPr/>
            <w:t>activities, classroom management, and assessment methods</w:t>
          </w:r>
        </w:sdtContent>
      </w:sdt>
    </w:p>
    <w:p w:rsidRPr="00EF4F64" w:rsidR="007B66F4" w:rsidP="0F610106" w:rsidRDefault="007B66F4" w14:paraId="6861EDDA" w14:textId="5B0C8BF6" w14:noSpellErr="1">
      <w:pPr>
        <w:pStyle w:val="ListParagraph"/>
        <w:numPr>
          <w:ilvl w:val="0"/>
          <w:numId w:val="4"/>
        </w:numPr>
        <w:rPr/>
      </w:pPr>
      <w:sdt>
        <w:sdtPr>
          <w:id w:val="1310032887"/>
          <w15:appearance w15:val="hidden"/>
          <w:tag w:val="tii-similarity-U1VCTUlUVEVEX1dPUktfb2lkOjE6MzM3MTMwOTIzMQ=="/>
          <w:placeholder>
            <w:docPart w:val="DefaultPlaceholder_-1854013440"/>
          </w:placeholder>
        </w:sdtPr>
        <w:sdtContent>
          <w:r w:rsidR="36621AFF">
            <w:rPr/>
            <w:t>PCK (P</w:t>
          </w:r>
          <w:r w:rsidR="284FC58E">
            <w:rPr/>
            <w:t xml:space="preserve">edagogical </w:t>
          </w:r>
          <w:r w:rsidR="79673DB8">
            <w:rPr/>
            <w:t>Co</w:t>
          </w:r>
          <w:r w:rsidR="284FC58E">
            <w:rPr/>
            <w:t xml:space="preserve">ntent </w:t>
          </w:r>
          <w:r w:rsidR="37BA1C5B">
            <w:rPr/>
            <w:t>K</w:t>
          </w:r>
          <w:r w:rsidR="284FC58E">
            <w:rPr/>
            <w:t>nowledge</w:t>
          </w:r>
          <w:r w:rsidR="0A4046EF">
            <w:rPr/>
            <w:t>):</w:t>
          </w:r>
          <w:r w:rsidR="284FC58E">
            <w:rPr/>
            <w:t xml:space="preserve"> </w:t>
          </w:r>
          <w:r w:rsidR="7FB11170">
            <w:rPr/>
            <w:t>using</w:t>
          </w:r>
          <w:r w:rsidR="284FC58E">
            <w:rPr/>
            <w:t xml:space="preserve"> </w:t>
          </w:r>
          <w:r w:rsidR="284FC58E">
            <w:rPr/>
            <w:t>effective strategies to teach</w:t>
          </w:r>
        </w:sdtContent>
      </w:sdt>
      <w:r w:rsidR="284FC58E">
        <w:rPr/>
        <w:t xml:space="preserve"> </w:t>
      </w:r>
      <w:sdt>
        <w:sdtPr>
          <w:id w:val="2009720077"/>
          <w15:appearance w15:val="hidden"/>
          <w:tag w:val="tii-similarity-U1VCTUlUVEVEX1dPUktfb2lkOjE6MzM3MTMwOTIzMQ=="/>
          <w:placeholder>
            <w:docPart w:val="DefaultPlaceholder_-1854013440"/>
          </w:placeholder>
        </w:sdtPr>
        <w:sdtContent>
          <w:r w:rsidR="284FC58E">
            <w:rPr/>
            <w:t xml:space="preserve">specific </w:t>
          </w:r>
          <w:r w:rsidR="284FC58E">
            <w:rPr/>
            <w:t>content</w:t>
          </w:r>
        </w:sdtContent>
      </w:sdt>
    </w:p>
    <w:p w:rsidRPr="00EF4F64" w:rsidR="007B66F4" w:rsidP="0F610106" w:rsidRDefault="007B66F4" w14:paraId="5A324741" w14:textId="6B15F18F" w14:noSpellErr="1">
      <w:pPr>
        <w:pStyle w:val="ListParagraph"/>
        <w:numPr>
          <w:ilvl w:val="0"/>
          <w:numId w:val="4"/>
        </w:numPr>
        <w:rPr/>
      </w:pPr>
      <w:sdt>
        <w:sdtPr>
          <w:id w:val="245028235"/>
          <w15:appearance w15:val="hidden"/>
          <w:tag w:val="tii-similarity-U1VCTUlUVEVEX1dPUktfb2lkOjE6MzM3MTMwOTIzMQ=="/>
          <w:placeholder>
            <w:docPart w:val="DefaultPlaceholder_-1854013440"/>
          </w:placeholder>
        </w:sdtPr>
        <w:sdtContent>
          <w:r w:rsidR="7E2031F2">
            <w:rPr/>
            <w:t>TCK (T</w:t>
          </w:r>
          <w:r w:rsidR="284FC58E">
            <w:rPr/>
            <w:t>echnological</w:t>
          </w:r>
          <w:r w:rsidR="0161AABE">
            <w:rPr/>
            <w:t xml:space="preserve"> Co</w:t>
          </w:r>
          <w:r w:rsidR="284FC58E">
            <w:rPr/>
            <w:t xml:space="preserve">ntent </w:t>
          </w:r>
          <w:r w:rsidR="104B9B59">
            <w:rPr/>
            <w:t>K</w:t>
          </w:r>
          <w:r w:rsidR="284FC58E">
            <w:rPr/>
            <w:t>nowledge</w:t>
          </w:r>
          <w:r w:rsidR="109BC927">
            <w:rPr/>
            <w:t>):</w:t>
          </w:r>
          <w:r w:rsidR="284FC58E">
            <w:rPr/>
            <w:t xml:space="preserve"> </w:t>
          </w:r>
          <w:r w:rsidR="284FC58E">
            <w:rPr/>
            <w:t>how digital technology can be used</w:t>
          </w:r>
        </w:sdtContent>
      </w:sdt>
      <w:r w:rsidR="284FC58E">
        <w:rPr/>
        <w:t xml:space="preserve"> </w:t>
      </w:r>
      <w:sdt>
        <w:sdtPr>
          <w:id w:val="342829677"/>
          <w15:appearance w15:val="hidden"/>
          <w:tag w:val="tii-similarity-U1VCTUlUVEVEX1dPUktfb2lkOjE6MzM3MTMwOTIzMQ=="/>
          <w:placeholder>
            <w:docPart w:val="DefaultPlaceholder_-1854013440"/>
          </w:placeholder>
        </w:sdtPr>
        <w:sdtContent>
          <w:r w:rsidR="284FC58E">
            <w:rPr/>
            <w:t>to present subject matter</w:t>
          </w:r>
        </w:sdtContent>
      </w:sdt>
    </w:p>
    <w:p w:rsidRPr="00EF4F64" w:rsidR="007B66F4" w:rsidP="0F610106" w:rsidRDefault="007B66F4" w14:paraId="74CFEDE2" w14:textId="1BBF3B2F" w14:noSpellErr="1">
      <w:pPr>
        <w:pStyle w:val="ListParagraph"/>
        <w:numPr>
          <w:ilvl w:val="0"/>
          <w:numId w:val="4"/>
        </w:numPr>
        <w:rPr>
          <w:sz w:val="22"/>
          <w:szCs w:val="22"/>
        </w:rPr>
      </w:pPr>
      <w:sdt>
        <w:sdtPr>
          <w:id w:val="1168762226"/>
          <w15:appearance w15:val="hidden"/>
          <w:tag w:val="tii-similarity-U1VCTUlUVEVEX1dPUktfb2lkOjE6MzM3MTMwOTIzMQ=="/>
          <w:placeholder>
            <w:docPart w:val="DefaultPlaceholder_-1854013440"/>
          </w:placeholder>
        </w:sdtPr>
        <w:sdtContent>
          <w:r w:rsidR="284FC58E">
            <w:rPr/>
            <w:t>TPK</w:t>
          </w:r>
          <w:r w:rsidR="57537B51">
            <w:rPr/>
            <w:t xml:space="preserve"> (</w:t>
          </w:r>
          <w:r w:rsidR="57537B51">
            <w:rPr/>
            <w:t>Technological Pedagogical Knowledge):</w:t>
          </w:r>
          <w:r w:rsidR="284FC58E">
            <w:rPr/>
            <w:t xml:space="preserve"> how technology can enhance</w:t>
          </w:r>
        </w:sdtContent>
      </w:sdt>
      <w:r w:rsidR="284FC58E">
        <w:rPr/>
        <w:t xml:space="preserve"> </w:t>
      </w:r>
      <w:sdt>
        <w:sdtPr>
          <w:id w:val="656702953"/>
          <w15:appearance w15:val="hidden"/>
          <w:tag w:val="tii-similarity-U1VCTUlUVEVEX1dPUktfb2lkOjE6MzM3MTMwOTIzMQ=="/>
          <w:placeholder>
            <w:docPart w:val="DefaultPlaceholder_-1854013440"/>
          </w:placeholder>
        </w:sdtPr>
        <w:sdtContent>
          <w:r w:rsidR="284FC58E">
            <w:rPr/>
            <w:t xml:space="preserve">teaching </w:t>
          </w:r>
          <w:r w:rsidR="284FC58E">
            <w:rPr/>
            <w:t>practice</w:t>
          </w:r>
          <w:r w:rsidR="284FC58E">
            <w:rPr/>
            <w:t>s and motivate students</w:t>
          </w:r>
        </w:sdtContent>
      </w:sdt>
      <w:r w:rsidR="284FC58E">
        <w:rPr/>
        <w:t xml:space="preserve"> </w:t>
      </w:r>
    </w:p>
    <w:p w:rsidR="39873612" w:rsidP="4856F9FF" w:rsidRDefault="39873612" w14:paraId="5A6E3E17" w14:textId="5DA1B4AF" w14:noSpellErr="1">
      <w:pPr>
        <w:pStyle w:val="ListParagraph"/>
        <w:numPr>
          <w:ilvl w:val="0"/>
          <w:numId w:val="4"/>
        </w:numPr>
        <w:rPr>
          <w:sz w:val="22"/>
          <w:szCs w:val="22"/>
        </w:rPr>
      </w:pPr>
      <w:sdt>
        <w:sdtPr>
          <w:id w:val="1308578865"/>
          <w15:appearance w15:val="hidden"/>
          <w:tag w:val="tii-similarity-U1VCTUlUVEVEX1dPUktfb2lkOjE6MzM3MTMwOTIzMQ=="/>
          <w:placeholder>
            <w:docPart w:val="DefaultPlaceholder_-1854013440"/>
          </w:placeholder>
        </w:sdtPr>
        <w:sdtContent>
          <w:r w:rsidR="39873612">
            <w:rPr/>
            <w:t>TPACK (T</w:t>
          </w:r>
          <w:r w:rsidR="284FC58E">
            <w:rPr/>
            <w:t xml:space="preserve">echnological </w:t>
          </w:r>
          <w:r w:rsidR="5D3DB369">
            <w:rPr/>
            <w:t>Pe</w:t>
          </w:r>
          <w:r w:rsidR="284FC58E">
            <w:rPr/>
            <w:t xml:space="preserve">dagogical </w:t>
          </w:r>
          <w:r w:rsidR="6894FFAB">
            <w:rPr/>
            <w:t>C</w:t>
          </w:r>
          <w:r w:rsidR="284FC58E">
            <w:rPr/>
            <w:t xml:space="preserve">ontent </w:t>
          </w:r>
          <w:r w:rsidR="6B966399">
            <w:rPr/>
            <w:t>Kn</w:t>
          </w:r>
          <w:r w:rsidR="284FC58E">
            <w:rPr/>
            <w:t>owledge</w:t>
          </w:r>
          <w:r w:rsidR="0BB9F9CC">
            <w:rPr/>
            <w:t>):</w:t>
          </w:r>
          <w:r w:rsidR="7A66F7E9">
            <w:rPr/>
            <w:t xml:space="preserve"> Putting all the</w:t>
          </w:r>
        </w:sdtContent>
      </w:sdt>
      <w:r w:rsidR="7A66F7E9">
        <w:rPr/>
        <w:t xml:space="preserve"> </w:t>
      </w:r>
      <w:sdt>
        <w:sdtPr>
          <w:id w:val="2020467187"/>
          <w15:appearance w15:val="hidden"/>
          <w:tag w:val="tii-similarity-U1VCTUlUVEVEX1dPUktfb2lkOjE6MzM3MTMwOTIzMQ=="/>
          <w:placeholder>
            <w:docPart w:val="DefaultPlaceholder_-1854013440"/>
          </w:placeholder>
        </w:sdtPr>
        <w:sdtContent>
          <w:r w:rsidR="7A66F7E9">
            <w:rPr/>
            <w:t xml:space="preserve">prior domains together. The </w:t>
          </w:r>
          <w:r w:rsidR="7A66F7E9">
            <w:rPr/>
            <w:t>final step</w:t>
          </w:r>
          <w:r w:rsidR="7A66F7E9">
            <w:rPr/>
            <w:t xml:space="preserve"> </w:t>
          </w:r>
          <w:r w:rsidR="0BB9F9CC">
            <w:rPr/>
            <w:t>i</w:t>
          </w:r>
          <w:r w:rsidR="284FC58E">
            <w:rPr/>
            <w:t>ntegrates technology, pedagogy,</w:t>
          </w:r>
        </w:sdtContent>
      </w:sdt>
      <w:r w:rsidR="284FC58E">
        <w:rPr/>
        <w:t xml:space="preserve"> </w:t>
      </w:r>
      <w:sdt>
        <w:sdtPr>
          <w:id w:val="1775286724"/>
          <w15:appearance w15:val="hidden"/>
          <w:tag w:val="tii-similarity-U1VCTUlUVEVEX1dPUktfb2lkOjE6MzM3MTMwOTIzMQ=="/>
          <w:placeholder>
            <w:docPart w:val="DefaultPlaceholder_-1854013440"/>
          </w:placeholder>
        </w:sdtPr>
        <w:sdtContent>
          <w:r w:rsidR="284FC58E">
            <w:rPr/>
            <w:t>and content into a cohesive approach to create meaningful and effective</w:t>
          </w:r>
        </w:sdtContent>
      </w:sdt>
      <w:r w:rsidR="284FC58E">
        <w:rPr/>
        <w:t xml:space="preserve"> </w:t>
      </w:r>
      <w:sdt>
        <w:sdtPr>
          <w:id w:val="1800490767"/>
          <w15:appearance w15:val="hidden"/>
          <w:tag w:val="tii-similarity-U1VCTUlUVEVEX1dPUktfb2lkOjE6MzM3MTMwOTIzMQ=="/>
          <w:placeholder>
            <w:docPart w:val="DefaultPlaceholder_-1854013440"/>
          </w:placeholder>
        </w:sdtPr>
        <w:sdtContent>
          <w:r w:rsidR="284FC58E">
            <w:rPr/>
            <w:t>learning experiences (</w:t>
          </w:r>
          <w:r w:rsidR="284FC58E">
            <w:rPr/>
            <w:t>Mishra &amp; Koehler, 2006</w:t>
          </w:r>
          <w:r w:rsidR="4C80CEE3">
            <w:rPr/>
            <w:t xml:space="preserve"> as cited </w:t>
          </w:r>
          <w:r w:rsidR="3F618C45">
            <w:rPr/>
            <w:t>in</w:t>
          </w:r>
          <w:r w:rsidR="503A3727">
            <w:rPr/>
            <w:t xml:space="preserve"> </w:t>
          </w:r>
          <w:r w:rsidRPr="710D72D0" w:rsidR="503A3727">
            <w:rPr>
              <w:noProof w:val="0"/>
              <w:lang w:val="en-US"/>
            </w:rPr>
            <w:t>Prasetya</w:t>
          </w:r>
          <w:r w:rsidRPr="710D72D0" w:rsidR="503A3727">
            <w:rPr>
              <w:noProof w:val="0"/>
              <w:lang w:val="en-US"/>
            </w:rPr>
            <w:t xml:space="preserve"> &amp;</w:t>
          </w:r>
        </w:sdtContent>
      </w:sdt>
      <w:r w:rsidRPr="710D72D0" w:rsidR="503A3727">
        <w:rPr>
          <w:noProof w:val="0"/>
          <w:lang w:val="en-US"/>
        </w:rPr>
        <w:t xml:space="preserve"> Irwanto, </w:t>
      </w:r>
      <w:r w:rsidRPr="710D72D0" w:rsidR="503A3727">
        <w:rPr>
          <w:noProof w:val="0"/>
          <w:lang w:val="en-US"/>
        </w:rPr>
        <w:t>2025</w:t>
      </w:r>
      <w:r w:rsidR="4C80CEE3">
        <w:rPr/>
        <w:t>)</w:t>
      </w:r>
      <w:r w:rsidR="4C80CEE3">
        <w:rPr/>
        <w:t xml:space="preserve">. </w:t>
      </w:r>
    </w:p>
    <w:p w:rsidR="0B9C7D44" w:rsidP="4856F9FF" w:rsidRDefault="0B9C7D44" w14:paraId="231EB2D6" w14:textId="3A302ED3">
      <w:pPr>
        <w:pStyle w:val="Normal"/>
        <w:ind w:left="0"/>
        <w:jc w:val="center"/>
        <w:rPr>
          <w:i w:val="1"/>
          <w:iCs w:val="1"/>
          <w:sz w:val="22"/>
          <w:szCs w:val="22"/>
        </w:rPr>
      </w:pPr>
      <w:r w:rsidRPr="4856F9FF" w:rsidR="0B9C7D44">
        <w:rPr>
          <w:i w:val="1"/>
          <w:iCs w:val="1"/>
          <w:sz w:val="22"/>
          <w:szCs w:val="22"/>
        </w:rPr>
        <w:t xml:space="preserve">TPACK </w:t>
      </w:r>
      <w:r w:rsidRPr="4856F9FF" w:rsidR="4A0DD36E">
        <w:rPr>
          <w:i w:val="1"/>
          <w:iCs w:val="1"/>
          <w:sz w:val="22"/>
          <w:szCs w:val="22"/>
        </w:rPr>
        <w:t>Venn</w:t>
      </w:r>
      <w:r w:rsidRPr="4856F9FF" w:rsidR="4A0DD36E">
        <w:rPr>
          <w:i w:val="1"/>
          <w:iCs w:val="1"/>
          <w:sz w:val="22"/>
          <w:szCs w:val="22"/>
        </w:rPr>
        <w:t xml:space="preserve"> diagram</w:t>
      </w:r>
      <w:r w:rsidRPr="4856F9FF" w:rsidR="0B9C7D44">
        <w:rPr>
          <w:i w:val="1"/>
          <w:iCs w:val="1"/>
          <w:sz w:val="22"/>
          <w:szCs w:val="22"/>
        </w:rPr>
        <w:t xml:space="preserve"> in Module 1, Presentation 3 </w:t>
      </w:r>
    </w:p>
    <w:p w:rsidRPr="00EF4F64" w:rsidR="007B66F4" w:rsidP="4856F9FF" w:rsidRDefault="007B66F4" w14:paraId="096321E9" w14:textId="3231C144" w14:noSpellErr="1">
      <w:pPr>
        <w:pStyle w:val="Normal"/>
        <w:ind/>
        <w:jc w:val="center"/>
        <w:rPr>
          <w:rFonts w:ascii="Arial" w:hAnsi="Arial" w:eastAsia="Arial" w:cs="Arial"/>
          <w:noProof w:val="0"/>
          <w:sz w:val="22"/>
          <w:szCs w:val="22"/>
          <w:lang w:val="en-US"/>
        </w:rPr>
      </w:pPr>
      <w:r w:rsidR="0B4EF5F0">
        <w:drawing>
          <wp:inline wp14:editId="2AB282F6" wp14:anchorId="7ECDD053">
            <wp:extent cx="5476875" cy="3071965"/>
            <wp:effectExtent l="0" t="0" r="0" b="0"/>
            <wp:docPr id="177870100"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77870100" name=""/>
                    <pic:cNvPicPr/>
                  </pic:nvPicPr>
                  <pic:blipFill>
                    <a:blip xmlns:r="http://schemas.openxmlformats.org/officeDocument/2006/relationships" r:embed="rId1822552623">
                      <a:extLst>
                        <a:ext uri="{28A0092B-C50C-407E-A947-70E740481C1C}">
                          <a14:useLocalDpi xmlns:a14="http://schemas.microsoft.com/office/drawing/2010/main"/>
                        </a:ext>
                      </a:extLst>
                    </a:blip>
                    <a:stretch>
                      <a:fillRect/>
                    </a:stretch>
                  </pic:blipFill>
                  <pic:spPr>
                    <a:xfrm rot="0">
                      <a:off x="0" y="0"/>
                      <a:ext cx="5476875" cy="3071965"/>
                    </a:xfrm>
                    <a:prstGeom prst="rect">
                      <a:avLst/>
                    </a:prstGeom>
                  </pic:spPr>
                </pic:pic>
              </a:graphicData>
            </a:graphic>
          </wp:inline>
        </w:drawing>
      </w:r>
      <w:r w:rsidRPr="710D72D0" w:rsidR="565DDDE1">
        <w:rPr>
          <w:b w:val="1"/>
          <w:bCs w:val="1"/>
        </w:rPr>
        <w:t>[</w:t>
      </w:r>
      <w:sdt>
        <w:sdtPr>
          <w:id w:val="1483934124"/>
          <w15:appearance w15:val="hidden"/>
          <w:tag w:val="tii-similarity-U1VCTUlUVEVEX1dPUktfb2lkOjE6MzM3MTMwOTIzMQ=="/>
          <w:placeholder>
            <w:docPart w:val="DefaultPlaceholder_-1854013440"/>
          </w:placeholder>
        </w:sdtPr>
        <w:sdtContent>
          <w:r w:rsidRPr="710D72D0" w:rsidR="7283A9F1">
            <w:rPr>
              <w:b w:val="1"/>
              <w:bCs w:val="1"/>
            </w:rPr>
            <w:t>Figure 1</w:t>
          </w:r>
          <w:r w:rsidRPr="710D72D0" w:rsidR="007B66F4">
            <w:rPr>
              <w:b w:val="1"/>
              <w:bCs w:val="1"/>
            </w:rPr>
            <w:t>]</w:t>
          </w:r>
          <w:r w:rsidRPr="710D72D0" w:rsidR="3B7240B2">
            <w:rPr>
              <w:b w:val="1"/>
              <w:bCs w:val="1"/>
            </w:rPr>
            <w:t xml:space="preserve"> </w:t>
          </w:r>
          <w:r w:rsidRPr="710D72D0" w:rsidR="38AF3C96">
            <w:rPr>
              <w:rFonts w:ascii="Arial" w:hAnsi="Arial" w:eastAsia="Arial" w:cs="Arial"/>
              <w:i w:val="1"/>
              <w:iCs w:val="1"/>
              <w:noProof w:val="0"/>
              <w:sz w:val="22"/>
              <w:szCs w:val="22"/>
              <w:lang w:val="en-US"/>
            </w:rPr>
            <w:t>Note.</w:t>
          </w:r>
          <w:r w:rsidRPr="710D72D0" w:rsidR="38AF3C96">
            <w:rPr>
              <w:rFonts w:ascii="Arial" w:hAnsi="Arial" w:eastAsia="Arial" w:cs="Arial"/>
              <w:noProof w:val="0"/>
              <w:sz w:val="22"/>
              <w:szCs w:val="22"/>
              <w:lang w:val="en-US"/>
            </w:rPr>
            <w:t xml:space="preserve"> From American College of Education. (2025). </w:t>
          </w:r>
          <w:r w:rsidRPr="710D72D0" w:rsidR="38AF3C96">
            <w:rPr>
              <w:rFonts w:ascii="Arial" w:hAnsi="Arial" w:eastAsia="Arial" w:cs="Arial"/>
              <w:i w:val="1"/>
              <w:iCs w:val="1"/>
              <w:noProof w:val="0"/>
              <w:sz w:val="22"/>
              <w:szCs w:val="22"/>
              <w:lang w:val="en-US"/>
            </w:rPr>
            <w:t>TECH5203</w:t>
          </w:r>
        </w:sdtContent>
      </w:sdt>
      <w:r w:rsidRPr="710D72D0" w:rsidR="38AF3C96">
        <w:rPr>
          <w:rFonts w:ascii="Arial" w:hAnsi="Arial" w:eastAsia="Arial" w:cs="Arial"/>
          <w:i w:val="1"/>
          <w:iCs w:val="1"/>
          <w:noProof w:val="0"/>
          <w:sz w:val="22"/>
          <w:szCs w:val="22"/>
          <w:lang w:val="en-US"/>
        </w:rPr>
        <w:t xml:space="preserve"> Fundamentals of</w:t>
      </w:r>
      <w:r w:rsidRPr="710D72D0" w:rsidR="38AF3C96">
        <w:rPr>
          <w:rFonts w:ascii="Arial" w:hAnsi="Arial" w:eastAsia="Arial" w:cs="Arial"/>
          <w:i w:val="1"/>
          <w:iCs w:val="1"/>
          <w:noProof w:val="0"/>
          <w:sz w:val="22"/>
          <w:szCs w:val="22"/>
          <w:lang w:val="en-US"/>
        </w:rPr>
        <w:t xml:space="preserve"> learning design and technology: Module 1 [Part 3 Presentation Infographic]</w:t>
      </w:r>
      <w:r w:rsidRPr="710D72D0" w:rsidR="38AF3C96">
        <w:rPr>
          <w:rFonts w:ascii="Arial" w:hAnsi="Arial" w:eastAsia="Arial" w:cs="Arial"/>
          <w:noProof w:val="0"/>
          <w:sz w:val="22"/>
          <w:szCs w:val="22"/>
          <w:lang w:val="en-US"/>
        </w:rPr>
        <w:t>.</w:t>
      </w:r>
    </w:p>
    <w:p w:rsidRPr="00EF4F64" w:rsidR="007B66F4" w:rsidP="0F610106" w:rsidRDefault="007B66F4" w14:paraId="3F7C1BB6" w14:textId="3FC9B5FF">
      <w:pPr>
        <w:pStyle w:val="Normal"/>
        <w:ind w:left="0"/>
      </w:pPr>
    </w:p>
    <w:p w:rsidRPr="00EF4F64" w:rsidR="007B66F4" w:rsidP="007B66F4" w:rsidRDefault="007B66F4" w14:paraId="173FFC99" w14:textId="77777777">
      <w:pPr>
        <w:pStyle w:val="Heading4"/>
      </w:pPr>
      <w:r w:rsidRPr="00EF4F64">
        <w:t>Example</w:t>
      </w:r>
    </w:p>
    <w:p w:rsidR="49F38FCC" w:rsidRDefault="49F38FCC" w14:paraId="345C2DF1" w14:textId="6C4CB2D8" w14:noSpellErr="1">
      <w:sdt>
        <w:sdtPr>
          <w:id w:val="1545431116"/>
          <w15:appearance w15:val="hidden"/>
          <w:tag w:val="tii-similarity-U1VCTUlUVEVEX1dPUktfb2lkOjE6MzM3MTMwOTIzMQ=="/>
          <w:placeholder>
            <w:docPart w:val="DefaultPlaceholder_-1854013440"/>
          </w:placeholder>
        </w:sdtPr>
        <w:sdtContent>
          <w:r w:rsidR="49F38FCC">
            <w:rPr/>
            <w:t>I’ve</w:t>
          </w:r>
          <w:r w:rsidR="49F38FCC">
            <w:rPr/>
            <w:t xml:space="preserve"> unknowingly used TPACK countless times as an educator. An </w:t>
          </w:r>
          <w:r w:rsidR="49F38FCC">
            <w:rPr/>
            <w:t>example</w:t>
          </w:r>
        </w:sdtContent>
      </w:sdt>
      <w:r w:rsidR="49F38FCC">
        <w:rPr/>
        <w:t xml:space="preserve"> </w:t>
      </w:r>
      <w:sdt>
        <w:sdtPr>
          <w:id w:val="2069177017"/>
          <w15:appearance w15:val="hidden"/>
          <w:tag w:val="tii-similarity-U1VCTUlUVEVEX1dPUktfb2lkOjE6MzM3MTMwOTIzMQ=="/>
          <w:placeholder>
            <w:docPart w:val="DefaultPlaceholder_-1854013440"/>
          </w:placeholder>
        </w:sdtPr>
        <w:sdtContent>
          <w:r w:rsidR="49F38FCC">
            <w:rPr/>
            <w:t>would be during a characterization unit where student</w:t>
          </w:r>
          <w:r w:rsidR="12557410">
            <w:rPr/>
            <w:t>s</w:t>
          </w:r>
          <w:r w:rsidR="49F38FCC">
            <w:rPr/>
            <w:t xml:space="preserve"> read The Great</w:t>
          </w:r>
        </w:sdtContent>
      </w:sdt>
      <w:r w:rsidR="49F38FCC">
        <w:rPr/>
        <w:t xml:space="preserve"> </w:t>
      </w:r>
      <w:sdt>
        <w:sdtPr>
          <w:id w:val="751979253"/>
          <w15:appearance w15:val="hidden"/>
          <w:tag w:val="tii-similarity-U1VCTUlUVEVEX1dPUktfb2lkOjE6MzM3MTMwOTIzMQ=="/>
          <w:placeholder>
            <w:docPart w:val="DefaultPlaceholder_-1854013440"/>
          </w:placeholder>
        </w:sdtPr>
        <w:sdtContent>
          <w:r w:rsidR="49F38FCC">
            <w:rPr/>
            <w:t>Gatsby. I had students pick a character f</w:t>
          </w:r>
          <w:r w:rsidR="4989B4CE">
            <w:rPr/>
            <w:t>rom</w:t>
          </w:r>
          <w:r w:rsidR="49F38FCC">
            <w:rPr/>
            <w:t xml:space="preserve"> </w:t>
          </w:r>
          <w:r w:rsidR="5B59DE37">
            <w:rPr/>
            <w:t>T</w:t>
          </w:r>
          <w:r w:rsidR="49F38FCC">
            <w:rPr/>
            <w:t>he Great Gatsby and make a</w:t>
          </w:r>
        </w:sdtContent>
      </w:sdt>
      <w:r w:rsidR="49F38FCC">
        <w:rPr/>
        <w:t xml:space="preserve"> </w:t>
      </w:r>
      <w:sdt>
        <w:sdtPr>
          <w:id w:val="1662107070"/>
          <w15:appearance w15:val="hidden"/>
          <w:tag w:val="tii-similarity-U1VCTUlUVEVEX1dPUktfb2lkOjE6MzM3MTMwOTIzMQ=="/>
          <w:placeholder>
            <w:docPart w:val="DefaultPlaceholder_-1854013440"/>
          </w:placeholder>
        </w:sdtPr>
        <w:sdtContent>
          <w:r w:rsidR="49F38FCC">
            <w:rPr/>
            <w:t xml:space="preserve">social media </w:t>
          </w:r>
          <w:r w:rsidR="49F38FCC">
            <w:rPr/>
            <w:t>ac</w:t>
          </w:r>
          <w:r w:rsidR="0167BED5">
            <w:rPr/>
            <w:t>c</w:t>
          </w:r>
          <w:r w:rsidR="1FA67CA5">
            <w:rPr/>
            <w:t>ount for that character. We used the social media</w:t>
          </w:r>
        </w:sdtContent>
      </w:sdt>
      <w:r w:rsidR="1FA67CA5">
        <w:rPr/>
        <w:t xml:space="preserve"> </w:t>
      </w:r>
      <w:sdt>
        <w:sdtPr>
          <w:id w:val="1977243536"/>
          <w15:appearance w15:val="hidden"/>
          <w:tag w:val="tii-similarity-U1VCTUlUVEVEX1dPUktfb2lkOjE6MzM3MTMwOTIzMQ=="/>
          <w:placeholder>
            <w:docPart w:val="DefaultPlaceholder_-1854013440"/>
          </w:placeholder>
        </w:sdtPr>
        <w:sdtContent>
          <w:r w:rsidR="1FA67CA5">
            <w:rPr/>
            <w:t xml:space="preserve">platform Instagram, </w:t>
          </w:r>
          <w:r w:rsidR="0167BED5">
            <w:rPr/>
            <w:t>but it could easily be adapted to TikTok or Twitter</w:t>
          </w:r>
        </w:sdtContent>
      </w:sdt>
      <w:r w:rsidR="0167BED5">
        <w:rPr/>
        <w:t xml:space="preserve"> </w:t>
      </w:r>
      <w:sdt>
        <w:sdtPr>
          <w:id w:val="913200804"/>
          <w15:appearance w15:val="hidden"/>
          <w:tag w:val="tii-similarity-U1VCTUlUVEVEX1dPUktfb2lkOjE6MzM3MTMwOTIzMQ=="/>
          <w:placeholder>
            <w:docPart w:val="DefaultPlaceholder_-1854013440"/>
          </w:placeholder>
        </w:sdtPr>
        <w:sdtContent>
          <w:r w:rsidR="0167BED5">
            <w:rPr/>
            <w:t xml:space="preserve">based on student interest. I have </w:t>
          </w:r>
          <w:r w:rsidR="0AF63C81">
            <w:rPr/>
            <w:t>a good</w:t>
          </w:r>
          <w:r w:rsidR="0167BED5">
            <w:rPr/>
            <w:t xml:space="preserve"> understanding of these platforms</w:t>
          </w:r>
        </w:sdtContent>
      </w:sdt>
      <w:r w:rsidR="0167BED5">
        <w:rPr/>
        <w:t xml:space="preserve"> </w:t>
      </w:r>
      <w:sdt>
        <w:sdtPr>
          <w:id w:val="1505321586"/>
          <w15:appearance w15:val="hidden"/>
          <w:tag w:val="tii-similarity-U1VCTUlUVEVEX1dPUktfb2lkOjE6MzM3MTMwOTIzMQ=="/>
          <w:placeholder>
            <w:docPart w:val="DefaultPlaceholder_-1854013440"/>
          </w:placeholder>
        </w:sdtPr>
        <w:sdtContent>
          <w:r w:rsidR="0167BED5">
            <w:rPr/>
            <w:t xml:space="preserve">and how </w:t>
          </w:r>
          <w:r w:rsidR="26DBBC8D">
            <w:rPr/>
            <w:t>a</w:t>
          </w:r>
          <w:r w:rsidR="0167BED5">
            <w:rPr/>
            <w:t xml:space="preserve"> </w:t>
          </w:r>
          <w:r w:rsidR="0167BED5">
            <w:rPr/>
            <w:t>persona</w:t>
          </w:r>
          <w:r w:rsidR="0167BED5">
            <w:rPr/>
            <w:t xml:space="preserve"> is </w:t>
          </w:r>
          <w:r w:rsidR="314C3C1C">
            <w:rPr/>
            <w:t>creat</w:t>
          </w:r>
          <w:r w:rsidR="0167BED5">
            <w:rPr/>
            <w:t>ed by t</w:t>
          </w:r>
          <w:r w:rsidR="45698F6F">
            <w:rPr/>
            <w:t>he t</w:t>
          </w:r>
          <w:r w:rsidR="0167BED5">
            <w:rPr/>
            <w:t xml:space="preserve">ype of content and language </w:t>
          </w:r>
          <w:r w:rsidR="45121BCA">
            <w:rPr/>
            <w:t>on an</w:t>
          </w:r>
        </w:sdtContent>
      </w:sdt>
      <w:r w:rsidR="45121BCA">
        <w:rPr/>
        <w:t xml:space="preserve"> </w:t>
      </w:r>
      <w:sdt>
        <w:sdtPr>
          <w:id w:val="1515281967"/>
          <w15:appearance w15:val="hidden"/>
          <w:tag w:val="tii-similarity-U1VCTUlUVEVEX1dPUktfb2lkOjE6MzM3MTMwOTIzMQ=="/>
          <w:placeholder>
            <w:docPart w:val="DefaultPlaceholder_-1854013440"/>
          </w:placeholder>
        </w:sdtPr>
        <w:sdtContent>
          <w:r w:rsidR="45121BCA">
            <w:rPr/>
            <w:t>account.</w:t>
          </w:r>
          <w:r w:rsidR="215E31B3">
            <w:rPr/>
            <w:t xml:space="preserve"> Students can reflect on their character’s actions, analyze how</w:t>
          </w:r>
        </w:sdtContent>
      </w:sdt>
      <w:r w:rsidR="215E31B3">
        <w:rPr/>
        <w:t xml:space="preserve"> </w:t>
      </w:r>
      <w:sdt>
        <w:sdtPr>
          <w:id w:val="1992163587"/>
          <w15:appearance w15:val="hidden"/>
          <w:tag w:val="tii-similarity-U1VCTUlUVEVEX1dPUktfb2lkOjE6MzM3MTMwOTIzMQ=="/>
          <w:placeholder>
            <w:docPart w:val="DefaultPlaceholder_-1854013440"/>
          </w:placeholder>
        </w:sdtPr>
        <w:sdtContent>
          <w:r w:rsidR="215E31B3">
            <w:rPr/>
            <w:t>they would convey them, and then actively create a profile using their</w:t>
          </w:r>
        </w:sdtContent>
      </w:sdt>
      <w:r w:rsidR="215E31B3">
        <w:rPr/>
        <w:t xml:space="preserve"> </w:t>
      </w:r>
      <w:sdt>
        <w:sdtPr>
          <w:id w:val="51003738"/>
          <w15:appearance w15:val="hidden"/>
          <w:tag w:val="tii-similarity-U1VCTUlUVEVEX1dPUktfb2lkOjE6MzM3MTMwOTIzMQ=="/>
          <w:placeholder>
            <w:docPart w:val="DefaultPlaceholder_-1854013440"/>
          </w:placeholder>
        </w:sdtPr>
        <w:sdtContent>
          <w:r w:rsidR="215E31B3">
            <w:rPr/>
            <w:t xml:space="preserve">understanding of both the character and </w:t>
          </w:r>
          <w:r w:rsidR="215E31B3">
            <w:rPr/>
            <w:t>social</w:t>
          </w:r>
          <w:r w:rsidR="215E31B3">
            <w:rPr/>
            <w:t xml:space="preserve"> media</w:t>
          </w:r>
        </w:sdtContent>
      </w:sdt>
      <w:r w:rsidR="215E31B3">
        <w:rPr/>
        <w:t xml:space="preserve">. </w:t>
      </w:r>
    </w:p>
    <w:p w:rsidRPr="00EF4F64" w:rsidR="007B66F4" w:rsidP="007B66F4" w:rsidRDefault="007B66F4" w14:paraId="424C5457" w14:textId="77777777">
      <w:pPr>
        <w:pStyle w:val="Heading4"/>
      </w:pPr>
      <w:r w:rsidR="007B66F4">
        <w:rPr/>
        <w:t>Reference(s)</w:t>
      </w:r>
    </w:p>
    <w:p w:rsidR="16188FDE" w:rsidP="0F610106" w:rsidRDefault="16188FDE" w14:paraId="6718A982" w14:textId="63A27910" w14:noSpellErr="1">
      <w:pPr>
        <w:pStyle w:val="Normal"/>
        <w:ind w:firstLine="0"/>
        <w:rPr>
          <w:rFonts w:ascii="Arial" w:hAnsi="Arial" w:eastAsia="Arial" w:cs="Arial"/>
          <w:noProof w:val="0"/>
          <w:sz w:val="22"/>
          <w:szCs w:val="22"/>
          <w:lang w:val="en-US"/>
        </w:rPr>
      </w:pPr>
      <w:r w:rsidRPr="710D72D0" w:rsidR="16188FDE">
        <w:rPr>
          <w:rFonts w:ascii="Arial" w:hAnsi="Arial" w:eastAsia="Arial" w:cs="Arial"/>
          <w:noProof w:val="0"/>
          <w:sz w:val="22"/>
          <w:szCs w:val="22"/>
          <w:lang w:val="en-US"/>
        </w:rPr>
        <w:t>Prasetya</w:t>
      </w:r>
      <w:r w:rsidRPr="710D72D0" w:rsidR="16188FDE">
        <w:rPr>
          <w:rFonts w:ascii="Arial" w:hAnsi="Arial" w:eastAsia="Arial" w:cs="Arial"/>
          <w:noProof w:val="0"/>
          <w:sz w:val="22"/>
          <w:szCs w:val="22"/>
          <w:lang w:val="en-US"/>
        </w:rPr>
        <w:t xml:space="preserve">, A., &amp; Irwanto, I. (2025). Research trend on Technological Pedagogical and Content </w:t>
      </w:r>
      <w:r>
        <w:tab/>
      </w:r>
      <w:r w:rsidRPr="710D72D0" w:rsidR="16188FDE">
        <w:rPr>
          <w:rFonts w:ascii="Arial" w:hAnsi="Arial" w:eastAsia="Arial" w:cs="Arial"/>
          <w:noProof w:val="0"/>
          <w:sz w:val="22"/>
          <w:szCs w:val="22"/>
          <w:lang w:val="en-US"/>
        </w:rPr>
        <w:t xml:space="preserve">Knowledge (TPACK): A bibliometric analysis. </w:t>
      </w:r>
      <w:r w:rsidRPr="710D72D0" w:rsidR="16188FDE">
        <w:rPr>
          <w:rFonts w:ascii="Arial" w:hAnsi="Arial" w:eastAsia="Arial" w:cs="Arial"/>
          <w:i w:val="1"/>
          <w:iCs w:val="1"/>
          <w:noProof w:val="0"/>
          <w:sz w:val="22"/>
          <w:szCs w:val="22"/>
          <w:lang w:val="en-US"/>
        </w:rPr>
        <w:t xml:space="preserve">International Journal of Education in </w:t>
      </w:r>
      <w:r>
        <w:tab/>
      </w:r>
      <w:r w:rsidRPr="710D72D0" w:rsidR="16188FDE">
        <w:rPr>
          <w:rFonts w:ascii="Arial" w:hAnsi="Arial" w:eastAsia="Arial" w:cs="Arial"/>
          <w:i w:val="1"/>
          <w:iCs w:val="1"/>
          <w:noProof w:val="0"/>
          <w:sz w:val="22"/>
          <w:szCs w:val="22"/>
          <w:lang w:val="en-US"/>
        </w:rPr>
        <w:t>Mathematics, Science, and Technology, 13</w:t>
      </w:r>
      <w:r w:rsidRPr="710D72D0" w:rsidR="16188FDE">
        <w:rPr>
          <w:rFonts w:ascii="Arial" w:hAnsi="Arial" w:eastAsia="Arial" w:cs="Arial"/>
          <w:noProof w:val="0"/>
          <w:sz w:val="22"/>
          <w:szCs w:val="22"/>
          <w:lang w:val="en-US"/>
        </w:rPr>
        <w:t xml:space="preserve">(3), </w:t>
      </w:r>
      <w:r w:rsidRPr="710D72D0" w:rsidR="16188FDE">
        <w:rPr>
          <w:rFonts w:ascii="Arial" w:hAnsi="Arial" w:eastAsia="Arial" w:cs="Arial"/>
          <w:noProof w:val="0"/>
          <w:sz w:val="22"/>
          <w:szCs w:val="22"/>
          <w:lang w:val="en-US"/>
        </w:rPr>
        <w:t>6</w:t>
      </w:r>
      <w:r w:rsidRPr="710D72D0" w:rsidR="16188FDE">
        <w:rPr>
          <w:rFonts w:ascii="Arial" w:hAnsi="Arial" w:eastAsia="Arial" w:cs="Arial"/>
          <w:noProof w:val="0"/>
          <w:sz w:val="22"/>
          <w:szCs w:val="22"/>
          <w:lang w:val="en-US"/>
        </w:rPr>
        <w:t>38–</w:t>
      </w:r>
      <w:r w:rsidRPr="710D72D0" w:rsidR="16188FDE">
        <w:rPr>
          <w:rFonts w:ascii="Arial" w:hAnsi="Arial" w:eastAsia="Arial" w:cs="Arial"/>
          <w:noProof w:val="0"/>
          <w:sz w:val="22"/>
          <w:szCs w:val="22"/>
          <w:lang w:val="en-US"/>
        </w:rPr>
        <w:t>6</w:t>
      </w:r>
      <w:r w:rsidRPr="710D72D0" w:rsidR="16188FDE">
        <w:rPr>
          <w:rFonts w:ascii="Arial" w:hAnsi="Arial" w:eastAsia="Arial" w:cs="Arial"/>
          <w:noProof w:val="0"/>
          <w:sz w:val="22"/>
          <w:szCs w:val="22"/>
          <w:lang w:val="en-US"/>
        </w:rPr>
        <w:t>6</w:t>
      </w:r>
      <w:r w:rsidRPr="710D72D0" w:rsidR="16188FDE">
        <w:rPr>
          <w:rFonts w:ascii="Arial" w:hAnsi="Arial" w:eastAsia="Arial" w:cs="Arial"/>
          <w:noProof w:val="0"/>
          <w:sz w:val="22"/>
          <w:szCs w:val="22"/>
          <w:lang w:val="en-US"/>
        </w:rPr>
        <w:t xml:space="preserve">9. </w:t>
      </w:r>
      <w:r>
        <w:tab/>
      </w:r>
    </w:p>
    <w:p w:rsidR="16188FDE" w:rsidP="4856F9FF" w:rsidRDefault="16188FDE" w14:paraId="79B33600" w14:textId="034021AD" w14:noSpellErr="1">
      <w:pPr>
        <w:pStyle w:val="Normal"/>
        <w:ind w:firstLine="720"/>
        <w:rPr>
          <w:rStyle w:val="Hyperlink"/>
          <w:rFonts w:ascii="Arial" w:hAnsi="Arial" w:eastAsia="Arial" w:cs="Arial"/>
          <w:noProof w:val="0"/>
          <w:sz w:val="22"/>
          <w:szCs w:val="22"/>
          <w:lang w:val="en-US"/>
        </w:rPr>
      </w:pPr>
      <w:hyperlink r:id="Rf383515868874ac2">
        <w:r w:rsidRPr="710D72D0" w:rsidR="16188FDE">
          <w:rPr>
            <w:rStyle w:val="Hyperlink"/>
            <w:rFonts w:ascii="Arial" w:hAnsi="Arial" w:eastAsia="Arial" w:cs="Arial"/>
            <w:noProof w:val="0"/>
            <w:sz w:val="22"/>
            <w:szCs w:val="22"/>
            <w:lang w:val="en-US"/>
          </w:rPr>
          <w:t>https://doi.org/10.4</w:t>
        </w:r>
      </w:hyperlink>
      <w:r w:rsidRPr="710D72D0" w:rsidR="16188FDE">
        <w:rPr>
          <w:rStyle w:val="Hyperlink"/>
          <w:rFonts w:ascii="Arial" w:hAnsi="Arial" w:eastAsia="Arial" w:cs="Arial"/>
          <w:noProof w:val="0"/>
          <w:sz w:val="22"/>
          <w:szCs w:val="22"/>
          <w:lang w:val="en-US"/>
        </w:rPr>
        <w:t>6</w:t>
      </w:r>
      <w:r w:rsidRPr="710D72D0" w:rsidR="16188FDE">
        <w:rPr>
          <w:rStyle w:val="Hyperlink"/>
          <w:rFonts w:ascii="Arial" w:hAnsi="Arial" w:eastAsia="Arial" w:cs="Arial"/>
          <w:noProof w:val="0"/>
          <w:sz w:val="22"/>
          <w:szCs w:val="22"/>
          <w:lang w:val="en-US"/>
        </w:rPr>
        <w:t>328/ijemst.4808</w:t>
      </w:r>
    </w:p>
    <w:p w:rsidR="02119AEA" w:rsidP="4856F9FF" w:rsidRDefault="02119AEA" w14:paraId="4E0FC101" w14:textId="1DE70F4E" w14:noSpellErr="1">
      <w:pPr>
        <w:pStyle w:val="Normal"/>
        <w:rPr>
          <w:rFonts w:ascii="Arial" w:hAnsi="Arial" w:eastAsia="Arial" w:cs="Arial"/>
          <w:noProof w:val="0"/>
          <w:sz w:val="22"/>
          <w:szCs w:val="22"/>
          <w:lang w:val="en-US"/>
        </w:rPr>
      </w:pPr>
      <w:r w:rsidRPr="710D72D0" w:rsidR="02119AEA">
        <w:rPr>
          <w:rFonts w:ascii="Arial" w:hAnsi="Arial" w:eastAsia="Arial" w:cs="Arial"/>
          <w:noProof w:val="0"/>
          <w:sz w:val="22"/>
          <w:szCs w:val="22"/>
          <w:lang w:val="en-US"/>
        </w:rPr>
        <w:t xml:space="preserve">American College of Education. (2025). </w:t>
      </w:r>
      <w:r w:rsidRPr="710D72D0" w:rsidR="02119AEA">
        <w:rPr>
          <w:rFonts w:ascii="Arial" w:hAnsi="Arial" w:eastAsia="Arial" w:cs="Arial"/>
          <w:i w:val="1"/>
          <w:iCs w:val="1"/>
          <w:noProof w:val="0"/>
          <w:sz w:val="22"/>
          <w:szCs w:val="22"/>
          <w:lang w:val="en-US"/>
        </w:rPr>
        <w:t xml:space="preserve">TECH5203 Fundamentals of learning design and </w:t>
      </w:r>
      <w:r>
        <w:tab/>
      </w:r>
      <w:r w:rsidRPr="710D72D0" w:rsidR="02119AEA">
        <w:rPr>
          <w:rFonts w:ascii="Arial" w:hAnsi="Arial" w:eastAsia="Arial" w:cs="Arial"/>
          <w:i w:val="1"/>
          <w:iCs w:val="1"/>
          <w:noProof w:val="0"/>
          <w:sz w:val="22"/>
          <w:szCs w:val="22"/>
          <w:lang w:val="en-US"/>
        </w:rPr>
        <w:t>technology: Module 1 [Part 3 Presentation</w:t>
      </w:r>
      <w:r w:rsidRPr="710D72D0" w:rsidR="67BA1619">
        <w:rPr>
          <w:rFonts w:ascii="Arial" w:hAnsi="Arial" w:eastAsia="Arial" w:cs="Arial"/>
          <w:i w:val="1"/>
          <w:iCs w:val="1"/>
          <w:noProof w:val="0"/>
          <w:sz w:val="22"/>
          <w:szCs w:val="22"/>
          <w:lang w:val="en-US"/>
        </w:rPr>
        <w:t xml:space="preserve"> Infographic</w:t>
      </w:r>
      <w:r w:rsidRPr="710D72D0" w:rsidR="02119AEA">
        <w:rPr>
          <w:rFonts w:ascii="Arial" w:hAnsi="Arial" w:eastAsia="Arial" w:cs="Arial"/>
          <w:i w:val="1"/>
          <w:iCs w:val="1"/>
          <w:noProof w:val="0"/>
          <w:sz w:val="22"/>
          <w:szCs w:val="22"/>
          <w:lang w:val="en-US"/>
        </w:rPr>
        <w:t>]</w:t>
      </w:r>
      <w:r w:rsidRPr="710D72D0" w:rsidR="02119AEA">
        <w:rPr>
          <w:rFonts w:ascii="Arial" w:hAnsi="Arial" w:eastAsia="Arial" w:cs="Arial"/>
          <w:noProof w:val="0"/>
          <w:sz w:val="22"/>
          <w:szCs w:val="22"/>
          <w:lang w:val="en-US"/>
        </w:rPr>
        <w:t xml:space="preserve">. Canvas. Retrieved from </w:t>
      </w:r>
      <w:r>
        <w:tab/>
      </w:r>
      <w:r>
        <w:tab/>
      </w:r>
      <w:r>
        <w:tab/>
      </w:r>
      <w:hyperlink r:id="R33e13230d63f4541">
        <w:r w:rsidRPr="710D72D0" w:rsidR="02119AEA">
          <w:rPr>
            <w:rStyle w:val="Hyperlink"/>
            <w:rFonts w:ascii="Arial" w:hAnsi="Arial" w:eastAsia="Arial" w:cs="Arial"/>
            <w:noProof w:val="0"/>
            <w:sz w:val="22"/>
            <w:szCs w:val="22"/>
            <w:lang w:val="en-US"/>
          </w:rPr>
          <w:t>https://ace.instructure.com/courses/2120149/modules/items/44</w:t>
        </w:r>
      </w:hyperlink>
      <w:r w:rsidRPr="710D72D0" w:rsidR="02119AEA">
        <w:rPr>
          <w:rStyle w:val="Hyperlink"/>
          <w:rFonts w:ascii="Arial" w:hAnsi="Arial" w:eastAsia="Arial" w:cs="Arial"/>
          <w:noProof w:val="0"/>
          <w:sz w:val="22"/>
          <w:szCs w:val="22"/>
          <w:lang w:val="en-US"/>
        </w:rPr>
        <w:t>6</w:t>
      </w:r>
      <w:r w:rsidRPr="710D72D0" w:rsidR="02119AEA">
        <w:rPr>
          <w:rStyle w:val="Hyperlink"/>
          <w:rFonts w:ascii="Arial" w:hAnsi="Arial" w:eastAsia="Arial" w:cs="Arial"/>
          <w:noProof w:val="0"/>
          <w:sz w:val="22"/>
          <w:szCs w:val="22"/>
          <w:lang w:val="en-US"/>
        </w:rPr>
        <w:t>38812</w:t>
      </w:r>
    </w:p>
    <w:sdt>
      <w:sdtPr>
        <w:id w:val="1844192203"/>
        <w15:appearance w15:val="hidden"/>
        <w:tag w:val="tii-similarity-U1VCTUlUVEVEX1dPUktfb2lkOjE6MzM3MTMwOTIzMQ=="/>
        <w:placeholder>
          <w:docPart w:val="DefaultPlaceholder_-1854013440"/>
        </w:placeholder>
      </w:sdtPr>
      <w:sdtContent>
        <w:p w:rsidRPr="00EF4F64" w:rsidR="00C55EC2" w:rsidP="00C55EC2" w:rsidRDefault="00300955" w14:paraId="464662AC" w14:textId="2B633EB4" w14:noSpellErr="1">
          <w:pPr>
            <w:pStyle w:val="Heading3"/>
          </w:pPr>
          <w:bookmarkStart w:name="_Toc190772205" w:id="15"/>
          <w:r w:rsidR="00300955">
            <w:rPr/>
            <w:t>TAWO</w:t>
          </w:r>
          <w:r w:rsidR="16D53610">
            <w:rPr/>
            <w:t>C</w:t>
          </w:r>
          <w:r w:rsidR="00300955">
            <w:rPr/>
            <w:t>K</w:t>
          </w:r>
          <w:bookmarkEnd w:id="14"/>
          <w:r w:rsidR="007C796D">
            <w:rPr/>
            <w:t xml:space="preserve"> | Technology Andragogy Work Content Knowledge</w:t>
          </w:r>
          <w:bookmarkEnd w:id="15"/>
        </w:p>
      </w:sdtContent>
    </w:sdt>
    <w:p w:rsidR="479E09C4" w:rsidP="4856F9FF" w:rsidRDefault="479E09C4" w14:paraId="4F056EE1" w14:textId="464DBD7A" w14:noSpellErr="1">
      <w:pPr>
        <w:pStyle w:val="Normal"/>
        <w:suppressLineNumbers w:val="0"/>
        <w:bidi w:val="0"/>
        <w:spacing w:before="0" w:beforeAutospacing="off" w:after="160" w:afterAutospacing="off" w:line="276" w:lineRule="auto"/>
        <w:ind w:left="0" w:right="0"/>
        <w:jc w:val="left"/>
      </w:pPr>
      <w:sdt>
        <w:sdtPr>
          <w:id w:val="1638138272"/>
          <w15:appearance w15:val="hidden"/>
          <w:tag w:val="tii-similarity-U1VCTUlUVEVEX1dPUktfb2lkOjE6MzM3MTMwOTIzMQ=="/>
          <w:placeholder>
            <w:docPart w:val="DefaultPlaceholder_-1854013440"/>
          </w:placeholder>
        </w:sdtPr>
        <w:sdtContent>
          <w:r w:rsidR="479E09C4">
            <w:rPr/>
            <w:t>TAWO</w:t>
          </w:r>
          <w:r w:rsidR="74F7A2B0">
            <w:rPr/>
            <w:t>C</w:t>
          </w:r>
          <w:r w:rsidR="479E09C4">
            <w:rPr/>
            <w:t xml:space="preserve">K is the adult version of TPACK. </w:t>
          </w:r>
          <w:r w:rsidR="4ABB873C">
            <w:rPr/>
            <w:t>Adult learners are more goal-</w:t>
          </w:r>
        </w:sdtContent>
      </w:sdt>
      <w:sdt>
        <w:sdtPr>
          <w:id w:val="1675875287"/>
          <w15:appearance w15:val="hidden"/>
          <w:tag w:val="tii-similarity-U1VCTUlUVEVEX1dPUktfb2lkOjE6MzM3MTMwOTIzMQ=="/>
          <w:placeholder>
            <w:docPart w:val="DefaultPlaceholder_-1854013440"/>
          </w:placeholder>
        </w:sdtPr>
        <w:sdtContent>
          <w:r w:rsidR="4ABB873C">
            <w:rPr/>
            <w:t>oriented than children</w:t>
          </w:r>
          <w:r w:rsidR="4ABB873C">
            <w:rPr/>
            <w:t xml:space="preserve">, making the approach a little different. </w:t>
          </w:r>
          <w:r w:rsidR="74C8859A">
            <w:rPr/>
            <w:t>Three</w:t>
          </w:r>
        </w:sdtContent>
      </w:sdt>
      <w:r w:rsidR="74C8859A">
        <w:rPr/>
        <w:t xml:space="preserve"> </w:t>
      </w:r>
      <w:sdt>
        <w:sdtPr>
          <w:id w:val="659047124"/>
          <w15:appearance w15:val="hidden"/>
          <w:tag w:val="tii-similarity-U1VCTUlUVEVEX1dPUktfb2lkOjE6MzM3MTMwOTIzMQ=="/>
          <w:placeholder>
            <w:docPart w:val="DefaultPlaceholder_-1854013440"/>
          </w:placeholder>
        </w:sdtPr>
        <w:sdtContent>
          <w:r w:rsidR="74C8859A">
            <w:rPr/>
            <w:t xml:space="preserve">levels make up </w:t>
          </w:r>
          <w:r w:rsidR="74C8859A">
            <w:rPr/>
            <w:t>the conceptual framework</w:t>
          </w:r>
          <w:r w:rsidR="0491166C">
            <w:rPr/>
            <w:t>: Pedagogy, Andragogy, and</w:t>
          </w:r>
        </w:sdtContent>
      </w:sdt>
      <w:r w:rsidR="0491166C">
        <w:rPr/>
        <w:t xml:space="preserve"> </w:t>
      </w:r>
      <w:sdt>
        <w:sdtPr>
          <w:id w:val="529877450"/>
          <w15:appearance w15:val="hidden"/>
          <w:tag w:val="tii-similarity-U1VCTUlUVEVEX1dPUktfb2lkOjE6MzM3MTMwOTIzMQ=="/>
          <w:placeholder>
            <w:docPart w:val="DefaultPlaceholder_-1854013440"/>
          </w:placeholder>
        </w:sdtPr>
        <w:sdtContent>
          <w:r w:rsidR="0491166C">
            <w:rPr/>
            <w:t xml:space="preserve">Heutagogy. </w:t>
          </w:r>
          <w:r w:rsidR="08665F79">
            <w:rPr/>
            <w:t>At the</w:t>
          </w:r>
          <w:r w:rsidR="08665F79">
            <w:rPr/>
            <w:t xml:space="preserve"> first</w:t>
          </w:r>
          <w:r w:rsidR="0B4093BA">
            <w:rPr/>
            <w:t xml:space="preserve"> level (</w:t>
          </w:r>
          <w:r w:rsidR="08665F79">
            <w:rPr/>
            <w:t>p</w:t>
          </w:r>
          <w:r w:rsidR="0491166C">
            <w:rPr/>
            <w:t>edagog</w:t>
          </w:r>
          <w:r w:rsidR="60986D24">
            <w:rPr/>
            <w:t>ical</w:t>
          </w:r>
          <w:r w:rsidR="561329DE">
            <w:rPr/>
            <w:t>)</w:t>
          </w:r>
          <w:r w:rsidR="60986D24">
            <w:rPr/>
            <w:t xml:space="preserve">, learners listen </w:t>
          </w:r>
          <w:r w:rsidR="672ED5AD">
            <w:rPr/>
            <w:t>and are</w:t>
          </w:r>
        </w:sdtContent>
      </w:sdt>
      <w:r w:rsidR="672ED5AD">
        <w:rPr/>
        <w:t xml:space="preserve"> </w:t>
      </w:r>
      <w:sdt>
        <w:sdtPr>
          <w:id w:val="2010119896"/>
          <w15:appearance w15:val="hidden"/>
          <w:tag w:val="tii-similarity-U1VCTUlUVEVEX1dPUktfb2lkOjE6MzM3MTMwOTIzMQ=="/>
          <w:placeholder>
            <w:docPart w:val="DefaultPlaceholder_-1854013440"/>
          </w:placeholder>
        </w:sdtPr>
        <w:sdtContent>
          <w:r w:rsidR="672ED5AD">
            <w:rPr/>
            <w:t xml:space="preserve">engaged. At the second </w:t>
          </w:r>
          <w:r w:rsidR="58B3DB3F">
            <w:rPr/>
            <w:t>level</w:t>
          </w:r>
          <w:r w:rsidR="360A488B">
            <w:rPr/>
            <w:t xml:space="preserve"> </w:t>
          </w:r>
          <w:r w:rsidR="58B3DB3F">
            <w:rPr/>
            <w:t>(</w:t>
          </w:r>
          <w:r w:rsidR="218FD104">
            <w:rPr/>
            <w:t>andragogy)</w:t>
          </w:r>
          <w:r w:rsidR="55267A7F">
            <w:rPr/>
            <w:t>,</w:t>
          </w:r>
          <w:r w:rsidR="672ED5AD">
            <w:rPr/>
            <w:t xml:space="preserve"> learners </w:t>
          </w:r>
          <w:r w:rsidR="57DBF4C2">
            <w:rPr/>
            <w:t>are independent and</w:t>
          </w:r>
        </w:sdtContent>
      </w:sdt>
      <w:r w:rsidR="57DBF4C2">
        <w:rPr/>
        <w:t xml:space="preserve"> </w:t>
      </w:r>
      <w:sdt>
        <w:sdtPr>
          <w:id w:val="1012619211"/>
          <w15:appearance w15:val="hidden"/>
          <w:tag w:val="tii-similarity-U1VCTUlUVEVEX1dPUktfb2lkOjE6MzM3MTMwOTIzMQ=="/>
          <w:placeholder>
            <w:docPart w:val="DefaultPlaceholder_-1854013440"/>
          </w:placeholder>
        </w:sdtPr>
        <w:sdtContent>
          <w:r w:rsidR="57DBF4C2">
            <w:rPr/>
            <w:t>goal</w:t>
          </w:r>
          <w:r w:rsidR="3BBEB5FA">
            <w:rPr/>
            <w:t>-</w:t>
          </w:r>
          <w:r w:rsidR="57DBF4C2">
            <w:rPr/>
            <w:t>oriented</w:t>
          </w:r>
          <w:r w:rsidR="57DBF4C2">
            <w:rPr/>
            <w:t>. At the thir</w:t>
          </w:r>
          <w:r w:rsidR="20E6544D">
            <w:rPr/>
            <w:t>d level (</w:t>
          </w:r>
          <w:r w:rsidR="0A47EF40">
            <w:rPr/>
            <w:t>h</w:t>
          </w:r>
          <w:r w:rsidR="20E6544D">
            <w:rPr/>
            <w:t>eutagogy), learners</w:t>
          </w:r>
          <w:r w:rsidR="40E3430B">
            <w:rPr/>
            <w:t xml:space="preserve"> apply their</w:t>
          </w:r>
        </w:sdtContent>
      </w:sdt>
      <w:r w:rsidR="40E3430B">
        <w:rPr/>
        <w:t xml:space="preserve"> </w:t>
      </w:r>
      <w:sdt>
        <w:sdtPr>
          <w:id w:val="369171642"/>
          <w15:appearance w15:val="hidden"/>
          <w:tag w:val="tii-similarity-U1VCTUlUVEVEX1dPUktfb2lkOjE6MzM3MTMwOTIzMQ=="/>
          <w:placeholder>
            <w:docPart w:val="DefaultPlaceholder_-1854013440"/>
          </w:placeholder>
        </w:sdtPr>
        <w:sdtContent>
          <w:r w:rsidR="40E3430B">
            <w:rPr/>
            <w:t>learning to their personal lives (</w:t>
          </w:r>
          <w:r w:rsidR="670F84E1">
            <w:rPr/>
            <w:t>American College of Education</w:t>
          </w:r>
          <w:r w:rsidR="0636F15C">
            <w:rPr/>
            <w:t>,</w:t>
          </w:r>
          <w:r w:rsidR="40E3430B">
            <w:rPr/>
            <w:t xml:space="preserve"> 2025</w:t>
          </w:r>
          <w:r w:rsidR="40E3430B">
            <w:rPr/>
            <w:t>).</w:t>
          </w:r>
        </w:sdtContent>
      </w:sdt>
      <w:r w:rsidR="40E3430B">
        <w:rPr/>
        <w:t xml:space="preserve"> </w:t>
      </w:r>
    </w:p>
    <w:sdt>
      <w:sdtPr>
        <w:id w:val="470449379"/>
        <w15:appearance w15:val="hidden"/>
        <w:tag w:val="tii-similarity-U1VCTUlUVEVEX1dPUktfb2lkOjE6MzM3MTMwOTIzMQ=="/>
        <w:placeholder>
          <w:docPart w:val="DefaultPlaceholder_-1854013440"/>
        </w:placeholder>
      </w:sdtPr>
      <w:sdtContent>
        <w:p w:rsidR="510A94A7" w:rsidP="710D72D0" w:rsidRDefault="510A94A7" w14:paraId="0C4FC8F9" w14:textId="20F5BB6E" w14:noSpellErr="1">
          <w:pPr>
            <w:pStyle w:val="Normal"/>
            <w:ind w:left="0"/>
            <w:jc w:val="center"/>
            <w:rPr>
              <w:i w:val="1"/>
              <w:iCs w:val="1"/>
              <w:sz w:val="22"/>
              <w:szCs w:val="22"/>
            </w:rPr>
          </w:pPr>
          <w:r w:rsidRPr="710D72D0" w:rsidR="510A94A7">
            <w:rPr>
              <w:i w:val="1"/>
              <w:iCs w:val="1"/>
              <w:sz w:val="22"/>
              <w:szCs w:val="22"/>
            </w:rPr>
            <w:t>T</w:t>
          </w:r>
          <w:r w:rsidRPr="710D72D0" w:rsidR="624761FE">
            <w:rPr>
              <w:i w:val="1"/>
              <w:iCs w:val="1"/>
              <w:sz w:val="22"/>
              <w:szCs w:val="22"/>
            </w:rPr>
            <w:t>AWO</w:t>
          </w:r>
          <w:r w:rsidRPr="710D72D0" w:rsidR="4DFFF3E2">
            <w:rPr>
              <w:i w:val="1"/>
              <w:iCs w:val="1"/>
              <w:sz w:val="22"/>
              <w:szCs w:val="22"/>
            </w:rPr>
            <w:t>C</w:t>
          </w:r>
          <w:r w:rsidRPr="710D72D0" w:rsidR="624761FE">
            <w:rPr>
              <w:i w:val="1"/>
              <w:iCs w:val="1"/>
              <w:sz w:val="22"/>
              <w:szCs w:val="22"/>
            </w:rPr>
            <w:t>K</w:t>
          </w:r>
          <w:r w:rsidRPr="710D72D0" w:rsidR="510A94A7">
            <w:rPr>
              <w:i w:val="1"/>
              <w:iCs w:val="1"/>
              <w:sz w:val="22"/>
              <w:szCs w:val="22"/>
            </w:rPr>
            <w:t xml:space="preserve"> figure in Module 1, Presentation </w:t>
          </w:r>
          <w:r w:rsidRPr="710D72D0" w:rsidR="2DA76B88">
            <w:rPr>
              <w:i w:val="1"/>
              <w:iCs w:val="1"/>
              <w:sz w:val="22"/>
              <w:szCs w:val="22"/>
            </w:rPr>
            <w:t>3</w:t>
          </w:r>
        </w:p>
      </w:sdtContent>
    </w:sdt>
    <w:p w:rsidR="4ED95D25" w:rsidP="4856F9FF" w:rsidRDefault="4ED95D25" w14:paraId="790E4BCA" w14:textId="27726601">
      <w:pPr>
        <w:pStyle w:val="Normal"/>
        <w:suppressLineNumbers w:val="0"/>
        <w:bidi w:val="0"/>
        <w:spacing w:before="0" w:beforeAutospacing="off" w:after="160" w:afterAutospacing="off" w:line="276" w:lineRule="auto"/>
        <w:ind w:left="0" w:right="0"/>
        <w:jc w:val="center"/>
        <w:rPr>
          <w:rFonts w:ascii="Arial" w:hAnsi="Arial" w:eastAsia="Arial" w:cs="Arial"/>
          <w:noProof w:val="0"/>
          <w:sz w:val="22"/>
          <w:szCs w:val="22"/>
          <w:lang w:val="en-US"/>
        </w:rPr>
      </w:pPr>
      <w:r w:rsidR="4ED95D25">
        <w:drawing>
          <wp:inline wp14:editId="3C68BD4F" wp14:anchorId="3A978EFF">
            <wp:extent cx="3867344" cy="2718086"/>
            <wp:effectExtent l="0" t="0" r="0" b="0"/>
            <wp:docPr id="1311701172"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311701172" name=""/>
                    <pic:cNvPicPr/>
                  </pic:nvPicPr>
                  <pic:blipFill>
                    <a:blip xmlns:r="http://schemas.openxmlformats.org/officeDocument/2006/relationships" r:embed="rId1494661737">
                      <a:extLst>
                        <a:ext uri="{28A0092B-C50C-407E-A947-70E740481C1C}">
                          <a14:useLocalDpi xmlns:a14="http://schemas.microsoft.com/office/drawing/2010/main"/>
                        </a:ext>
                      </a:extLst>
                    </a:blip>
                    <a:stretch>
                      <a:fillRect/>
                    </a:stretch>
                    <a:srcRect l="0" t="2194" r="0" b="0"/>
                  </pic:blipFill>
                  <pic:spPr>
                    <a:xfrm rot="0">
                      <a:off x="0" y="0"/>
                      <a:ext cx="3867344" cy="2718086"/>
                    </a:xfrm>
                    <a:prstGeom prst="rect">
                      <a:avLst/>
                    </a:prstGeom>
                  </pic:spPr>
                </pic:pic>
              </a:graphicData>
            </a:graphic>
          </wp:inline>
        </w:drawing>
      </w:r>
    </w:p>
    <w:p w:rsidR="38BA1490" w:rsidP="4856F9FF" w:rsidRDefault="38BA1490" w14:paraId="44BBF0EC" w14:textId="1ED1A34E" w14:noSpellErr="1">
      <w:pPr>
        <w:pStyle w:val="Normal"/>
        <w:suppressLineNumbers w:val="0"/>
        <w:bidi w:val="0"/>
        <w:spacing w:before="0" w:beforeAutospacing="off" w:after="160" w:afterAutospacing="off" w:line="276" w:lineRule="auto"/>
        <w:ind w:left="0" w:right="0"/>
        <w:jc w:val="center"/>
        <w:rPr>
          <w:rFonts w:ascii="Arial" w:hAnsi="Arial" w:eastAsia="Arial" w:cs="Arial"/>
          <w:noProof w:val="0"/>
          <w:sz w:val="22"/>
          <w:szCs w:val="22"/>
          <w:lang w:val="en-US"/>
        </w:rPr>
      </w:pPr>
      <w:sdt>
        <w:sdtPr>
          <w:id w:val="1545221702"/>
          <w15:appearance w15:val="hidden"/>
          <w:tag w:val="tii-similarity-U1VCTUlUVEVEX1dPUktfb2lkOjE6MzM3MTMwOTIzMQ=="/>
          <w:placeholder>
            <w:docPart w:val="DefaultPlaceholder_-1854013440"/>
          </w:placeholder>
        </w:sdtPr>
        <w:sdtContent>
          <w:r w:rsidR="38BA1490">
            <w:rPr/>
            <w:t xml:space="preserve">[Figure 2] </w:t>
          </w:r>
          <w:r w:rsidRPr="710D72D0" w:rsidR="38BA1490">
            <w:rPr>
              <w:rFonts w:ascii="Arial" w:hAnsi="Arial" w:eastAsia="Arial" w:cs="Arial"/>
              <w:i w:val="1"/>
              <w:iCs w:val="1"/>
              <w:noProof w:val="0"/>
              <w:sz w:val="22"/>
              <w:szCs w:val="22"/>
              <w:lang w:val="en-US"/>
            </w:rPr>
            <w:t>Note.</w:t>
          </w:r>
          <w:r w:rsidRPr="710D72D0" w:rsidR="38BA1490">
            <w:rPr>
              <w:rFonts w:ascii="Arial" w:hAnsi="Arial" w:eastAsia="Arial" w:cs="Arial"/>
              <w:noProof w:val="0"/>
              <w:sz w:val="22"/>
              <w:szCs w:val="22"/>
              <w:lang w:val="en-US"/>
            </w:rPr>
            <w:t xml:space="preserve"> From American College of Education. (2025). </w:t>
          </w:r>
          <w:r w:rsidRPr="710D72D0" w:rsidR="38BA1490">
            <w:rPr>
              <w:rFonts w:ascii="Arial" w:hAnsi="Arial" w:eastAsia="Arial" w:cs="Arial"/>
              <w:i w:val="1"/>
              <w:iCs w:val="1"/>
              <w:noProof w:val="0"/>
              <w:sz w:val="22"/>
              <w:szCs w:val="22"/>
              <w:lang w:val="en-US"/>
            </w:rPr>
            <w:t>TECH5203</w:t>
          </w:r>
        </w:sdtContent>
      </w:sdt>
      <w:r w:rsidRPr="710D72D0" w:rsidR="38BA1490">
        <w:rPr>
          <w:rFonts w:ascii="Arial" w:hAnsi="Arial" w:eastAsia="Arial" w:cs="Arial"/>
          <w:i w:val="1"/>
          <w:iCs w:val="1"/>
          <w:noProof w:val="0"/>
          <w:sz w:val="22"/>
          <w:szCs w:val="22"/>
          <w:lang w:val="en-US"/>
        </w:rPr>
        <w:t xml:space="preserve"> Fundamentals of</w:t>
      </w:r>
      <w:r w:rsidRPr="710D72D0" w:rsidR="38BA1490">
        <w:rPr>
          <w:rFonts w:ascii="Arial" w:hAnsi="Arial" w:eastAsia="Arial" w:cs="Arial"/>
          <w:i w:val="1"/>
          <w:iCs w:val="1"/>
          <w:noProof w:val="0"/>
          <w:sz w:val="22"/>
          <w:szCs w:val="22"/>
          <w:lang w:val="en-US"/>
        </w:rPr>
        <w:t xml:space="preserve"> learning design and technology: Module 1 [Part </w:t>
      </w:r>
      <w:r w:rsidRPr="710D72D0" w:rsidR="60D29A55">
        <w:rPr>
          <w:rFonts w:ascii="Arial" w:hAnsi="Arial" w:eastAsia="Arial" w:cs="Arial"/>
          <w:i w:val="1"/>
          <w:iCs w:val="1"/>
          <w:noProof w:val="0"/>
          <w:sz w:val="22"/>
          <w:szCs w:val="22"/>
          <w:lang w:val="en-US"/>
        </w:rPr>
        <w:t>3</w:t>
      </w:r>
      <w:r w:rsidRPr="710D72D0" w:rsidR="38BA1490">
        <w:rPr>
          <w:rFonts w:ascii="Arial" w:hAnsi="Arial" w:eastAsia="Arial" w:cs="Arial"/>
          <w:i w:val="1"/>
          <w:iCs w:val="1"/>
          <w:noProof w:val="0"/>
          <w:sz w:val="22"/>
          <w:szCs w:val="22"/>
          <w:lang w:val="en-US"/>
        </w:rPr>
        <w:t xml:space="preserve"> </w:t>
      </w:r>
      <w:r w:rsidRPr="710D72D0" w:rsidR="38BA1490">
        <w:rPr>
          <w:rFonts w:ascii="Arial" w:hAnsi="Arial" w:eastAsia="Arial" w:cs="Arial"/>
          <w:i w:val="1"/>
          <w:iCs w:val="1"/>
          <w:noProof w:val="0"/>
          <w:sz w:val="22"/>
          <w:szCs w:val="22"/>
          <w:lang w:val="en-US"/>
        </w:rPr>
        <w:t>Presentation Infographic]</w:t>
      </w:r>
      <w:r w:rsidRPr="710D72D0" w:rsidR="38BA1490">
        <w:rPr>
          <w:rFonts w:ascii="Arial" w:hAnsi="Arial" w:eastAsia="Arial" w:cs="Arial"/>
          <w:noProof w:val="0"/>
          <w:sz w:val="22"/>
          <w:szCs w:val="22"/>
          <w:lang w:val="en-US"/>
        </w:rPr>
        <w:t>.</w:t>
      </w:r>
    </w:p>
    <w:p w:rsidR="4ED95D25" w:rsidP="4856F9FF" w:rsidRDefault="4ED95D25" w14:paraId="59DE890D" w14:textId="6D926040" w14:noSpellErr="1">
      <w:pPr>
        <w:pStyle w:val="Normal"/>
        <w:suppressLineNumbers w:val="0"/>
        <w:bidi w:val="0"/>
        <w:spacing w:before="0" w:beforeAutospacing="off" w:after="160" w:afterAutospacing="off" w:line="276" w:lineRule="auto"/>
        <w:ind w:left="0" w:right="0"/>
        <w:jc w:val="left"/>
      </w:pPr>
      <w:bookmarkStart w:name="_Toc174702441" w:id="16"/>
      <w:r w:rsidR="4ED95D25">
        <w:rPr/>
        <w:t xml:space="preserve">The second part of this framework is how </w:t>
      </w:r>
      <w:r w:rsidR="4ED95D25">
        <w:rPr/>
        <w:t>all the</w:t>
      </w:r>
      <w:r w:rsidR="4ED95D25">
        <w:rPr/>
        <w:t xml:space="preserve"> types of </w:t>
      </w:r>
      <w:sdt>
        <w:sdtPr>
          <w:id w:val="877984091"/>
          <w15:appearance w15:val="hidden"/>
          <w:tag w:val="tii-similarity-U1VCTUlUVEVEX1dPUktfb2lkOjE6MzM3MTMwOTIzMQ=="/>
          <w:placeholder>
            <w:docPart w:val="DefaultPlaceholder_-1854013440"/>
          </w:placeholder>
        </w:sdtPr>
        <w:sdtContent>
          <w:r w:rsidR="4ED95D25">
            <w:rPr/>
            <w:t>knowledge fit together. There are 8 kinds of knowledge</w:t>
          </w:r>
        </w:sdtContent>
      </w:sdt>
      <w:r w:rsidR="4ED95D25">
        <w:rPr/>
        <w:t xml:space="preserve"> </w:t>
      </w:r>
      <w:sdt>
        <w:sdtPr>
          <w:id w:val="1173339592"/>
          <w15:appearance w15:val="hidden"/>
          <w:tag w:val="tii-similarity-U1VCTUlUVEVEX1dPUktfb2lkOjE6MzM3MTMwOTIzMQ=="/>
          <w:placeholder>
            <w:docPart w:val="DefaultPlaceholder_-1854013440"/>
          </w:placeholder>
        </w:sdtPr>
        <w:sdtContent>
          <w:r w:rsidR="4ED95D25">
            <w:rPr/>
            <w:t>listed below</w:t>
          </w:r>
        </w:sdtContent>
      </w:sdt>
      <w:r w:rsidR="4ED95D25">
        <w:rPr/>
        <w:t>.</w:t>
      </w:r>
    </w:p>
    <w:p w:rsidR="52525874" w:rsidP="4856F9FF" w:rsidRDefault="52525874" w14:paraId="18C9E148" w14:textId="32392D6D">
      <w:pPr>
        <w:pStyle w:val="Normal"/>
        <w:ind w:left="0"/>
        <w:jc w:val="center"/>
        <w:rPr>
          <w:rFonts w:ascii="Arial" w:hAnsi="Arial" w:eastAsia="Arial" w:cs="Arial"/>
          <w:noProof w:val="0"/>
          <w:sz w:val="22"/>
          <w:szCs w:val="22"/>
          <w:lang w:val="en-US"/>
        </w:rPr>
      </w:pPr>
      <w:r w:rsidRPr="4856F9FF" w:rsidR="52525874">
        <w:rPr>
          <w:i w:val="1"/>
          <w:iCs w:val="1"/>
          <w:sz w:val="22"/>
          <w:szCs w:val="22"/>
        </w:rPr>
        <w:t>TAWO</w:t>
      </w:r>
      <w:r w:rsidRPr="4856F9FF" w:rsidR="5462AEF2">
        <w:rPr>
          <w:i w:val="1"/>
          <w:iCs w:val="1"/>
          <w:sz w:val="22"/>
          <w:szCs w:val="22"/>
        </w:rPr>
        <w:t>C</w:t>
      </w:r>
      <w:r w:rsidRPr="4856F9FF" w:rsidR="52525874">
        <w:rPr>
          <w:i w:val="1"/>
          <w:iCs w:val="1"/>
          <w:sz w:val="22"/>
          <w:szCs w:val="22"/>
        </w:rPr>
        <w:t xml:space="preserve">K </w:t>
      </w:r>
      <w:r w:rsidRPr="4856F9FF" w:rsidR="5B05FFF7">
        <w:rPr>
          <w:i w:val="1"/>
          <w:iCs w:val="1"/>
          <w:sz w:val="22"/>
          <w:szCs w:val="22"/>
        </w:rPr>
        <w:t xml:space="preserve">8 Types of </w:t>
      </w:r>
      <w:r w:rsidRPr="4856F9FF" w:rsidR="65756790">
        <w:rPr>
          <w:i w:val="1"/>
          <w:iCs w:val="1"/>
          <w:sz w:val="22"/>
          <w:szCs w:val="22"/>
        </w:rPr>
        <w:t>k</w:t>
      </w:r>
      <w:r w:rsidRPr="4856F9FF" w:rsidR="5B05FFF7">
        <w:rPr>
          <w:i w:val="1"/>
          <w:iCs w:val="1"/>
          <w:sz w:val="22"/>
          <w:szCs w:val="22"/>
        </w:rPr>
        <w:t xml:space="preserve">nowledge </w:t>
      </w:r>
      <w:r w:rsidRPr="4856F9FF" w:rsidR="51005A8B">
        <w:rPr>
          <w:i w:val="1"/>
          <w:iCs w:val="1"/>
          <w:sz w:val="22"/>
          <w:szCs w:val="22"/>
        </w:rPr>
        <w:t>i</w:t>
      </w:r>
      <w:r w:rsidRPr="4856F9FF" w:rsidR="3C4A5AEC">
        <w:rPr>
          <w:i w:val="1"/>
          <w:iCs w:val="1"/>
          <w:sz w:val="22"/>
          <w:szCs w:val="22"/>
        </w:rPr>
        <w:t xml:space="preserve">nfographic </w:t>
      </w:r>
      <w:r w:rsidRPr="4856F9FF" w:rsidR="52525874">
        <w:rPr>
          <w:i w:val="1"/>
          <w:iCs w:val="1"/>
          <w:sz w:val="22"/>
          <w:szCs w:val="22"/>
        </w:rPr>
        <w:t xml:space="preserve">in Module 1, Presentation </w:t>
      </w:r>
      <w:r w:rsidRPr="4856F9FF" w:rsidR="6E6471AC">
        <w:rPr>
          <w:i w:val="1"/>
          <w:iCs w:val="1"/>
          <w:sz w:val="22"/>
          <w:szCs w:val="22"/>
        </w:rPr>
        <w:t>3</w:t>
      </w:r>
      <w:r w:rsidR="4ED95D25">
        <w:rPr/>
        <w:t xml:space="preserve"> </w:t>
      </w:r>
      <w:r w:rsidR="0A4A5453">
        <w:drawing>
          <wp:inline wp14:editId="44692F2F" wp14:anchorId="547D0B34">
            <wp:extent cx="5943600" cy="4962525"/>
            <wp:effectExtent l="0" t="0" r="0" b="0"/>
            <wp:docPr id="1164794793"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164794793" name=""/>
                    <pic:cNvPicPr/>
                  </pic:nvPicPr>
                  <pic:blipFill>
                    <a:blip xmlns:r="http://schemas.openxmlformats.org/officeDocument/2006/relationships" r:embed="rId1808977429">
                      <a:extLst>
                        <a:ext xmlns:a="http://schemas.openxmlformats.org/drawingml/2006/main" uri="{28A0092B-C50C-407E-A947-70E740481C1C}">
                          <a14:useLocalDpi xmlns:a14="http://schemas.microsoft.com/office/drawing/2010/main" val="0"/>
                        </a:ext>
                      </a:extLst>
                    </a:blip>
                    <a:stretch>
                      <a:fillRect/>
                    </a:stretch>
                  </pic:blipFill>
                  <pic:spPr>
                    <a:xfrm>
                      <a:off x="0" y="0"/>
                      <a:ext cx="5943600" cy="4962525"/>
                    </a:xfrm>
                    <a:prstGeom prst="rect">
                      <a:avLst/>
                    </a:prstGeom>
                  </pic:spPr>
                </pic:pic>
              </a:graphicData>
            </a:graphic>
          </wp:inline>
        </w:drawing>
      </w:r>
      <w:r w:rsidR="5D8655BF">
        <w:rPr/>
        <w:t xml:space="preserve">[Figure 3] </w:t>
      </w:r>
      <w:r w:rsidRPr="4856F9FF" w:rsidR="47B50DC0">
        <w:rPr>
          <w:rFonts w:ascii="Arial" w:hAnsi="Arial" w:eastAsia="Arial" w:cs="Arial"/>
          <w:i w:val="1"/>
          <w:iCs w:val="1"/>
          <w:noProof w:val="0"/>
          <w:sz w:val="22"/>
          <w:szCs w:val="22"/>
          <w:lang w:val="en-US"/>
        </w:rPr>
        <w:t>Note.</w:t>
      </w:r>
      <w:r w:rsidRPr="4856F9FF" w:rsidR="47B50DC0">
        <w:rPr>
          <w:rFonts w:ascii="Arial" w:hAnsi="Arial" w:eastAsia="Arial" w:cs="Arial"/>
          <w:noProof w:val="0"/>
          <w:sz w:val="22"/>
          <w:szCs w:val="22"/>
          <w:lang w:val="en-US"/>
        </w:rPr>
        <w:t xml:space="preserve"> From American College of Education. (2025). </w:t>
      </w:r>
      <w:r w:rsidRPr="4856F9FF" w:rsidR="47B50DC0">
        <w:rPr>
          <w:rFonts w:ascii="Arial" w:hAnsi="Arial" w:eastAsia="Arial" w:cs="Arial"/>
          <w:i w:val="1"/>
          <w:iCs w:val="1"/>
          <w:noProof w:val="0"/>
          <w:sz w:val="22"/>
          <w:szCs w:val="22"/>
          <w:lang w:val="en-US"/>
        </w:rPr>
        <w:t>TECH5203 Fundamentals of</w:t>
      </w:r>
      <w:r w:rsidRPr="4856F9FF" w:rsidR="47B50DC0">
        <w:rPr>
          <w:rFonts w:ascii="Arial" w:hAnsi="Arial" w:eastAsia="Arial" w:cs="Arial"/>
          <w:i w:val="1"/>
          <w:iCs w:val="1"/>
          <w:noProof w:val="0"/>
          <w:sz w:val="22"/>
          <w:szCs w:val="22"/>
          <w:lang w:val="en-US"/>
        </w:rPr>
        <w:t xml:space="preserve"> learning design and technology: Module 1 [Part </w:t>
      </w:r>
      <w:r w:rsidRPr="4856F9FF" w:rsidR="3FB8AEAB">
        <w:rPr>
          <w:rFonts w:ascii="Arial" w:hAnsi="Arial" w:eastAsia="Arial" w:cs="Arial"/>
          <w:i w:val="1"/>
          <w:iCs w:val="1"/>
          <w:noProof w:val="0"/>
          <w:sz w:val="22"/>
          <w:szCs w:val="22"/>
          <w:lang w:val="en-US"/>
        </w:rPr>
        <w:t>3</w:t>
      </w:r>
      <w:r w:rsidRPr="4856F9FF" w:rsidR="47B50DC0">
        <w:rPr>
          <w:rFonts w:ascii="Arial" w:hAnsi="Arial" w:eastAsia="Arial" w:cs="Arial"/>
          <w:i w:val="1"/>
          <w:iCs w:val="1"/>
          <w:noProof w:val="0"/>
          <w:sz w:val="22"/>
          <w:szCs w:val="22"/>
          <w:lang w:val="en-US"/>
        </w:rPr>
        <w:t xml:space="preserve"> Presentation Infographic]</w:t>
      </w:r>
      <w:r w:rsidRPr="4856F9FF" w:rsidR="47B50DC0">
        <w:rPr>
          <w:rFonts w:ascii="Arial" w:hAnsi="Arial" w:eastAsia="Arial" w:cs="Arial"/>
          <w:noProof w:val="0"/>
          <w:sz w:val="22"/>
          <w:szCs w:val="22"/>
          <w:lang w:val="en-US"/>
        </w:rPr>
        <w:t>.</w:t>
      </w:r>
    </w:p>
    <w:p w:rsidR="47B50DC0" w:rsidP="4856F9FF" w:rsidRDefault="47B50DC0" w14:paraId="1A95E8B1" w14:textId="027F050E" w14:noSpellErr="1">
      <w:pPr>
        <w:pStyle w:val="Normal"/>
      </w:pPr>
      <w:r w:rsidR="47B50DC0">
        <w:rPr/>
        <w:t>Th</w:t>
      </w:r>
      <w:r w:rsidR="417C5C80">
        <w:rPr/>
        <w:t xml:space="preserve">e way </w:t>
      </w:r>
      <w:r w:rsidR="33712A6E">
        <w:rPr/>
        <w:t>this knowledge is</w:t>
      </w:r>
      <w:r w:rsidR="417C5C80">
        <w:rPr/>
        <w:t xml:space="preserve"> connected is </w:t>
      </w:r>
      <w:sdt>
        <w:sdtPr>
          <w:id w:val="443711273"/>
          <w15:appearance w15:val="hidden"/>
          <w:tag w:val="tii-similarity-U1VCTUlUVEVEX1dPUktfb2lkOjE6MzM3MTMwOTIzMQ=="/>
          <w:placeholder>
            <w:docPart w:val="DefaultPlaceholder_-1854013440"/>
          </w:placeholder>
        </w:sdtPr>
        <w:sdtContent>
          <w:r w:rsidR="417C5C80">
            <w:rPr/>
            <w:t xml:space="preserve">in a quadruple </w:t>
          </w:r>
          <w:r w:rsidR="75C5224B">
            <w:rPr/>
            <w:t>Venn</w:t>
          </w:r>
          <w:r w:rsidR="417C5C80">
            <w:rPr/>
            <w:t xml:space="preserve"> diagram. An example of the diagram is</w:t>
          </w:r>
          <w:r w:rsidR="45522CA5">
            <w:rPr/>
            <w:t xml:space="preserve"> pasted below.</w:t>
          </w:r>
        </w:sdtContent>
      </w:sdt>
      <w:r w:rsidR="45522CA5">
        <w:rPr/>
        <w:t xml:space="preserve"> </w:t>
      </w:r>
    </w:p>
    <w:p w:rsidR="5D10C3F8" w:rsidP="4856F9FF" w:rsidRDefault="5D10C3F8" w14:paraId="0A284938" w14:textId="29BDDB8D" w14:noSpellErr="1">
      <w:pPr>
        <w:pStyle w:val="Normal"/>
        <w:jc w:val="center"/>
        <w:rPr>
          <w:rFonts w:ascii="Arial" w:hAnsi="Arial" w:eastAsia="Arial" w:cs="Arial"/>
          <w:noProof w:val="0"/>
          <w:sz w:val="22"/>
          <w:szCs w:val="22"/>
          <w:lang w:val="en-US"/>
        </w:rPr>
      </w:pPr>
      <w:sdt>
        <w:sdtPr>
          <w:id w:val="346041065"/>
          <w15:appearance w15:val="hidden"/>
          <w:tag w:val="tii-similarity-U1VCTUlUVEVEX1dPUktfb2lkOjE6MzM3MTMwOTIzMQ=="/>
          <w:placeholder>
            <w:docPart w:val="DefaultPlaceholder_-1854013440"/>
          </w:placeholder>
        </w:sdtPr>
        <w:sdtContent>
          <w:r w:rsidRPr="710D72D0" w:rsidR="5D10C3F8">
            <w:rPr>
              <w:i w:val="1"/>
              <w:iCs w:val="1"/>
              <w:sz w:val="22"/>
              <w:szCs w:val="22"/>
            </w:rPr>
            <w:t>TAWO</w:t>
          </w:r>
          <w:r w:rsidRPr="710D72D0" w:rsidR="1B1BA774">
            <w:rPr>
              <w:i w:val="1"/>
              <w:iCs w:val="1"/>
              <w:sz w:val="22"/>
              <w:szCs w:val="22"/>
            </w:rPr>
            <w:t>C</w:t>
          </w:r>
          <w:r w:rsidRPr="710D72D0" w:rsidR="5D10C3F8">
            <w:rPr>
              <w:i w:val="1"/>
              <w:iCs w:val="1"/>
              <w:sz w:val="22"/>
              <w:szCs w:val="22"/>
            </w:rPr>
            <w:t xml:space="preserve">K 8 Types of Knowledge figure in Module 1, Presentation </w:t>
          </w:r>
          <w:r w:rsidRPr="710D72D0" w:rsidR="655EF7BB">
            <w:rPr>
              <w:i w:val="1"/>
              <w:iCs w:val="1"/>
              <w:sz w:val="22"/>
              <w:szCs w:val="22"/>
            </w:rPr>
            <w:t>3</w:t>
          </w:r>
        </w:sdtContent>
      </w:sdt>
      <w:r w:rsidR="45522CA5">
        <w:rPr/>
        <w:t xml:space="preserve"> </w:t>
      </w:r>
      <w:r w:rsidR="45522CA5">
        <w:drawing>
          <wp:inline wp14:editId="36B80853" wp14:anchorId="0979E2E2">
            <wp:extent cx="4776242" cy="3191815"/>
            <wp:effectExtent l="0" t="0" r="0" b="0"/>
            <wp:docPr id="621791394"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621791394" name=""/>
                    <pic:cNvPicPr/>
                  </pic:nvPicPr>
                  <pic:blipFill>
                    <a:blip xmlns:r="http://schemas.openxmlformats.org/officeDocument/2006/relationships" r:embed="rId1214678941">
                      <a:extLst>
                        <a:ext uri="{28A0092B-C50C-407E-A947-70E740481C1C}">
                          <a14:useLocalDpi xmlns:a14="http://schemas.microsoft.com/office/drawing/2010/main"/>
                        </a:ext>
                      </a:extLst>
                    </a:blip>
                    <a:stretch>
                      <a:fillRect/>
                    </a:stretch>
                  </pic:blipFill>
                  <pic:spPr>
                    <a:xfrm rot="0">
                      <a:off x="0" y="0"/>
                      <a:ext cx="4776242" cy="3191815"/>
                    </a:xfrm>
                    <a:prstGeom prst="rect">
                      <a:avLst/>
                    </a:prstGeom>
                  </pic:spPr>
                </pic:pic>
              </a:graphicData>
            </a:graphic>
          </wp:inline>
        </w:drawing>
      </w:r>
      <w:r w:rsidR="493E4F7D">
        <w:rPr/>
        <w:t xml:space="preserve"> </w:t>
      </w:r>
    </w:p>
    <w:p w:rsidR="493E4F7D" w:rsidP="4856F9FF" w:rsidRDefault="493E4F7D" w14:paraId="3FEC1262" w14:textId="319455F8" w14:noSpellErr="1">
      <w:pPr>
        <w:pStyle w:val="Normal"/>
        <w:jc w:val="center"/>
        <w:rPr>
          <w:rFonts w:ascii="Arial" w:hAnsi="Arial" w:eastAsia="Arial" w:cs="Arial"/>
          <w:noProof w:val="0"/>
          <w:sz w:val="22"/>
          <w:szCs w:val="22"/>
          <w:lang w:val="en-US"/>
        </w:rPr>
      </w:pPr>
      <w:sdt>
        <w:sdtPr>
          <w:id w:val="1783390665"/>
          <w15:appearance w15:val="hidden"/>
          <w:tag w:val="tii-similarity-U1VCTUlUVEVEX1dPUktfb2lkOjE6MzM3MTMwOTIzMQ=="/>
          <w:placeholder>
            <w:docPart w:val="DefaultPlaceholder_-1854013440"/>
          </w:placeholder>
        </w:sdtPr>
        <w:sdtContent>
          <w:r w:rsidR="493E4F7D">
            <w:rPr/>
            <w:t xml:space="preserve">[Figure 4] </w:t>
          </w:r>
          <w:r w:rsidRPr="710D72D0" w:rsidR="493E4F7D">
            <w:rPr>
              <w:rFonts w:ascii="Arial" w:hAnsi="Arial" w:eastAsia="Arial" w:cs="Arial"/>
              <w:i w:val="1"/>
              <w:iCs w:val="1"/>
              <w:noProof w:val="0"/>
              <w:sz w:val="22"/>
              <w:szCs w:val="22"/>
              <w:lang w:val="en-US"/>
            </w:rPr>
            <w:t>Note.</w:t>
          </w:r>
          <w:r w:rsidRPr="710D72D0" w:rsidR="493E4F7D">
            <w:rPr>
              <w:rFonts w:ascii="Arial" w:hAnsi="Arial" w:eastAsia="Arial" w:cs="Arial"/>
              <w:noProof w:val="0"/>
              <w:sz w:val="22"/>
              <w:szCs w:val="22"/>
              <w:lang w:val="en-US"/>
            </w:rPr>
            <w:t xml:space="preserve"> From American College of Education. (2025). </w:t>
          </w:r>
          <w:r w:rsidRPr="710D72D0" w:rsidR="493E4F7D">
            <w:rPr>
              <w:rFonts w:ascii="Arial" w:hAnsi="Arial" w:eastAsia="Arial" w:cs="Arial"/>
              <w:i w:val="1"/>
              <w:iCs w:val="1"/>
              <w:noProof w:val="0"/>
              <w:sz w:val="22"/>
              <w:szCs w:val="22"/>
              <w:lang w:val="en-US"/>
            </w:rPr>
            <w:t>TECH5203</w:t>
          </w:r>
        </w:sdtContent>
      </w:sdt>
      <w:r w:rsidRPr="710D72D0" w:rsidR="493E4F7D">
        <w:rPr>
          <w:rFonts w:ascii="Arial" w:hAnsi="Arial" w:eastAsia="Arial" w:cs="Arial"/>
          <w:i w:val="1"/>
          <w:iCs w:val="1"/>
          <w:noProof w:val="0"/>
          <w:sz w:val="22"/>
          <w:szCs w:val="22"/>
          <w:lang w:val="en-US"/>
        </w:rPr>
        <w:t xml:space="preserve"> Fundamentals of</w:t>
      </w:r>
      <w:r w:rsidRPr="710D72D0" w:rsidR="493E4F7D">
        <w:rPr>
          <w:rFonts w:ascii="Arial" w:hAnsi="Arial" w:eastAsia="Arial" w:cs="Arial"/>
          <w:i w:val="1"/>
          <w:iCs w:val="1"/>
          <w:noProof w:val="0"/>
          <w:sz w:val="22"/>
          <w:szCs w:val="22"/>
          <w:lang w:val="en-US"/>
        </w:rPr>
        <w:t xml:space="preserve"> learning design and technology: Module 1 [Part </w:t>
      </w:r>
      <w:r w:rsidRPr="710D72D0" w:rsidR="61BC2F47">
        <w:rPr>
          <w:rFonts w:ascii="Arial" w:hAnsi="Arial" w:eastAsia="Arial" w:cs="Arial"/>
          <w:i w:val="1"/>
          <w:iCs w:val="1"/>
          <w:noProof w:val="0"/>
          <w:sz w:val="22"/>
          <w:szCs w:val="22"/>
          <w:lang w:val="en-US"/>
        </w:rPr>
        <w:t>3</w:t>
      </w:r>
      <w:r w:rsidRPr="710D72D0" w:rsidR="493E4F7D">
        <w:rPr>
          <w:rFonts w:ascii="Arial" w:hAnsi="Arial" w:eastAsia="Arial" w:cs="Arial"/>
          <w:i w:val="1"/>
          <w:iCs w:val="1"/>
          <w:noProof w:val="0"/>
          <w:sz w:val="22"/>
          <w:szCs w:val="22"/>
          <w:lang w:val="en-US"/>
        </w:rPr>
        <w:t xml:space="preserve"> Presentation Infographic]</w:t>
      </w:r>
      <w:r w:rsidRPr="710D72D0" w:rsidR="493E4F7D">
        <w:rPr>
          <w:rFonts w:ascii="Arial" w:hAnsi="Arial" w:eastAsia="Arial" w:cs="Arial"/>
          <w:noProof w:val="0"/>
          <w:sz w:val="22"/>
          <w:szCs w:val="22"/>
          <w:lang w:val="en-US"/>
        </w:rPr>
        <w:t>.</w:t>
      </w:r>
    </w:p>
    <w:p w:rsidRPr="00EF4F64" w:rsidR="007B66F4" w:rsidP="007B66F4" w:rsidRDefault="007B66F4" w14:paraId="31F31224" w14:textId="77777777">
      <w:pPr>
        <w:pStyle w:val="Heading4"/>
      </w:pPr>
      <w:r w:rsidR="007B66F4">
        <w:rPr/>
        <w:t>Example</w:t>
      </w:r>
    </w:p>
    <w:p w:rsidR="7DD60A6A" w:rsidP="4856F9FF" w:rsidRDefault="7DD60A6A" w14:paraId="19139B6A" w14:textId="073ED045" w14:noSpellErr="1">
      <w:pPr>
        <w:pStyle w:val="Normal"/>
        <w:suppressLineNumbers w:val="0"/>
        <w:bidi w:val="0"/>
        <w:spacing w:before="0" w:beforeAutospacing="off" w:after="160" w:afterAutospacing="off" w:line="276" w:lineRule="auto"/>
        <w:ind w:left="0" w:right="0"/>
        <w:jc w:val="left"/>
      </w:pPr>
      <w:sdt>
        <w:sdtPr>
          <w:id w:val="583225529"/>
          <w15:appearance w15:val="hidden"/>
          <w:tag w:val="tii-similarity-U1VCTUlUVEVEX1dPUktfb2lkOjE6MzM3MTMwOTIzMQ=="/>
          <w:placeholder>
            <w:docPart w:val="DefaultPlaceholder_-1854013440"/>
          </w:placeholder>
        </w:sdtPr>
        <w:sdtContent>
          <w:r w:rsidR="7DD60A6A">
            <w:rPr/>
            <w:t xml:space="preserve">An </w:t>
          </w:r>
          <w:r w:rsidR="7DD60A6A">
            <w:rPr/>
            <w:t>example</w:t>
          </w:r>
          <w:r w:rsidR="7DD60A6A">
            <w:rPr/>
            <w:t xml:space="preserve"> of TAWO</w:t>
          </w:r>
          <w:r w:rsidR="35925E17">
            <w:rPr/>
            <w:t>C</w:t>
          </w:r>
          <w:r w:rsidR="7DD60A6A">
            <w:rPr/>
            <w:t xml:space="preserve">K </w:t>
          </w:r>
          <w:r w:rsidR="112CA5A4">
            <w:rPr/>
            <w:t xml:space="preserve">could be an effective, </w:t>
          </w:r>
          <w:r w:rsidR="656A63FA">
            <w:rPr/>
            <w:t>online professional</w:t>
          </w:r>
        </w:sdtContent>
      </w:sdt>
      <w:r w:rsidR="656A63FA">
        <w:rPr/>
        <w:t xml:space="preserve"> </w:t>
      </w:r>
      <w:sdt>
        <w:sdtPr>
          <w:id w:val="1601201968"/>
          <w15:appearance w15:val="hidden"/>
          <w:tag w:val="tii-similarity-U1VCTUlUVEVEX1dPUktfb2lkOjE6MzM3MTMwOTIzMQ=="/>
          <w:placeholder>
            <w:docPart w:val="DefaultPlaceholder_-1854013440"/>
          </w:placeholder>
        </w:sdtPr>
        <w:sdtContent>
          <w:r w:rsidR="656A63FA">
            <w:rPr/>
            <w:t xml:space="preserve">development course. </w:t>
          </w:r>
          <w:r w:rsidR="603A792F">
            <w:rPr/>
            <w:t xml:space="preserve">All </w:t>
          </w:r>
          <w:r w:rsidR="435EA1F5">
            <w:rPr>
              <w:b w:val="0"/>
              <w:bCs w:val="0"/>
            </w:rPr>
            <w:t>K-12</w:t>
          </w:r>
          <w:r w:rsidR="0F5FD530">
            <w:rPr>
              <w:b w:val="0"/>
              <w:bCs w:val="0"/>
            </w:rPr>
            <w:t xml:space="preserve"> te</w:t>
          </w:r>
          <w:r w:rsidR="656A63FA">
            <w:rPr>
              <w:b w:val="0"/>
              <w:bCs w:val="0"/>
            </w:rPr>
            <w:t>achers</w:t>
          </w:r>
          <w:r w:rsidR="656A63FA">
            <w:rPr/>
            <w:t xml:space="preserve"> </w:t>
          </w:r>
          <w:r w:rsidR="74F792D0">
            <w:rPr/>
            <w:t>take</w:t>
          </w:r>
          <w:r w:rsidR="2783388C">
            <w:rPr/>
            <w:t xml:space="preserve"> </w:t>
          </w:r>
          <w:r w:rsidR="656A63FA">
            <w:rPr/>
            <w:t>professional development</w:t>
          </w:r>
        </w:sdtContent>
      </w:sdt>
      <w:r w:rsidR="656A63FA">
        <w:rPr/>
        <w:t xml:space="preserve"> </w:t>
      </w:r>
      <w:sdt>
        <w:sdtPr>
          <w:id w:val="1846297895"/>
          <w15:appearance w15:val="hidden"/>
          <w:tag w:val="tii-similarity-U1VCTUlUVEVEX1dPUktfb2lkOjE6MzM3MTMwOTIzMQ=="/>
          <w:placeholder>
            <w:docPart w:val="DefaultPlaceholder_-1854013440"/>
          </w:placeholder>
        </w:sdtPr>
        <w:sdtContent>
          <w:r w:rsidR="656A63FA">
            <w:rPr/>
            <w:t xml:space="preserve">courses </w:t>
          </w:r>
          <w:r w:rsidR="24B0EB5A">
            <w:rPr/>
            <w:t xml:space="preserve">throughout the school year. Many </w:t>
          </w:r>
          <w:r w:rsidR="5F7D09FE">
            <w:rPr/>
            <w:t xml:space="preserve">educators </w:t>
          </w:r>
          <w:r w:rsidR="663E7323">
            <w:rPr/>
            <w:t>struggle to find the</w:t>
          </w:r>
        </w:sdtContent>
      </w:sdt>
      <w:r w:rsidR="663E7323">
        <w:rPr/>
        <w:t xml:space="preserve"> </w:t>
      </w:r>
      <w:sdt>
        <w:sdtPr>
          <w:id w:val="567519010"/>
          <w15:appearance w15:val="hidden"/>
          <w:tag w:val="tii-similarity-U1VCTUlUVEVEX1dPUktfb2lkOjE6MzM3MTMwOTIzMQ=="/>
          <w:placeholder>
            <w:docPart w:val="DefaultPlaceholder_-1854013440"/>
          </w:placeholder>
        </w:sdtPr>
        <w:sdtContent>
          <w:r w:rsidR="663E7323">
            <w:rPr/>
            <w:t xml:space="preserve">work </w:t>
          </w:r>
          <w:r w:rsidR="497F9998">
            <w:rPr/>
            <w:t>beneficial</w:t>
          </w:r>
          <w:r w:rsidR="663E7323">
            <w:rPr/>
            <w:t xml:space="preserve"> because it l</w:t>
          </w:r>
          <w:r w:rsidR="60FD9679">
            <w:rPr/>
            <w:t>acks</w:t>
          </w:r>
          <w:r w:rsidR="663E7323">
            <w:rPr/>
            <w:t xml:space="preserve"> acknowledgement of </w:t>
          </w:r>
          <w:r w:rsidR="663E7323">
            <w:rPr/>
            <w:t xml:space="preserve">their </w:t>
          </w:r>
          <w:r w:rsidR="0A032815">
            <w:rPr/>
            <w:t>pre-existing</w:t>
          </w:r>
        </w:sdtContent>
      </w:sdt>
      <w:r w:rsidR="0A032815">
        <w:rPr/>
        <w:t xml:space="preserve"> </w:t>
      </w:r>
      <w:sdt>
        <w:sdtPr>
          <w:id w:val="42301595"/>
          <w15:appearance w15:val="hidden"/>
          <w:tag w:val="tii-similarity-U1VCTUlUVEVEX1dPUktfb2lkOjE6MzM3MTMwOTIzMQ=="/>
          <w:placeholder>
            <w:docPart w:val="DefaultPlaceholder_-1854013440"/>
          </w:placeholder>
        </w:sdtPr>
        <w:sdtContent>
          <w:r w:rsidR="0A032815">
            <w:rPr/>
            <w:t xml:space="preserve">vocational knowledge. </w:t>
          </w:r>
          <w:r w:rsidR="136A1B54">
            <w:rPr/>
            <w:t xml:space="preserve">That is where </w:t>
          </w:r>
          <w:r w:rsidR="7C3811EF">
            <w:rPr/>
            <w:t>creating a course using the f</w:t>
          </w:r>
          <w:r w:rsidR="038D5604">
            <w:rPr/>
            <w:t>ramework</w:t>
          </w:r>
        </w:sdtContent>
      </w:sdt>
      <w:r w:rsidR="7C3811EF">
        <w:rPr/>
        <w:t xml:space="preserve"> </w:t>
      </w:r>
      <w:sdt>
        <w:sdtPr>
          <w:id w:val="1556645375"/>
          <w15:appearance w15:val="hidden"/>
          <w:tag w:val="tii-similarity-U1VCTUlUVEVEX1dPUktfb2lkOjE6MzM3MTMwOTIzMQ=="/>
          <w:placeholder>
            <w:docPart w:val="DefaultPlaceholder_-1854013440"/>
          </w:placeholder>
        </w:sdtPr>
        <w:sdtContent>
          <w:r w:rsidR="7C3811EF">
            <w:rPr/>
            <w:t xml:space="preserve">of </w:t>
          </w:r>
          <w:r w:rsidR="136A1B54">
            <w:rPr/>
            <w:t>TAWO</w:t>
          </w:r>
          <w:r w:rsidR="0D836962">
            <w:rPr/>
            <w:t>C</w:t>
          </w:r>
          <w:r w:rsidR="136A1B54">
            <w:rPr/>
            <w:t>K</w:t>
          </w:r>
          <w:r w:rsidR="58B9D35E">
            <w:rPr/>
            <w:t xml:space="preserve"> </w:t>
          </w:r>
          <w:r w:rsidR="5E159EDE">
            <w:rPr/>
            <w:t xml:space="preserve">serves </w:t>
          </w:r>
          <w:r w:rsidR="1110B226">
            <w:rPr/>
            <w:t>effective</w:t>
          </w:r>
          <w:r w:rsidR="351E8828">
            <w:rPr/>
            <w:t>ly.</w:t>
          </w:r>
          <w:r w:rsidR="34405380">
            <w:rPr/>
            <w:t xml:space="preserve"> </w:t>
          </w:r>
          <w:r w:rsidR="5A0833E1">
            <w:rPr/>
            <w:t>Say a school wants teachers to learn about</w:t>
          </w:r>
        </w:sdtContent>
      </w:sdt>
      <w:r w:rsidR="5A0833E1">
        <w:rPr/>
        <w:t xml:space="preserve"> </w:t>
      </w:r>
      <w:sdt>
        <w:sdtPr>
          <w:id w:val="1807909227"/>
          <w15:appearance w15:val="hidden"/>
          <w:tag w:val="tii-similarity-U1VCTUlUVEVEX1dPUktfb2lkOjE6MzM3MTMwOTIzMQ=="/>
          <w:placeholder>
            <w:docPart w:val="DefaultPlaceholder_-1854013440"/>
          </w:placeholder>
        </w:sdtPr>
        <w:sdtContent>
          <w:r w:rsidR="5A0833E1">
            <w:rPr/>
            <w:t xml:space="preserve">new grading technologies </w:t>
          </w:r>
          <w:r w:rsidR="763F9465">
            <w:rPr/>
            <w:t>offered</w:t>
          </w:r>
          <w:r w:rsidR="5A0833E1">
            <w:rPr/>
            <w:t xml:space="preserve"> </w:t>
          </w:r>
          <w:r w:rsidR="763F9465">
            <w:rPr/>
            <w:t>by a school district. Instead of holding</w:t>
          </w:r>
        </w:sdtContent>
      </w:sdt>
      <w:r w:rsidR="763F9465">
        <w:rPr/>
        <w:t xml:space="preserve"> </w:t>
      </w:r>
      <w:sdt>
        <w:sdtPr>
          <w:id w:val="937006338"/>
          <w15:appearance w15:val="hidden"/>
          <w:tag w:val="tii-similarity-U1VCTUlUVEVEX1dPUktfb2lkOjE6MzM3MTMwOTIzMQ=="/>
          <w:placeholder>
            <w:docPart w:val="DefaultPlaceholder_-1854013440"/>
          </w:placeholder>
        </w:sdtPr>
        <w:sdtContent>
          <w:r w:rsidR="763F9465">
            <w:rPr/>
            <w:t xml:space="preserve">a meeting where teachers look at slideshows of what the </w:t>
          </w:r>
          <w:r w:rsidR="763F9465">
            <w:rPr/>
            <w:t>new technology</w:t>
          </w:r>
          <w:r w:rsidR="763F9465">
            <w:rPr/>
            <w:t xml:space="preserve"> is</w:t>
          </w:r>
        </w:sdtContent>
      </w:sdt>
      <w:r w:rsidR="763F9465">
        <w:rPr/>
        <w:t xml:space="preserve"> </w:t>
      </w:r>
      <w:sdt>
        <w:sdtPr>
          <w:id w:val="2041531211"/>
          <w15:appearance w15:val="hidden"/>
          <w:tag w:val="tii-similarity-U1VCTUlUVEVEX1dPUktfb2lkOjE6MzM3MTMwOTIzMQ=="/>
          <w:placeholder>
            <w:docPart w:val="DefaultPlaceholder_-1854013440"/>
          </w:placeholder>
        </w:sdtPr>
        <w:sdtContent>
          <w:r w:rsidR="763F9465">
            <w:rPr/>
            <w:t xml:space="preserve">and how to use it, there could be </w:t>
          </w:r>
          <w:r w:rsidR="79C434C3">
            <w:rPr/>
            <w:t>a technologically driven exploration of</w:t>
          </w:r>
        </w:sdtContent>
      </w:sdt>
      <w:r w:rsidR="79C434C3">
        <w:rPr/>
        <w:t xml:space="preserve"> </w:t>
      </w:r>
      <w:sdt>
        <w:sdtPr>
          <w:id w:val="601772252"/>
          <w15:appearance w15:val="hidden"/>
          <w:tag w:val="tii-similarity-U1VCTUlUVEVEX1dPUktfb2lkOjE6MzM3MTMwOTIzMQ=="/>
          <w:placeholder>
            <w:docPart w:val="DefaultPlaceholder_-1854013440"/>
          </w:placeholder>
        </w:sdtPr>
        <w:sdtContent>
          <w:r w:rsidR="79C434C3">
            <w:rPr/>
            <w:t>the technology on the teachers</w:t>
          </w:r>
          <w:r w:rsidR="011BE1C5">
            <w:rPr/>
            <w:t>’</w:t>
          </w:r>
          <w:r w:rsidR="79C434C3">
            <w:rPr/>
            <w:t xml:space="preserve"> end, with </w:t>
          </w:r>
          <w:r w:rsidR="31025ED5">
            <w:rPr/>
            <w:t>mini units</w:t>
          </w:r>
          <w:r w:rsidR="250A4138">
            <w:rPr/>
            <w:t xml:space="preserve"> where teachers</w:t>
          </w:r>
        </w:sdtContent>
      </w:sdt>
      <w:r w:rsidR="250A4138">
        <w:rPr/>
        <w:t xml:space="preserve"> </w:t>
      </w:r>
      <w:sdt>
        <w:sdtPr>
          <w:id w:val="1205455931"/>
          <w15:appearance w15:val="hidden"/>
          <w:tag w:val="tii-similarity-U1VCTUlUVEVEX1dPUktfb2lkOjE6MzM3MTMwOTIzMQ=="/>
          <w:placeholder>
            <w:docPart w:val="DefaultPlaceholder_-1854013440"/>
          </w:placeholder>
        </w:sdtPr>
        <w:sdtContent>
          <w:r w:rsidR="250A4138">
            <w:rPr/>
            <w:t>practice</w:t>
          </w:r>
          <w:r w:rsidR="250A4138">
            <w:rPr/>
            <w:t xml:space="preserve"> integrating the </w:t>
          </w:r>
          <w:r w:rsidR="0738E120">
            <w:rPr/>
            <w:t>technologi</w:t>
          </w:r>
          <w:r w:rsidR="250A4138">
            <w:rPr/>
            <w:t>es in their classrooms.</w:t>
          </w:r>
          <w:r w:rsidR="79C434C3">
            <w:rPr/>
            <w:t xml:space="preserve"> </w:t>
          </w:r>
          <w:r w:rsidR="20BC51D5">
            <w:rPr/>
            <w:t>This is</w:t>
          </w:r>
        </w:sdtContent>
      </w:sdt>
      <w:r w:rsidR="20BC51D5">
        <w:rPr/>
        <w:t xml:space="preserve"> </w:t>
      </w:r>
      <w:sdt>
        <w:sdtPr>
          <w:id w:val="223434963"/>
          <w15:appearance w15:val="hidden"/>
          <w:tag w:val="tii-similarity-U1VCTUlUVEVEX1dPUktfb2lkOjE6MzM3MTMwOTIzMQ=="/>
          <w:placeholder>
            <w:docPart w:val="DefaultPlaceholder_-1854013440"/>
          </w:placeholder>
        </w:sdtPr>
        <w:sdtContent>
          <w:r w:rsidR="20BC51D5">
            <w:rPr/>
            <w:t xml:space="preserve">different than being given </w:t>
          </w:r>
          <w:r w:rsidR="24FE6AEF">
            <w:rPr/>
            <w:t>new</w:t>
          </w:r>
          <w:r w:rsidR="20BC51D5">
            <w:rPr/>
            <w:t xml:space="preserve"> technology</w:t>
          </w:r>
          <w:r w:rsidR="20BC51D5">
            <w:rPr/>
            <w:t xml:space="preserve"> and being told to try it</w:t>
          </w:r>
          <w:r w:rsidR="40A71C76">
            <w:rPr/>
            <w:t>. A</w:t>
          </w:r>
        </w:sdtContent>
      </w:sdt>
      <w:r w:rsidR="40A71C76">
        <w:rPr/>
        <w:t xml:space="preserve"> </w:t>
      </w:r>
      <w:sdt>
        <w:sdtPr>
          <w:id w:val="319643059"/>
          <w15:appearance w15:val="hidden"/>
          <w:tag w:val="tii-similarity-U1VCTUlUVEVEX1dPUktfb2lkOjE6MzM3MTMwOTIzMQ=="/>
          <w:placeholder>
            <w:docPart w:val="DefaultPlaceholder_-1854013440"/>
          </w:placeholder>
        </w:sdtPr>
        <w:sdtContent>
          <w:r w:rsidR="20BC51D5">
            <w:rPr/>
            <w:t xml:space="preserve">course </w:t>
          </w:r>
          <w:r w:rsidR="36D2900D">
            <w:rPr/>
            <w:t xml:space="preserve">like this </w:t>
          </w:r>
          <w:r w:rsidR="20BC51D5">
            <w:rPr/>
            <w:t>s</w:t>
          </w:r>
          <w:r w:rsidR="20BC51D5">
            <w:rPr/>
            <w:t xml:space="preserve">erves to connect </w:t>
          </w:r>
          <w:r w:rsidR="5E15D906">
            <w:rPr/>
            <w:t>learn</w:t>
          </w:r>
          <w:r w:rsidR="20BC51D5">
            <w:rPr/>
            <w:t>ers to the content</w:t>
          </w:r>
          <w:r w:rsidR="50F0880D">
            <w:rPr/>
            <w:t>, so they can</w:t>
          </w:r>
        </w:sdtContent>
      </w:sdt>
      <w:r w:rsidR="50F0880D">
        <w:rPr/>
        <w:t xml:space="preserve"> </w:t>
      </w:r>
      <w:sdt>
        <w:sdtPr>
          <w:id w:val="309315865"/>
          <w15:appearance w15:val="hidden"/>
          <w:tag w:val="tii-similarity-U1VCTUlUVEVEX1dPUktfb2lkOjE6MzM3MTMwOTIzMQ=="/>
          <w:placeholder>
            <w:docPart w:val="DefaultPlaceholder_-1854013440"/>
          </w:placeholder>
        </w:sdtPr>
        <w:sdtContent>
          <w:r w:rsidR="47827224">
            <w:rPr/>
            <w:t>use i</w:t>
          </w:r>
          <w:r w:rsidR="6B58D0D4">
            <w:rPr/>
            <w:t>t i</w:t>
          </w:r>
          <w:r w:rsidR="47827224">
            <w:rPr/>
            <w:t xml:space="preserve">n a meaningful way not only </w:t>
          </w:r>
          <w:r w:rsidR="6F73069E">
            <w:rPr/>
            <w:t xml:space="preserve">for </w:t>
          </w:r>
          <w:r w:rsidR="7DF19150">
            <w:rPr/>
            <w:t xml:space="preserve">school </w:t>
          </w:r>
          <w:r w:rsidR="47827224">
            <w:rPr/>
            <w:t>needs</w:t>
          </w:r>
          <w:r w:rsidR="401B8DB8">
            <w:rPr/>
            <w:t xml:space="preserve">, </w:t>
          </w:r>
          <w:r w:rsidR="47827224">
            <w:rPr/>
            <w:t>but for their own</w:t>
          </w:r>
        </w:sdtContent>
      </w:sdt>
      <w:r w:rsidR="47827224">
        <w:rPr/>
        <w:t xml:space="preserve"> </w:t>
      </w:r>
      <w:sdt>
        <w:sdtPr>
          <w:id w:val="1869612508"/>
          <w15:appearance w15:val="hidden"/>
          <w:tag w:val="tii-similarity-U1VCTUlUVEVEX1dPUktfb2lkOjE6MzM3MTMwOTIzMQ=="/>
          <w:placeholder>
            <w:docPart w:val="DefaultPlaceholder_-1854013440"/>
          </w:placeholder>
        </w:sdtPr>
        <w:sdtContent>
          <w:r w:rsidR="47827224">
            <w:rPr/>
            <w:t xml:space="preserve">personal </w:t>
          </w:r>
          <w:r w:rsidR="7443F34B">
            <w:rPr/>
            <w:t>uses.</w:t>
          </w:r>
        </w:sdtContent>
      </w:sdt>
    </w:p>
    <w:p w:rsidRPr="00EF4F64" w:rsidR="007B66F4" w:rsidP="007B66F4" w:rsidRDefault="007B66F4" w14:paraId="3CB538BF" w14:textId="77777777">
      <w:pPr>
        <w:pStyle w:val="Heading4"/>
      </w:pPr>
      <w:r w:rsidR="007B66F4">
        <w:rPr/>
        <w:t>Reference(s)</w:t>
      </w:r>
    </w:p>
    <w:p w:rsidR="3BE18A94" w:rsidP="4856F9FF" w:rsidRDefault="3BE18A94" w14:paraId="767AE786" w14:textId="35573418" w14:noSpellErr="1">
      <w:pPr>
        <w:pStyle w:val="Normal"/>
        <w:rPr>
          <w:rFonts w:ascii="Arial" w:hAnsi="Arial" w:eastAsia="Arial" w:cs="Arial"/>
          <w:noProof w:val="0"/>
          <w:sz w:val="22"/>
          <w:szCs w:val="22"/>
          <w:lang w:val="en-US"/>
        </w:rPr>
      </w:pPr>
      <w:r w:rsidRPr="710D72D0" w:rsidR="3BE18A94">
        <w:rPr>
          <w:rFonts w:ascii="Arial" w:hAnsi="Arial" w:eastAsia="Arial" w:cs="Arial"/>
          <w:noProof w:val="0"/>
          <w:sz w:val="22"/>
          <w:szCs w:val="22"/>
          <w:lang w:val="en-US"/>
        </w:rPr>
        <w:t xml:space="preserve">American College of Education. (2025). </w:t>
      </w:r>
      <w:r w:rsidRPr="710D72D0" w:rsidR="3BE18A94">
        <w:rPr>
          <w:rFonts w:ascii="Arial" w:hAnsi="Arial" w:eastAsia="Arial" w:cs="Arial"/>
          <w:i w:val="1"/>
          <w:iCs w:val="1"/>
          <w:noProof w:val="0"/>
          <w:sz w:val="22"/>
          <w:szCs w:val="22"/>
          <w:lang w:val="en-US"/>
        </w:rPr>
        <w:t xml:space="preserve">TECH5203 Fundamentals of learning design and </w:t>
      </w:r>
      <w:r>
        <w:tab/>
      </w:r>
      <w:r w:rsidRPr="710D72D0" w:rsidR="3BE18A94">
        <w:rPr>
          <w:rFonts w:ascii="Arial" w:hAnsi="Arial" w:eastAsia="Arial" w:cs="Arial"/>
          <w:i w:val="1"/>
          <w:iCs w:val="1"/>
          <w:noProof w:val="0"/>
          <w:sz w:val="22"/>
          <w:szCs w:val="22"/>
          <w:lang w:val="en-US"/>
        </w:rPr>
        <w:t>technology: Module 1 [Part 3 Presentation]</w:t>
      </w:r>
      <w:r w:rsidRPr="710D72D0" w:rsidR="3BE18A94">
        <w:rPr>
          <w:rFonts w:ascii="Arial" w:hAnsi="Arial" w:eastAsia="Arial" w:cs="Arial"/>
          <w:noProof w:val="0"/>
          <w:sz w:val="22"/>
          <w:szCs w:val="22"/>
          <w:lang w:val="en-US"/>
        </w:rPr>
        <w:t xml:space="preserve">. Canvas. Retrieved from </w:t>
      </w:r>
      <w:r>
        <w:tab/>
      </w:r>
      <w:r>
        <w:tab/>
      </w:r>
      <w:r>
        <w:tab/>
      </w:r>
      <w:hyperlink r:id="Rbc6f669b301444d1">
        <w:r w:rsidRPr="710D72D0" w:rsidR="3BE18A94">
          <w:rPr>
            <w:rStyle w:val="Hyperlink"/>
            <w:rFonts w:ascii="Arial" w:hAnsi="Arial" w:eastAsia="Arial" w:cs="Arial"/>
            <w:noProof w:val="0"/>
            <w:sz w:val="22"/>
            <w:szCs w:val="22"/>
            <w:lang w:val="en-US"/>
          </w:rPr>
          <w:t>https://ace.instructure.com/courses/2120149/modules/items/44</w:t>
        </w:r>
      </w:hyperlink>
      <w:r w:rsidRPr="710D72D0" w:rsidR="3BE18A94">
        <w:rPr>
          <w:rStyle w:val="Hyperlink"/>
          <w:rFonts w:ascii="Arial" w:hAnsi="Arial" w:eastAsia="Arial" w:cs="Arial"/>
          <w:noProof w:val="0"/>
          <w:sz w:val="22"/>
          <w:szCs w:val="22"/>
          <w:lang w:val="en-US"/>
        </w:rPr>
        <w:t>6</w:t>
      </w:r>
      <w:r w:rsidRPr="710D72D0" w:rsidR="3BE18A94">
        <w:rPr>
          <w:rStyle w:val="Hyperlink"/>
          <w:rFonts w:ascii="Arial" w:hAnsi="Arial" w:eastAsia="Arial" w:cs="Arial"/>
          <w:noProof w:val="0"/>
          <w:sz w:val="22"/>
          <w:szCs w:val="22"/>
          <w:lang w:val="en-US"/>
        </w:rPr>
        <w:t>38812</w:t>
      </w:r>
    </w:p>
    <w:p w:rsidR="0D401BA7" w:rsidP="4856F9FF" w:rsidRDefault="0D401BA7" w14:paraId="70CCDC53" w14:textId="53DABCBD" w14:noSpellErr="1">
      <w:pPr>
        <w:pStyle w:val="Normal"/>
        <w:rPr>
          <w:rFonts w:ascii="Arial" w:hAnsi="Arial" w:eastAsia="Arial" w:cs="Arial"/>
          <w:noProof w:val="0"/>
          <w:sz w:val="22"/>
          <w:szCs w:val="22"/>
          <w:lang w:val="en-US"/>
        </w:rPr>
      </w:pPr>
      <w:r w:rsidRPr="710D72D0" w:rsidR="0D401BA7">
        <w:rPr>
          <w:rFonts w:ascii="Arial" w:hAnsi="Arial" w:eastAsia="Arial" w:cs="Arial"/>
          <w:noProof w:val="0"/>
          <w:sz w:val="22"/>
          <w:szCs w:val="22"/>
          <w:lang w:val="en-US"/>
        </w:rPr>
        <w:t>Prasetya</w:t>
      </w:r>
      <w:r w:rsidRPr="710D72D0" w:rsidR="0D401BA7">
        <w:rPr>
          <w:rFonts w:ascii="Arial" w:hAnsi="Arial" w:eastAsia="Arial" w:cs="Arial"/>
          <w:noProof w:val="0"/>
          <w:sz w:val="22"/>
          <w:szCs w:val="22"/>
          <w:lang w:val="en-US"/>
        </w:rPr>
        <w:t xml:space="preserve">, A., &amp; Irwanto, I. (2025). Research trend on Technological Pedagogical and Content </w:t>
      </w:r>
      <w:r>
        <w:tab/>
      </w:r>
      <w:r w:rsidRPr="710D72D0" w:rsidR="0D401BA7">
        <w:rPr>
          <w:rFonts w:ascii="Arial" w:hAnsi="Arial" w:eastAsia="Arial" w:cs="Arial"/>
          <w:noProof w:val="0"/>
          <w:sz w:val="22"/>
          <w:szCs w:val="22"/>
          <w:lang w:val="en-US"/>
        </w:rPr>
        <w:t xml:space="preserve">Knowledge (TPACK): A bibliometric analysis. </w:t>
      </w:r>
      <w:r w:rsidRPr="710D72D0" w:rsidR="0D401BA7">
        <w:rPr>
          <w:rFonts w:ascii="Arial" w:hAnsi="Arial" w:eastAsia="Arial" w:cs="Arial"/>
          <w:i w:val="1"/>
          <w:iCs w:val="1"/>
          <w:noProof w:val="0"/>
          <w:sz w:val="22"/>
          <w:szCs w:val="22"/>
          <w:lang w:val="en-US"/>
        </w:rPr>
        <w:t xml:space="preserve">International Journal of Education in </w:t>
      </w:r>
      <w:r>
        <w:tab/>
      </w:r>
      <w:r w:rsidRPr="710D72D0" w:rsidR="0D401BA7">
        <w:rPr>
          <w:rFonts w:ascii="Arial" w:hAnsi="Arial" w:eastAsia="Arial" w:cs="Arial"/>
          <w:i w:val="1"/>
          <w:iCs w:val="1"/>
          <w:noProof w:val="0"/>
          <w:sz w:val="22"/>
          <w:szCs w:val="22"/>
          <w:lang w:val="en-US"/>
        </w:rPr>
        <w:t>Mathematics, Science and Technology, 13</w:t>
      </w:r>
      <w:r w:rsidRPr="710D72D0" w:rsidR="0D401BA7">
        <w:rPr>
          <w:rFonts w:ascii="Arial" w:hAnsi="Arial" w:eastAsia="Arial" w:cs="Arial"/>
          <w:noProof w:val="0"/>
          <w:sz w:val="22"/>
          <w:szCs w:val="22"/>
          <w:lang w:val="en-US"/>
        </w:rPr>
        <w:t xml:space="preserve">(3), </w:t>
      </w:r>
      <w:r w:rsidRPr="710D72D0" w:rsidR="0D401BA7">
        <w:rPr>
          <w:rFonts w:ascii="Arial" w:hAnsi="Arial" w:eastAsia="Arial" w:cs="Arial"/>
          <w:noProof w:val="0"/>
          <w:sz w:val="22"/>
          <w:szCs w:val="22"/>
          <w:lang w:val="en-US"/>
        </w:rPr>
        <w:t>6</w:t>
      </w:r>
      <w:r w:rsidRPr="710D72D0" w:rsidR="0D401BA7">
        <w:rPr>
          <w:rFonts w:ascii="Arial" w:hAnsi="Arial" w:eastAsia="Arial" w:cs="Arial"/>
          <w:noProof w:val="0"/>
          <w:sz w:val="22"/>
          <w:szCs w:val="22"/>
          <w:lang w:val="en-US"/>
        </w:rPr>
        <w:t>38–</w:t>
      </w:r>
      <w:r w:rsidRPr="710D72D0" w:rsidR="0D401BA7">
        <w:rPr>
          <w:rFonts w:ascii="Arial" w:hAnsi="Arial" w:eastAsia="Arial" w:cs="Arial"/>
          <w:noProof w:val="0"/>
          <w:sz w:val="22"/>
          <w:szCs w:val="22"/>
          <w:lang w:val="en-US"/>
        </w:rPr>
        <w:t>6</w:t>
      </w:r>
      <w:r w:rsidRPr="710D72D0" w:rsidR="0D401BA7">
        <w:rPr>
          <w:rFonts w:ascii="Arial" w:hAnsi="Arial" w:eastAsia="Arial" w:cs="Arial"/>
          <w:noProof w:val="0"/>
          <w:sz w:val="22"/>
          <w:szCs w:val="22"/>
          <w:lang w:val="en-US"/>
        </w:rPr>
        <w:t>6</w:t>
      </w:r>
      <w:r w:rsidRPr="710D72D0" w:rsidR="0D401BA7">
        <w:rPr>
          <w:rFonts w:ascii="Arial" w:hAnsi="Arial" w:eastAsia="Arial" w:cs="Arial"/>
          <w:noProof w:val="0"/>
          <w:sz w:val="22"/>
          <w:szCs w:val="22"/>
          <w:lang w:val="en-US"/>
        </w:rPr>
        <w:t xml:space="preserve">9. </w:t>
      </w:r>
      <w:r>
        <w:tab/>
      </w:r>
      <w:r>
        <w:tab/>
      </w:r>
      <w:r>
        <w:tab/>
      </w:r>
      <w:r>
        <w:tab/>
      </w:r>
      <w:r>
        <w:tab/>
      </w:r>
      <w:r w:rsidRPr="710D72D0" w:rsidR="03969FEC">
        <w:rPr>
          <w:rStyle w:val="Hyperlink"/>
          <w:rFonts w:ascii="Arial" w:hAnsi="Arial" w:eastAsia="Arial" w:cs="Arial"/>
          <w:noProof w:val="0"/>
          <w:sz w:val="22"/>
          <w:szCs w:val="22"/>
          <w:lang w:val="en-US"/>
        </w:rPr>
        <w:t>htt</w:t>
      </w:r>
      <w:r w:rsidRPr="710D72D0" w:rsidR="0D401BA7">
        <w:rPr>
          <w:rStyle w:val="Hyperlink"/>
          <w:rFonts w:ascii="Arial" w:hAnsi="Arial" w:eastAsia="Arial" w:cs="Arial"/>
          <w:noProof w:val="0"/>
          <w:sz w:val="22"/>
          <w:szCs w:val="22"/>
          <w:lang w:val="en-US"/>
        </w:rPr>
        <w:t>ps://doi.org/10.4</w:t>
      </w:r>
      <w:r w:rsidRPr="710D72D0" w:rsidR="0D401BA7">
        <w:rPr>
          <w:rStyle w:val="Hyperlink"/>
          <w:rFonts w:ascii="Arial" w:hAnsi="Arial" w:eastAsia="Arial" w:cs="Arial"/>
          <w:noProof w:val="0"/>
          <w:sz w:val="22"/>
          <w:szCs w:val="22"/>
          <w:lang w:val="en-US"/>
        </w:rPr>
        <w:t>6</w:t>
      </w:r>
      <w:r w:rsidRPr="710D72D0" w:rsidR="0D401BA7">
        <w:rPr>
          <w:rStyle w:val="Hyperlink"/>
          <w:rFonts w:ascii="Arial" w:hAnsi="Arial" w:eastAsia="Arial" w:cs="Arial"/>
          <w:noProof w:val="0"/>
          <w:sz w:val="22"/>
          <w:szCs w:val="22"/>
          <w:lang w:val="en-US"/>
        </w:rPr>
        <w:t>328/ijemst.4808</w:t>
      </w:r>
    </w:p>
    <w:p w:rsidRPr="00EF4F64" w:rsidR="00300955" w:rsidP="00C55EC2" w:rsidRDefault="00C55EC2" w14:paraId="5A252548" w14:textId="1A8F5EB0">
      <w:pPr>
        <w:pStyle w:val="Heading2"/>
      </w:pPr>
      <w:bookmarkStart w:name="_Toc190772206" w:id="17"/>
      <w:r w:rsidRPr="00EF4F64">
        <w:t>Learning Process Models</w:t>
      </w:r>
      <w:bookmarkEnd w:id="16"/>
      <w:bookmarkEnd w:id="17"/>
    </w:p>
    <w:p w:rsidRPr="00EF4F64" w:rsidR="001422AF" w:rsidP="41D56ADA" w:rsidRDefault="001422AF" w14:paraId="5EC3DCD1" w14:textId="77777777">
      <w:pPr>
        <w:pStyle w:val="Heading3"/>
        <w:tabs>
          <w:tab w:val="left" w:pos="3450"/>
        </w:tabs>
        <w:rPr>
          <w:rFonts w:ascii="Cambria" w:hAnsi="Cambria" w:eastAsia="Cambria" w:cs="Cambria"/>
        </w:rPr>
      </w:pPr>
      <w:bookmarkStart w:name="_Toc174702442" w:id="18"/>
      <w:bookmarkStart w:name="_Toc190772207" w:id="19"/>
      <w:r w:rsidRPr="4856F9FF" w:rsidR="001422AF">
        <w:rPr>
          <w:rFonts w:ascii="Cambria" w:hAnsi="Cambria" w:eastAsia="Cambria" w:cs="Cambria"/>
        </w:rPr>
        <w:t>Kolb’s Experiential Learning Theory</w:t>
      </w:r>
      <w:bookmarkEnd w:id="18"/>
      <w:bookmarkEnd w:id="19"/>
    </w:p>
    <w:p w:rsidR="23EC9280" w:rsidRDefault="23EC9280" w14:paraId="01DA255B" w14:textId="2187DE67" w14:noSpellErr="1">
      <w:sdt>
        <w:sdtPr>
          <w:id w:val="1288721508"/>
          <w15:appearance w15:val="hidden"/>
          <w:tag w:val="tii-similarity-U1VCTUlUVEVEX1dPUktfb2lkOjE6MzM3MTMwOTIzMQ=="/>
          <w:placeholder>
            <w:docPart w:val="DefaultPlaceholder_-1854013440"/>
          </w:placeholder>
        </w:sdtPr>
        <w:sdtContent>
          <w:r w:rsidR="23EC9280">
            <w:rPr/>
            <w:t xml:space="preserve">Kolb’s experiential learning theory </w:t>
          </w:r>
          <w:r w:rsidR="211857B4">
            <w:rPr/>
            <w:t>theorizes that “</w:t>
          </w:r>
          <w:r w:rsidR="211857B4">
            <w:rPr/>
            <w:t>individuals learn by</w:t>
          </w:r>
        </w:sdtContent>
      </w:sdt>
      <w:r w:rsidR="211857B4">
        <w:rPr/>
        <w:t xml:space="preserve"> </w:t>
      </w:r>
      <w:sdt>
        <w:sdtPr>
          <w:id w:val="917905962"/>
          <w15:appearance w15:val="hidden"/>
          <w:tag w:val="tii-similarity-U1VCTUlUVEVEX1dPUktfb2lkOjE6MzM3MTMwOTIzMQ=="/>
          <w:placeholder>
            <w:docPart w:val="DefaultPlaceholder_-1854013440"/>
          </w:placeholder>
        </w:sdtPr>
        <w:sdtContent>
          <w:r w:rsidR="211857B4">
            <w:rPr/>
            <w:t>reflecting on concrete experiences, extracting</w:t>
          </w:r>
          <w:r w:rsidR="211857B4">
            <w:rPr/>
            <w:t xml:space="preserve"> lessons and applying what</w:t>
          </w:r>
        </w:sdtContent>
      </w:sdt>
      <w:r w:rsidR="211857B4">
        <w:rPr/>
        <w:t xml:space="preserve"> </w:t>
      </w:r>
      <w:sdt>
        <w:sdtPr>
          <w:id w:val="915609242"/>
          <w15:appearance w15:val="hidden"/>
          <w:tag w:val="tii-similarity-U1VCTUlUVEVEX1dPUktfb2lkOjE6MzM3MTMwOTIzMQ=="/>
          <w:placeholder>
            <w:docPart w:val="DefaultPlaceholder_-1854013440"/>
          </w:placeholder>
        </w:sdtPr>
        <w:sdtContent>
          <w:r w:rsidR="211857B4">
            <w:rPr/>
            <w:t>they learn to new experiences” (Matsuo, 2025</w:t>
          </w:r>
          <w:r w:rsidR="211857B4">
            <w:rPr/>
            <w:t xml:space="preserve">). </w:t>
          </w:r>
          <w:r w:rsidR="25923CDF">
            <w:rPr/>
            <w:t>There are four st</w:t>
          </w:r>
          <w:r w:rsidR="65B87D07">
            <w:rPr/>
            <w:t>ages</w:t>
          </w:r>
          <w:r w:rsidR="25923CDF">
            <w:rPr/>
            <w:t xml:space="preserve"> to</w:t>
          </w:r>
        </w:sdtContent>
      </w:sdt>
      <w:r w:rsidR="25923CDF">
        <w:rPr/>
        <w:t xml:space="preserve"> </w:t>
      </w:r>
      <w:sdt>
        <w:sdtPr>
          <w:id w:val="2096341753"/>
          <w15:appearance w15:val="hidden"/>
          <w:tag w:val="tii-similarity-U1VCTUlUVEVEX1dPUktfb2lkOjE6MzM3MTMwOTIzMQ=="/>
          <w:placeholder>
            <w:docPart w:val="DefaultPlaceholder_-1854013440"/>
          </w:placeholder>
        </w:sdtPr>
        <w:sdtContent>
          <w:r w:rsidR="25923CDF">
            <w:rPr/>
            <w:t>this process</w:t>
          </w:r>
          <w:r w:rsidR="7478D36E">
            <w:rPr/>
            <w:t xml:space="preserve">, </w:t>
          </w:r>
          <w:r w:rsidR="0C832292">
            <w:rPr/>
            <w:t xml:space="preserve">as </w:t>
          </w:r>
          <w:r w:rsidR="0C832292">
            <w:rPr/>
            <w:t>stated</w:t>
          </w:r>
          <w:r w:rsidR="0C832292">
            <w:rPr/>
            <w:t xml:space="preserve"> in the module 1 presentation</w:t>
          </w:r>
          <w:r w:rsidR="47891EAF">
            <w:rPr/>
            <w:t xml:space="preserve">. </w:t>
          </w:r>
          <w:r w:rsidR="47891EAF">
            <w:rPr/>
            <w:t xml:space="preserve">The </w:t>
          </w:r>
          <w:r w:rsidR="25923CDF">
            <w:rPr/>
            <w:t>first st</w:t>
          </w:r>
          <w:r w:rsidR="7A38A919">
            <w:rPr/>
            <w:t>age</w:t>
          </w:r>
          <w:r w:rsidR="7A38A919">
            <w:rPr/>
            <w:t xml:space="preserve"> </w:t>
          </w:r>
          <w:r w:rsidR="25923CDF">
            <w:rPr/>
            <w:t>in</w:t>
          </w:r>
        </w:sdtContent>
      </w:sdt>
      <w:r w:rsidR="25923CDF">
        <w:rPr/>
        <w:t xml:space="preserve"> </w:t>
      </w:r>
      <w:sdt>
        <w:sdtPr>
          <w:id w:val="2044386663"/>
          <w15:appearance w15:val="hidden"/>
          <w:tag w:val="tii-similarity-U1VCTUlUVEVEX1dPUktfb2lkOjE6MzM3MTMwOTIzMQ=="/>
          <w:placeholder>
            <w:docPart w:val="DefaultPlaceholder_-1854013440"/>
          </w:placeholder>
        </w:sdtPr>
        <w:sdtContent>
          <w:r w:rsidR="25923CDF">
            <w:rPr/>
            <w:t>the learning process is the concrete experience</w:t>
          </w:r>
          <w:r w:rsidR="46B7F41F">
            <w:rPr/>
            <w:t xml:space="preserve">. The second </w:t>
          </w:r>
          <w:r w:rsidR="02AB7258">
            <w:rPr/>
            <w:t xml:space="preserve">stage </w:t>
          </w:r>
          <w:r w:rsidR="46B7F41F">
            <w:rPr/>
            <w:t>is</w:t>
          </w:r>
        </w:sdtContent>
      </w:sdt>
      <w:r w:rsidR="46B7F41F">
        <w:rPr/>
        <w:t xml:space="preserve"> </w:t>
      </w:r>
      <w:sdt>
        <w:sdtPr>
          <w:id w:val="1710135745"/>
          <w15:appearance w15:val="hidden"/>
          <w:tag w:val="tii-similarity-U1VCTUlUVEVEX1dPUktfb2lkOjE6MzM3MTMwOTIzMQ=="/>
          <w:placeholder>
            <w:docPart w:val="DefaultPlaceholder_-1854013440"/>
          </w:placeholder>
        </w:sdtPr>
        <w:sdtContent>
          <w:r w:rsidR="46B7F41F">
            <w:rPr/>
            <w:t xml:space="preserve">reflective observation about that experience. </w:t>
          </w:r>
          <w:r w:rsidR="46B7F41F">
            <w:rPr/>
            <w:t xml:space="preserve">The third </w:t>
          </w:r>
          <w:r w:rsidR="6586769F">
            <w:rPr/>
            <w:t>stage</w:t>
          </w:r>
          <w:r w:rsidR="46B7F41F">
            <w:rPr/>
            <w:t xml:space="preserve"> is abstract</w:t>
          </w:r>
        </w:sdtContent>
      </w:sdt>
      <w:r w:rsidR="46B7F41F">
        <w:rPr/>
        <w:t xml:space="preserve"> </w:t>
      </w:r>
      <w:sdt>
        <w:sdtPr>
          <w:id w:val="413554697"/>
          <w15:appearance w15:val="hidden"/>
          <w:tag w:val="tii-similarity-U1VCTUlUVEVEX1dPUktfb2lkOjE6MzM3MTMwOTIzMQ=="/>
          <w:placeholder>
            <w:docPart w:val="DefaultPlaceholder_-1854013440"/>
          </w:placeholder>
        </w:sdtPr>
        <w:sdtContent>
          <w:r w:rsidR="46B7F41F">
            <w:rPr/>
            <w:t>conceptualiz</w:t>
          </w:r>
          <w:r w:rsidR="2730FEA6">
            <w:rPr/>
            <w:t>a</w:t>
          </w:r>
          <w:r w:rsidR="46B7F41F">
            <w:rPr/>
            <w:t xml:space="preserve">tion. This </w:t>
          </w:r>
          <w:r w:rsidR="0CF74680">
            <w:rPr/>
            <w:t>is the stage</w:t>
          </w:r>
          <w:r w:rsidR="0CF74680">
            <w:rPr/>
            <w:t xml:space="preserve"> where people take what they</w:t>
          </w:r>
        </w:sdtContent>
      </w:sdt>
      <w:r w:rsidR="0CF74680">
        <w:rPr/>
        <w:t xml:space="preserve"> </w:t>
      </w:r>
      <w:sdt>
        <w:sdtPr>
          <w:id w:val="731011246"/>
          <w15:appearance w15:val="hidden"/>
          <w:tag w:val="tii-similarity-U1VCTUlUVEVEX1dPUktfb2lkOjE6MzM3MTMwOTIzMQ=="/>
          <w:placeholder>
            <w:docPart w:val="DefaultPlaceholder_-1854013440"/>
          </w:placeholder>
        </w:sdtPr>
        <w:sdtContent>
          <w:r w:rsidR="4A363136">
            <w:rPr/>
            <w:t>reflected</w:t>
          </w:r>
          <w:r w:rsidR="4A363136">
            <w:rPr/>
            <w:t xml:space="preserve"> on</w:t>
          </w:r>
          <w:r w:rsidR="0CF74680">
            <w:rPr/>
            <w:t xml:space="preserve"> from their experience and connect it to </w:t>
          </w:r>
          <w:r w:rsidR="76633377">
            <w:rPr/>
            <w:t xml:space="preserve">something else. </w:t>
          </w:r>
          <w:r w:rsidR="1FFCE51B">
            <w:rPr/>
            <w:t>The</w:t>
          </w:r>
        </w:sdtContent>
      </w:sdt>
      <w:r w:rsidR="1FFCE51B">
        <w:rPr/>
        <w:t xml:space="preserve"> </w:t>
      </w:r>
      <w:sdt>
        <w:sdtPr>
          <w:id w:val="421243477"/>
          <w15:appearance w15:val="hidden"/>
          <w:tag w:val="tii-similarity-U1VCTUlUVEVEX1dPUktfb2lkOjE6MzM3MTMwOTIzMQ=="/>
          <w:placeholder>
            <w:docPart w:val="DefaultPlaceholder_-1854013440"/>
          </w:placeholder>
        </w:sdtPr>
        <w:sdtContent>
          <w:r w:rsidR="1FFCE51B">
            <w:rPr/>
            <w:t xml:space="preserve">fourth and final </w:t>
          </w:r>
          <w:r w:rsidR="1FFCE51B">
            <w:rPr/>
            <w:t>stage is</w:t>
          </w:r>
          <w:r w:rsidR="456CF433">
            <w:rPr/>
            <w:t xml:space="preserve"> active experimentation. This</w:t>
          </w:r>
          <w:r w:rsidR="456CF433">
            <w:rPr/>
            <w:t xml:space="preserve"> </w:t>
          </w:r>
          <w:r w:rsidR="50F8D6A7">
            <w:rPr/>
            <w:t>cycle repeats</w:t>
          </w:r>
          <w:r w:rsidR="456CF433">
            <w:rPr/>
            <w:t xml:space="preserve"> for</w:t>
          </w:r>
        </w:sdtContent>
      </w:sdt>
      <w:r w:rsidR="456CF433">
        <w:rPr/>
        <w:t xml:space="preserve"> </w:t>
      </w:r>
      <w:sdt>
        <w:sdtPr>
          <w:id w:val="1928594561"/>
          <w15:appearance w15:val="hidden"/>
          <w:tag w:val="tii-similarity-U1VCTUlUVEVEX1dPUktfb2lkOjE6MzM3MTMwOTIzMQ=="/>
          <w:placeholder>
            <w:docPart w:val="DefaultPlaceholder_-1854013440"/>
          </w:placeholder>
        </w:sdtPr>
        <w:sdtContent>
          <w:r w:rsidR="456CF433">
            <w:rPr/>
            <w:t>all learners</w:t>
          </w:r>
          <w:r w:rsidR="03705C96">
            <w:rPr/>
            <w:t xml:space="preserve"> </w:t>
          </w:r>
          <w:r w:rsidR="74EA31A1">
            <w:rPr/>
            <w:t>(</w:t>
          </w:r>
          <w:r w:rsidR="7CDF69F1">
            <w:rPr/>
            <w:t>American College of Education</w:t>
          </w:r>
          <w:r w:rsidR="51F66057">
            <w:rPr/>
            <w:t>, 2025</w:t>
          </w:r>
          <w:r w:rsidR="51F66057">
            <w:rPr/>
            <w:t>).</w:t>
          </w:r>
        </w:sdtContent>
      </w:sdt>
      <w:r w:rsidR="51F66057">
        <w:rPr/>
        <w:t xml:space="preserve"> </w:t>
      </w:r>
    </w:p>
    <w:sdt>
      <w:sdtPr>
        <w:id w:val="1800177665"/>
        <w15:appearance w15:val="hidden"/>
        <w:tag w:val="tii-similarity-U1VCTUlUVEVEX1dPUktfb2lkOjE6MzM3MTMwOTIzMQ=="/>
        <w:placeholder>
          <w:docPart w:val="DefaultPlaceholder_-1854013440"/>
        </w:placeholder>
      </w:sdtPr>
      <w:sdtContent>
        <w:p w:rsidR="13FE4A98" w:rsidP="710D72D0" w:rsidRDefault="13FE4A98" w14:paraId="5E6EAC84" w14:textId="1072EFBD" w14:noSpellErr="1">
          <w:pPr>
            <w:ind w:left="0"/>
            <w:jc w:val="center"/>
            <w:rPr>
              <w:i w:val="1"/>
              <w:iCs w:val="1"/>
              <w:sz w:val="22"/>
              <w:szCs w:val="22"/>
            </w:rPr>
          </w:pPr>
          <w:r w:rsidRPr="710D72D0" w:rsidR="13FE4A98">
            <w:rPr>
              <w:i w:val="1"/>
              <w:iCs w:val="1"/>
              <w:sz w:val="22"/>
              <w:szCs w:val="22"/>
            </w:rPr>
            <w:t xml:space="preserve">Kolb’s </w:t>
          </w:r>
          <w:r w:rsidRPr="710D72D0" w:rsidR="791B274B">
            <w:rPr>
              <w:i w:val="1"/>
              <w:iCs w:val="1"/>
              <w:sz w:val="22"/>
              <w:szCs w:val="22"/>
            </w:rPr>
            <w:t>experiential</w:t>
          </w:r>
          <w:r w:rsidRPr="710D72D0" w:rsidR="13FE4A98">
            <w:rPr>
              <w:i w:val="1"/>
              <w:iCs w:val="1"/>
              <w:sz w:val="22"/>
              <w:szCs w:val="22"/>
            </w:rPr>
            <w:t xml:space="preserve"> learning experience cycle in Module 1, Presentation 4</w:t>
          </w:r>
        </w:p>
      </w:sdtContent>
    </w:sdt>
    <w:p w:rsidR="0D101213" w:rsidP="4856F9FF" w:rsidRDefault="0D101213" w14:paraId="6E603DB4" w14:textId="1A5C8241">
      <w:pPr>
        <w:ind w:left="0"/>
        <w:jc w:val="center"/>
        <w:rPr>
          <w:i w:val="1"/>
          <w:iCs w:val="1"/>
          <w:sz w:val="22"/>
          <w:szCs w:val="22"/>
        </w:rPr>
      </w:pPr>
      <w:r w:rsidR="0D101213">
        <w:drawing>
          <wp:inline wp14:editId="45F6BD2D" wp14:anchorId="646C70C9">
            <wp:extent cx="3609975" cy="2013255"/>
            <wp:effectExtent l="0" t="0" r="0" b="0"/>
            <wp:docPr id="753036130"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753036130" name=""/>
                    <pic:cNvPicPr/>
                  </pic:nvPicPr>
                  <pic:blipFill>
                    <a:blip xmlns:r="http://schemas.openxmlformats.org/officeDocument/2006/relationships" r:embed="rId1005401878">
                      <a:extLst>
                        <a:ext uri="{28A0092B-C50C-407E-A947-70E740481C1C}">
                          <a14:useLocalDpi xmlns:a14="http://schemas.microsoft.com/office/drawing/2010/main"/>
                        </a:ext>
                      </a:extLst>
                    </a:blip>
                    <a:stretch>
                      <a:fillRect/>
                    </a:stretch>
                  </pic:blipFill>
                  <pic:spPr>
                    <a:xfrm rot="0">
                      <a:off x="0" y="0"/>
                      <a:ext cx="3609975" cy="2013255"/>
                    </a:xfrm>
                    <a:prstGeom prst="rect">
                      <a:avLst/>
                    </a:prstGeom>
                  </pic:spPr>
                </pic:pic>
              </a:graphicData>
            </a:graphic>
          </wp:inline>
        </w:drawing>
      </w:r>
    </w:p>
    <w:p w:rsidR="0D101213" w:rsidP="4856F9FF" w:rsidRDefault="0D101213" w14:paraId="00658655" w14:textId="70AE6708" w14:noSpellErr="1">
      <w:pPr>
        <w:pStyle w:val="Normal"/>
        <w:jc w:val="center"/>
        <w:rPr>
          <w:rFonts w:ascii="Arial" w:hAnsi="Arial" w:eastAsia="Arial" w:cs="Arial"/>
          <w:noProof w:val="0"/>
          <w:sz w:val="22"/>
          <w:szCs w:val="22"/>
          <w:lang w:val="en-US"/>
        </w:rPr>
      </w:pPr>
      <w:sdt>
        <w:sdtPr>
          <w:id w:val="1568464009"/>
          <w15:appearance w15:val="hidden"/>
          <w:tag w:val="tii-similarity-U1VCTUlUVEVEX1dPUktfb2lkOjE6MzM3MTMwOTIzMQ=="/>
          <w:placeholder>
            <w:docPart w:val="DefaultPlaceholder_-1854013440"/>
          </w:placeholder>
        </w:sdtPr>
        <w:sdtContent>
          <w:r w:rsidR="0D101213">
            <w:rPr/>
            <w:t xml:space="preserve">[Figure 5] </w:t>
          </w:r>
          <w:r w:rsidRPr="710D72D0" w:rsidR="0D101213">
            <w:rPr>
              <w:rFonts w:ascii="Arial" w:hAnsi="Arial" w:eastAsia="Arial" w:cs="Arial"/>
              <w:i w:val="1"/>
              <w:iCs w:val="1"/>
              <w:noProof w:val="0"/>
              <w:sz w:val="22"/>
              <w:szCs w:val="22"/>
              <w:lang w:val="en-US"/>
            </w:rPr>
            <w:t>Note.</w:t>
          </w:r>
          <w:r w:rsidRPr="710D72D0" w:rsidR="0D101213">
            <w:rPr>
              <w:rFonts w:ascii="Arial" w:hAnsi="Arial" w:eastAsia="Arial" w:cs="Arial"/>
              <w:noProof w:val="0"/>
              <w:sz w:val="22"/>
              <w:szCs w:val="22"/>
              <w:lang w:val="en-US"/>
            </w:rPr>
            <w:t xml:space="preserve"> From American College of Education. (2025). </w:t>
          </w:r>
          <w:r w:rsidRPr="710D72D0" w:rsidR="0D101213">
            <w:rPr>
              <w:rFonts w:ascii="Arial" w:hAnsi="Arial" w:eastAsia="Arial" w:cs="Arial"/>
              <w:i w:val="1"/>
              <w:iCs w:val="1"/>
              <w:noProof w:val="0"/>
              <w:sz w:val="22"/>
              <w:szCs w:val="22"/>
              <w:lang w:val="en-US"/>
            </w:rPr>
            <w:t>TECH5203</w:t>
          </w:r>
        </w:sdtContent>
      </w:sdt>
      <w:r w:rsidRPr="710D72D0" w:rsidR="0D101213">
        <w:rPr>
          <w:rFonts w:ascii="Arial" w:hAnsi="Arial" w:eastAsia="Arial" w:cs="Arial"/>
          <w:i w:val="1"/>
          <w:iCs w:val="1"/>
          <w:noProof w:val="0"/>
          <w:sz w:val="22"/>
          <w:szCs w:val="22"/>
          <w:lang w:val="en-US"/>
        </w:rPr>
        <w:t xml:space="preserve"> </w:t>
      </w:r>
      <w:sdt>
        <w:sdtPr>
          <w:id w:val="866433547"/>
          <w15:appearance w15:val="hidden"/>
          <w:tag w:val="tii-similarity-U1VCTUlUVEVEX1dPUktfb2lkOjE6MzM3MTMwOTIzMQ=="/>
          <w:placeholder>
            <w:docPart w:val="DefaultPlaceholder_-1854013440"/>
          </w:placeholder>
        </w:sdtPr>
        <w:sdtContent>
          <w:r w:rsidRPr="710D72D0" w:rsidR="0D101213">
            <w:rPr>
              <w:rFonts w:ascii="Arial" w:hAnsi="Arial" w:eastAsia="Arial" w:cs="Arial"/>
              <w:b w:val="1"/>
              <w:bCs w:val="1"/>
              <w:i w:val="1"/>
              <w:iCs w:val="1"/>
              <w:noProof w:val="0"/>
              <w:sz w:val="22"/>
              <w:szCs w:val="22"/>
              <w:lang w:val="en-US"/>
            </w:rPr>
            <w:t>Fundamentals of</w:t>
          </w:r>
          <w:r w:rsidRPr="710D72D0" w:rsidR="0D101213">
            <w:rPr>
              <w:rFonts w:ascii="Arial" w:hAnsi="Arial" w:eastAsia="Arial" w:cs="Arial"/>
              <w:b w:val="1"/>
              <w:bCs w:val="1"/>
              <w:i w:val="1"/>
              <w:iCs w:val="1"/>
              <w:noProof w:val="0"/>
              <w:sz w:val="22"/>
              <w:szCs w:val="22"/>
              <w:lang w:val="en-US"/>
            </w:rPr>
            <w:t xml:space="preserve"> learning design and technology: Module 1 [Part 4</w:t>
          </w:r>
        </w:sdtContent>
      </w:sdt>
      <w:r w:rsidRPr="710D72D0" w:rsidR="0D101213">
        <w:rPr>
          <w:rFonts w:ascii="Arial" w:hAnsi="Arial" w:eastAsia="Arial" w:cs="Arial"/>
          <w:i w:val="1"/>
          <w:iCs w:val="1"/>
          <w:noProof w:val="0"/>
          <w:sz w:val="22"/>
          <w:szCs w:val="22"/>
          <w:lang w:val="en-US"/>
        </w:rPr>
        <w:t xml:space="preserve"> Presentation Infographic]</w:t>
      </w:r>
      <w:r w:rsidRPr="710D72D0" w:rsidR="0D101213">
        <w:rPr>
          <w:rFonts w:ascii="Arial" w:hAnsi="Arial" w:eastAsia="Arial" w:cs="Arial"/>
          <w:noProof w:val="0"/>
          <w:sz w:val="22"/>
          <w:szCs w:val="22"/>
          <w:lang w:val="en-US"/>
        </w:rPr>
        <w:t>.</w:t>
      </w:r>
    </w:p>
    <w:p w:rsidRPr="00EF4F64" w:rsidR="007B66F4" w:rsidP="007B66F4" w:rsidRDefault="007B66F4" w14:paraId="0D6DDE51" w14:textId="77777777" w14:noSpellErr="1">
      <w:pPr>
        <w:pStyle w:val="Heading4"/>
      </w:pPr>
      <w:bookmarkStart w:name="_Toc174702443" w:id="20"/>
      <w:r w:rsidR="007B66F4">
        <w:rPr/>
        <w:t>Example</w:t>
      </w:r>
    </w:p>
    <w:p w:rsidRPr="00EF4F64" w:rsidR="007B66F4" w:rsidP="007B66F4" w:rsidRDefault="007B66F4" w14:paraId="4AF6807F" w14:textId="1E0E35AD" w14:noSpellErr="1">
      <w:sdt>
        <w:sdtPr>
          <w:id w:val="1381488505"/>
          <w15:appearance w15:val="hidden"/>
          <w:tag w:val="tii-similarity-U1VCTUlUVEVEX1dPUktfb2lkOjE6MzM3MTMwOTIzMQ=="/>
          <w:placeholder>
            <w:docPart w:val="DefaultPlaceholder_-1854013440"/>
          </w:placeholder>
        </w:sdtPr>
        <w:sdtContent>
          <w:r w:rsidR="4076A7BF">
            <w:rPr/>
            <w:t>This theory can be seen when anyone learns a new task for the first time.</w:t>
          </w:r>
        </w:sdtContent>
      </w:sdt>
      <w:r w:rsidR="4076A7BF">
        <w:rPr/>
        <w:t xml:space="preserve"> </w:t>
      </w:r>
      <w:sdt>
        <w:sdtPr>
          <w:id w:val="867160997"/>
          <w15:appearance w15:val="hidden"/>
          <w:tag w:val="tii-similarity-U1VCTUlUVEVEX1dPUktfb2lkOjE6MzM3MTMwOTIzMQ=="/>
          <w:placeholder>
            <w:docPart w:val="DefaultPlaceholder_-1854013440"/>
          </w:placeholder>
        </w:sdtPr>
        <w:sdtContent>
          <w:r w:rsidR="12AAA107">
            <w:rPr/>
            <w:t xml:space="preserve">An </w:t>
          </w:r>
          <w:r w:rsidR="12AAA107">
            <w:rPr/>
            <w:t>example</w:t>
          </w:r>
          <w:r w:rsidR="12AAA107">
            <w:rPr/>
            <w:t xml:space="preserve"> is seen in </w:t>
          </w:r>
          <w:r w:rsidR="3067B2CF">
            <w:rPr/>
            <w:t>part 4 of the</w:t>
          </w:r>
          <w:r w:rsidR="12AAA107">
            <w:rPr/>
            <w:t xml:space="preserve"> </w:t>
          </w:r>
          <w:r w:rsidR="6646B9FF">
            <w:rPr/>
            <w:t xml:space="preserve">ACE TECH 5203 </w:t>
          </w:r>
          <w:r w:rsidR="0DD4E5AC">
            <w:rPr/>
            <w:t xml:space="preserve">Module 1 </w:t>
          </w:r>
          <w:r w:rsidR="12AAA107">
            <w:rPr/>
            <w:t>presentation</w:t>
          </w:r>
          <w:r w:rsidR="2FE2D7E0">
            <w:rPr/>
            <w:t>.</w:t>
          </w:r>
        </w:sdtContent>
      </w:sdt>
      <w:r w:rsidR="2FE2D7E0">
        <w:rPr/>
        <w:t xml:space="preserve"> </w:t>
      </w:r>
      <w:sdt>
        <w:sdtPr>
          <w:id w:val="931368365"/>
          <w15:appearance w15:val="hidden"/>
          <w:tag w:val="tii-similarity-U1VCTUlUVEVEX1dPUktfb2lkOjE6MzM3MTMwOTIzMQ=="/>
          <w:placeholder>
            <w:docPart w:val="DefaultPlaceholder_-1854013440"/>
          </w:placeholder>
        </w:sdtPr>
        <w:sdtContent>
          <w:r w:rsidR="2FE2D7E0">
            <w:rPr/>
            <w:t xml:space="preserve">There is a </w:t>
          </w:r>
          <w:r w:rsidR="2129DC28">
            <w:rPr/>
            <w:t>person</w:t>
          </w:r>
          <w:r w:rsidR="2FE2D7E0">
            <w:rPr/>
            <w:t xml:space="preserve"> who learns how to play the piano who has never played</w:t>
          </w:r>
        </w:sdtContent>
      </w:sdt>
      <w:r w:rsidR="2FE2D7E0">
        <w:rPr/>
        <w:t xml:space="preserve"> </w:t>
      </w:r>
      <w:sdt>
        <w:sdtPr>
          <w:id w:val="2050621180"/>
          <w15:appearance w15:val="hidden"/>
          <w:tag w:val="tii-similarity-U1VCTUlUVEVEX1dPUktfb2lkOjE6MzM3MTMwOTIzMQ=="/>
          <w:placeholder>
            <w:docPart w:val="DefaultPlaceholder_-1854013440"/>
          </w:placeholder>
        </w:sdtPr>
        <w:sdtContent>
          <w:r w:rsidR="2FE2D7E0">
            <w:rPr/>
            <w:t xml:space="preserve">piano before. </w:t>
          </w:r>
          <w:r w:rsidR="40507573">
            <w:rPr/>
            <w:t>Their</w:t>
          </w:r>
          <w:r w:rsidR="2FE2D7E0">
            <w:rPr/>
            <w:t xml:space="preserve"> </w:t>
          </w:r>
          <w:r w:rsidR="2FE2D7E0">
            <w:rPr/>
            <w:t xml:space="preserve">first lesson is </w:t>
          </w:r>
          <w:r w:rsidR="2FE2D7E0">
            <w:rPr/>
            <w:t xml:space="preserve">the </w:t>
          </w:r>
          <w:r w:rsidR="2FE2D7E0">
            <w:rPr/>
            <w:t>concrete</w:t>
          </w:r>
          <w:r w:rsidR="2FE2D7E0">
            <w:rPr/>
            <w:t xml:space="preserve"> </w:t>
          </w:r>
          <w:r w:rsidR="74CF7108">
            <w:rPr/>
            <w:t>exp</w:t>
          </w:r>
          <w:r w:rsidR="74CF7108">
            <w:rPr/>
            <w:t>erience. The second</w:t>
          </w:r>
        </w:sdtContent>
      </w:sdt>
      <w:r w:rsidR="74CF7108">
        <w:rPr/>
        <w:t xml:space="preserve"> </w:t>
      </w:r>
      <w:sdt>
        <w:sdtPr>
          <w:id w:val="869340669"/>
          <w15:appearance w15:val="hidden"/>
          <w:tag w:val="tii-similarity-U1VCTUlUVEVEX1dPUktfb2lkOjE6MzM3MTMwOTIzMQ=="/>
          <w:placeholder>
            <w:docPart w:val="DefaultPlaceholder_-1854013440"/>
          </w:placeholder>
        </w:sdtPr>
        <w:sdtContent>
          <w:r w:rsidR="74CF7108">
            <w:rPr/>
            <w:t xml:space="preserve">stage is </w:t>
          </w:r>
          <w:r w:rsidR="74CF7108">
            <w:rPr/>
            <w:t>reflective observation</w:t>
          </w:r>
          <w:r w:rsidR="1D5C9079">
            <w:rPr/>
            <w:t>,</w:t>
          </w:r>
          <w:r w:rsidR="74CF7108">
            <w:rPr/>
            <w:t xml:space="preserve"> where</w:t>
          </w:r>
          <w:r w:rsidR="74CF7108">
            <w:rPr/>
            <w:t xml:space="preserve"> </w:t>
          </w:r>
          <w:r w:rsidR="36172FF4">
            <w:rPr/>
            <w:t>the person</w:t>
          </w:r>
          <w:r w:rsidR="74CF7108">
            <w:rPr/>
            <w:t xml:space="preserve"> thinks </w:t>
          </w:r>
          <w:r w:rsidR="74CF7108">
            <w:rPr/>
            <w:t>about what</w:t>
          </w:r>
          <w:r w:rsidR="74CF7108">
            <w:rPr/>
            <w:t xml:space="preserve"> </w:t>
          </w:r>
          <w:r w:rsidR="1A90603F">
            <w:rPr/>
            <w:t>t</w:t>
          </w:r>
          <w:r w:rsidR="74CF7108">
            <w:rPr/>
            <w:t>he</w:t>
          </w:r>
          <w:r w:rsidR="3CA0A9FB">
            <w:rPr/>
            <w:t>y</w:t>
          </w:r>
        </w:sdtContent>
      </w:sdt>
      <w:r w:rsidR="3CA0A9FB">
        <w:rPr/>
        <w:t xml:space="preserve"> </w:t>
      </w:r>
      <w:sdt>
        <w:sdtPr>
          <w:id w:val="651528443"/>
          <w15:appearance w15:val="hidden"/>
          <w:tag w:val="tii-similarity-U1VCTUlUVEVEX1dPUktfb2lkOjE6MzM3MTMwOTIzMQ=="/>
          <w:placeholder>
            <w:docPart w:val="DefaultPlaceholder_-1854013440"/>
          </w:placeholder>
        </w:sdtPr>
        <w:sdtContent>
          <w:r w:rsidR="74CF7108">
            <w:rPr/>
            <w:t xml:space="preserve">learned in the lesson. The third stage is where </w:t>
          </w:r>
          <w:r w:rsidR="3E537951">
            <w:rPr/>
            <w:t>the person</w:t>
          </w:r>
          <w:r w:rsidR="74CF7108">
            <w:rPr/>
            <w:t xml:space="preserve"> begin</w:t>
          </w:r>
          <w:r w:rsidR="71DEA15C">
            <w:rPr/>
            <w:t>s to</w:t>
          </w:r>
        </w:sdtContent>
      </w:sdt>
      <w:r w:rsidR="71DEA15C">
        <w:rPr/>
        <w:t xml:space="preserve"> </w:t>
      </w:r>
      <w:sdt>
        <w:sdtPr>
          <w:id w:val="280091093"/>
          <w15:appearance w15:val="hidden"/>
          <w:tag w:val="tii-similarity-U1VCTUlUVEVEX1dPUktfb2lkOjE6MzM3MTMwOTIzMQ=="/>
          <w:placeholder>
            <w:docPart w:val="DefaultPlaceholder_-1854013440"/>
          </w:placeholder>
        </w:sdtPr>
        <w:sdtContent>
          <w:r w:rsidR="71DEA15C">
            <w:rPr/>
            <w:t xml:space="preserve">recognize patterns </w:t>
          </w:r>
          <w:r w:rsidR="7148C2E4">
            <w:rPr/>
            <w:t>in piano playing. Finally</w:t>
          </w:r>
          <w:r w:rsidR="2ECD970C">
            <w:rPr/>
            <w:t>,</w:t>
          </w:r>
          <w:r w:rsidR="7148C2E4">
            <w:rPr/>
            <w:t xml:space="preserve"> in the last stage, the</w:t>
          </w:r>
          <w:r w:rsidR="30692042">
            <w:rPr/>
            <w:t>y</w:t>
          </w:r>
        </w:sdtContent>
      </w:sdt>
      <w:r w:rsidR="7148C2E4">
        <w:rPr/>
        <w:t xml:space="preserve"> </w:t>
      </w:r>
      <w:sdt>
        <w:sdtPr>
          <w:id w:val="130567780"/>
          <w15:appearance w15:val="hidden"/>
          <w:tag w:val="tii-similarity-U1VCTUlUVEVEX1dPUktfb2lkOjE6MzM3MTMwOTIzMQ=="/>
          <w:placeholder>
            <w:docPart w:val="DefaultPlaceholder_-1854013440"/>
          </w:placeholder>
        </w:sdtPr>
        <w:sdtContent>
          <w:r w:rsidR="49D9C1A3">
            <w:rPr/>
            <w:t>appl</w:t>
          </w:r>
          <w:r w:rsidR="31030888">
            <w:rPr/>
            <w:t>y</w:t>
          </w:r>
          <w:r w:rsidR="7148C2E4">
            <w:rPr/>
            <w:t xml:space="preserve"> the concepts learned and begin </w:t>
          </w:r>
          <w:r w:rsidR="071C811A">
            <w:rPr/>
            <w:t>to</w:t>
          </w:r>
          <w:r w:rsidR="7148C2E4">
            <w:rPr/>
            <w:t xml:space="preserve"> </w:t>
          </w:r>
          <w:r w:rsidR="7148C2E4">
            <w:rPr/>
            <w:t>introduce new techniques.</w:t>
          </w:r>
          <w:r w:rsidR="1D8EF6C9">
            <w:rPr/>
            <w:t xml:space="preserve"> This</w:t>
          </w:r>
        </w:sdtContent>
      </w:sdt>
      <w:r w:rsidR="1D8EF6C9">
        <w:rPr/>
        <w:t xml:space="preserve"> </w:t>
      </w:r>
      <w:sdt>
        <w:sdtPr>
          <w:id w:val="1510114459"/>
          <w15:appearance w15:val="hidden"/>
          <w:tag w:val="tii-similarity-U1VCTUlUVEVEX1dPUktfb2lkOjE6MzM3MTMwOTIzMQ=="/>
          <w:placeholder>
            <w:docPart w:val="DefaultPlaceholder_-1854013440"/>
          </w:placeholder>
        </w:sdtPr>
        <w:sdtContent>
          <w:r w:rsidR="1D8EF6C9">
            <w:rPr/>
            <w:t>cycle continues the more the person plays the pian</w:t>
          </w:r>
          <w:r w:rsidR="0D2A90B6">
            <w:rPr/>
            <w:t>o,</w:t>
          </w:r>
          <w:r w:rsidR="0F257BAE">
            <w:rPr/>
            <w:t xml:space="preserve"> l</w:t>
          </w:r>
          <w:r w:rsidR="0F257BAE">
            <w:rPr/>
            <w:t>eading</w:t>
          </w:r>
          <w:r w:rsidR="74CF7108">
            <w:rPr/>
            <w:t xml:space="preserve"> to authentic</w:t>
          </w:r>
        </w:sdtContent>
      </w:sdt>
      <w:r w:rsidR="74CF7108">
        <w:rPr/>
        <w:t xml:space="preserve"> learning</w:t>
      </w:r>
      <w:r w:rsidR="3685D6A3">
        <w:rPr/>
        <w:t xml:space="preserve"> (</w:t>
      </w:r>
      <w:r w:rsidR="02C3B062">
        <w:rPr/>
        <w:t>American College of Education</w:t>
      </w:r>
      <w:r w:rsidR="3685D6A3">
        <w:rPr/>
        <w:t>, 2025</w:t>
      </w:r>
      <w:r w:rsidR="3685D6A3">
        <w:rPr/>
        <w:t xml:space="preserve">). </w:t>
      </w:r>
    </w:p>
    <w:p w:rsidRPr="00EF4F64" w:rsidR="007B66F4" w:rsidP="007B66F4" w:rsidRDefault="007B66F4" w14:paraId="6DAC7561" w14:textId="77777777">
      <w:pPr>
        <w:pStyle w:val="Heading4"/>
      </w:pPr>
      <w:r w:rsidR="007B66F4">
        <w:rPr/>
        <w:t>Reference(s)</w:t>
      </w:r>
    </w:p>
    <w:p w:rsidR="7E31B2DB" w:rsidP="4856F9FF" w:rsidRDefault="7E31B2DB" w14:paraId="36D7095C" w14:textId="35573418" w14:noSpellErr="1">
      <w:pPr>
        <w:pStyle w:val="Normal"/>
        <w:rPr>
          <w:rFonts w:ascii="Arial" w:hAnsi="Arial" w:eastAsia="Arial" w:cs="Arial"/>
          <w:noProof w:val="0"/>
          <w:sz w:val="22"/>
          <w:szCs w:val="22"/>
          <w:lang w:val="en-US"/>
        </w:rPr>
      </w:pPr>
      <w:r w:rsidRPr="710D72D0" w:rsidR="7E31B2DB">
        <w:rPr>
          <w:rFonts w:ascii="Arial" w:hAnsi="Arial" w:eastAsia="Arial" w:cs="Arial"/>
          <w:noProof w:val="0"/>
          <w:sz w:val="22"/>
          <w:szCs w:val="22"/>
          <w:lang w:val="en-US"/>
        </w:rPr>
        <w:t xml:space="preserve">American College of Education. (2025). </w:t>
      </w:r>
      <w:r w:rsidRPr="710D72D0" w:rsidR="7E31B2DB">
        <w:rPr>
          <w:rFonts w:ascii="Arial" w:hAnsi="Arial" w:eastAsia="Arial" w:cs="Arial"/>
          <w:i w:val="1"/>
          <w:iCs w:val="1"/>
          <w:noProof w:val="0"/>
          <w:sz w:val="22"/>
          <w:szCs w:val="22"/>
          <w:lang w:val="en-US"/>
        </w:rPr>
        <w:t xml:space="preserve">TECH5203 Fundamentals of learning design and </w:t>
      </w:r>
      <w:r>
        <w:tab/>
      </w:r>
      <w:r w:rsidRPr="710D72D0" w:rsidR="7E31B2DB">
        <w:rPr>
          <w:rFonts w:ascii="Arial" w:hAnsi="Arial" w:eastAsia="Arial" w:cs="Arial"/>
          <w:i w:val="1"/>
          <w:iCs w:val="1"/>
          <w:noProof w:val="0"/>
          <w:sz w:val="22"/>
          <w:szCs w:val="22"/>
          <w:lang w:val="en-US"/>
        </w:rPr>
        <w:t>technology: Module 1 [Part 3 Presentation]</w:t>
      </w:r>
      <w:r w:rsidRPr="710D72D0" w:rsidR="7E31B2DB">
        <w:rPr>
          <w:rFonts w:ascii="Arial" w:hAnsi="Arial" w:eastAsia="Arial" w:cs="Arial"/>
          <w:noProof w:val="0"/>
          <w:sz w:val="22"/>
          <w:szCs w:val="22"/>
          <w:lang w:val="en-US"/>
        </w:rPr>
        <w:t xml:space="preserve">. Canvas. Retrieved from </w:t>
      </w:r>
      <w:r>
        <w:tab/>
      </w:r>
      <w:r>
        <w:tab/>
      </w:r>
      <w:r>
        <w:tab/>
      </w:r>
      <w:hyperlink r:id="R8ba1fa7c18a74915">
        <w:r w:rsidRPr="710D72D0" w:rsidR="7E31B2DB">
          <w:rPr>
            <w:rStyle w:val="Hyperlink"/>
            <w:rFonts w:ascii="Arial" w:hAnsi="Arial" w:eastAsia="Arial" w:cs="Arial"/>
            <w:noProof w:val="0"/>
            <w:sz w:val="22"/>
            <w:szCs w:val="22"/>
            <w:lang w:val="en-US"/>
          </w:rPr>
          <w:t>https://ace.instructure.com/courses/2120149/modules/items/44</w:t>
        </w:r>
      </w:hyperlink>
      <w:r w:rsidRPr="710D72D0" w:rsidR="7E31B2DB">
        <w:rPr>
          <w:rStyle w:val="Hyperlink"/>
          <w:rFonts w:ascii="Arial" w:hAnsi="Arial" w:eastAsia="Arial" w:cs="Arial"/>
          <w:noProof w:val="0"/>
          <w:sz w:val="22"/>
          <w:szCs w:val="22"/>
          <w:lang w:val="en-US"/>
        </w:rPr>
        <w:t>6</w:t>
      </w:r>
      <w:r w:rsidRPr="710D72D0" w:rsidR="7E31B2DB">
        <w:rPr>
          <w:rStyle w:val="Hyperlink"/>
          <w:rFonts w:ascii="Arial" w:hAnsi="Arial" w:eastAsia="Arial" w:cs="Arial"/>
          <w:noProof w:val="0"/>
          <w:sz w:val="22"/>
          <w:szCs w:val="22"/>
          <w:lang w:val="en-US"/>
        </w:rPr>
        <w:t>38812</w:t>
      </w:r>
    </w:p>
    <w:p w:rsidR="0CF65859" w:rsidP="4856F9FF" w:rsidRDefault="0CF65859" w14:paraId="378BE4BE" w14:textId="0C359C58" w14:noSpellErr="1">
      <w:pPr>
        <w:pStyle w:val="Normal"/>
        <w:rPr>
          <w:rStyle w:val="Hyperlink"/>
          <w:rFonts w:ascii="Arial" w:hAnsi="Arial" w:eastAsia="Arial" w:cs="Arial"/>
          <w:noProof w:val="0"/>
          <w:sz w:val="22"/>
          <w:szCs w:val="22"/>
          <w:lang w:val="en-US"/>
        </w:rPr>
      </w:pPr>
      <w:sdt>
        <w:sdtPr>
          <w:id w:val="1371468669"/>
          <w15:appearance w15:val="hidden"/>
          <w:tag w:val="tii-similarity-U1VCTUlUVEVEX1dPUktfb2lkOjE6MzM3MTMwOTIzMQ=="/>
          <w:placeholder>
            <w:docPart w:val="DefaultPlaceholder_-1854013440"/>
          </w:placeholder>
        </w:sdtPr>
        <w:sdtContent>
          <w:r w:rsidRPr="710D72D0" w:rsidR="0CF65859">
            <w:rPr>
              <w:rFonts w:ascii="Arial" w:hAnsi="Arial" w:eastAsia="Arial" w:cs="Arial"/>
              <w:noProof w:val="0"/>
              <w:sz w:val="22"/>
              <w:szCs w:val="22"/>
              <w:lang w:val="en-US"/>
            </w:rPr>
            <w:t>Matsuo, M. (2025). Supporting experiential learning for expanding</w:t>
          </w:r>
        </w:sdtContent>
      </w:sdt>
      <w:r w:rsidRPr="710D72D0" w:rsidR="0CF65859">
        <w:rPr>
          <w:rFonts w:ascii="Arial" w:hAnsi="Arial" w:eastAsia="Arial" w:cs="Arial"/>
          <w:noProof w:val="0"/>
          <w:sz w:val="22"/>
          <w:szCs w:val="22"/>
          <w:lang w:val="en-US"/>
        </w:rPr>
        <w:t xml:space="preserve"> successes: Extending Kolb’s </w:t>
      </w:r>
      <w:r>
        <w:tab/>
      </w:r>
      <w:r w:rsidRPr="710D72D0" w:rsidR="0CF65859">
        <w:rPr>
          <w:rFonts w:ascii="Arial" w:hAnsi="Arial" w:eastAsia="Arial" w:cs="Arial"/>
          <w:noProof w:val="0"/>
          <w:sz w:val="22"/>
          <w:szCs w:val="22"/>
          <w:lang w:val="en-US"/>
        </w:rPr>
        <w:t xml:space="preserve">model. </w:t>
      </w:r>
      <w:r w:rsidRPr="710D72D0" w:rsidR="0CF65859">
        <w:rPr>
          <w:rFonts w:ascii="Arial" w:hAnsi="Arial" w:eastAsia="Arial" w:cs="Arial"/>
          <w:i w:val="1"/>
          <w:iCs w:val="1"/>
          <w:noProof w:val="0"/>
          <w:sz w:val="22"/>
          <w:szCs w:val="22"/>
          <w:lang w:val="en-US"/>
        </w:rPr>
        <w:t xml:space="preserve">Human Resource Development </w:t>
      </w:r>
      <w:sdt>
        <w:sdtPr>
          <w:id w:val="778318777"/>
          <w15:appearance w15:val="hidden"/>
          <w:tag w:val="tii-similarity-U1VCTUlUVEVEX1dPUktfb2lkOjE6MzM3MTMwOTIzMQ=="/>
          <w:placeholder>
            <w:docPart w:val="DefaultPlaceholder_-1854013440"/>
          </w:placeholder>
        </w:sdtPr>
        <w:sdtContent>
          <w:r w:rsidRPr="710D72D0" w:rsidR="0CF65859">
            <w:rPr>
              <w:rFonts w:ascii="Arial" w:hAnsi="Arial" w:eastAsia="Arial" w:cs="Arial"/>
              <w:i w:val="1"/>
              <w:iCs w:val="1"/>
              <w:noProof w:val="0"/>
              <w:sz w:val="22"/>
              <w:szCs w:val="22"/>
              <w:lang w:val="en-US"/>
            </w:rPr>
            <w:t>International, 28</w:t>
          </w:r>
          <w:r w:rsidRPr="710D72D0" w:rsidR="0CF65859">
            <w:rPr>
              <w:rFonts w:ascii="Arial" w:hAnsi="Arial" w:eastAsia="Arial" w:cs="Arial"/>
              <w:noProof w:val="0"/>
              <w:sz w:val="22"/>
              <w:szCs w:val="22"/>
              <w:lang w:val="en-US"/>
            </w:rPr>
            <w:t>(3), 423–445.</w:t>
          </w:r>
        </w:sdtContent>
      </w:sdt>
      <w:r w:rsidRPr="710D72D0" w:rsidR="0CF65859">
        <w:rPr>
          <w:rFonts w:ascii="Arial" w:hAnsi="Arial" w:eastAsia="Arial" w:cs="Arial"/>
          <w:noProof w:val="0"/>
          <w:sz w:val="22"/>
          <w:szCs w:val="22"/>
          <w:lang w:val="en-US"/>
        </w:rPr>
        <w:t xml:space="preserve"> </w:t>
      </w:r>
      <w:r>
        <w:tab/>
      </w:r>
      <w:r>
        <w:tab/>
      </w:r>
      <w:r>
        <w:tab/>
      </w:r>
      <w:sdt>
        <w:sdtPr>
          <w:id w:val="2055488330"/>
          <w15:appearance w15:val="hidden"/>
          <w:tag w:val="tii-similarity-U1VCTUlUVEVEX1dPUktfb2lkOjE6MzM3MTMwOTIzMQ=="/>
          <w:placeholder>
            <w:docPart w:val="DefaultPlaceholder_-1854013440"/>
          </w:placeholder>
        </w:sdtPr>
        <w:sdtContent>
          <w:r w:rsidRPr="710D72D0" w:rsidR="0CF65859">
            <w:rPr>
              <w:rStyle w:val="Hyperlink"/>
              <w:rFonts w:ascii="Arial" w:hAnsi="Arial" w:eastAsia="Arial" w:cs="Arial"/>
              <w:noProof w:val="0"/>
              <w:sz w:val="22"/>
              <w:szCs w:val="22"/>
              <w:lang w:val="en-US"/>
            </w:rPr>
            <w:t>https://doi.org/10.1080/13678868.2024.2401301</w:t>
          </w:r>
        </w:sdtContent>
      </w:sdt>
    </w:p>
    <w:p w:rsidRPr="00EF4F64" w:rsidR="00BF16EC" w:rsidP="41D56ADA" w:rsidRDefault="001422AF" w14:paraId="0DE096C4" w14:textId="4B50ADF7">
      <w:pPr>
        <w:pStyle w:val="Heading3"/>
        <w:tabs>
          <w:tab w:val="left" w:pos="3450"/>
        </w:tabs>
      </w:pPr>
      <w:bookmarkStart w:name="_Toc190772208" w:id="21"/>
      <w:r w:rsidRPr="4856F9FF" w:rsidR="001422AF">
        <w:rPr>
          <w:rFonts w:ascii="Cambria" w:hAnsi="Cambria" w:eastAsia="Cambria" w:cs="Cambria"/>
        </w:rPr>
        <w:t>Gagne’s Nine Events of Instruction</w:t>
      </w:r>
      <w:bookmarkEnd w:id="20"/>
      <w:bookmarkEnd w:id="21"/>
    </w:p>
    <w:p w:rsidR="734721A1" w:rsidP="4856F9FF" w:rsidRDefault="734721A1" w14:paraId="357BD5AC" w14:textId="23EC467D" w14:noSpellErr="1">
      <w:pPr>
        <w:pStyle w:val="Normal"/>
        <w:suppressLineNumbers w:val="0"/>
        <w:bidi w:val="0"/>
        <w:spacing w:before="0" w:beforeAutospacing="off" w:after="160" w:afterAutospacing="off" w:line="276" w:lineRule="auto"/>
        <w:ind w:left="0" w:right="0"/>
        <w:jc w:val="left"/>
      </w:pPr>
      <w:sdt>
        <w:sdtPr>
          <w:id w:val="1164169108"/>
          <w15:appearance w15:val="hidden"/>
          <w:tag w:val="tii-similarity-U1VCTUlUVEVEX1dPUktfb2lkOjE6MzM3MTMwOTIzMQ=="/>
          <w:placeholder>
            <w:docPart w:val="DefaultPlaceholder_-1854013440"/>
          </w:placeholder>
        </w:sdtPr>
        <w:sdtContent>
          <w:r w:rsidR="734721A1">
            <w:rPr/>
            <w:t xml:space="preserve">Both Gagne and Kolb’s theories </w:t>
          </w:r>
          <w:r w:rsidR="734721A1">
            <w:rPr/>
            <w:t>work together to create</w:t>
          </w:r>
          <w:r w:rsidR="734721A1">
            <w:rPr/>
            <w:t xml:space="preserve"> “engaging and</w:t>
          </w:r>
        </w:sdtContent>
      </w:sdt>
      <w:r w:rsidR="734721A1">
        <w:rPr/>
        <w:t xml:space="preserve"> </w:t>
      </w:r>
      <w:sdt>
        <w:sdtPr>
          <w:id w:val="908720514"/>
          <w15:appearance w15:val="hidden"/>
          <w:tag w:val="tii-similarity-U1VCTUlUVEVEX1dPUktfb2lkOjE6MzM3MTMwOTIzMQ=="/>
          <w:placeholder>
            <w:docPart w:val="DefaultPlaceholder_-1854013440"/>
          </w:placeholder>
        </w:sdtPr>
        <w:sdtContent>
          <w:r w:rsidR="734721A1">
            <w:rPr/>
            <w:t>compelling learning experiences” (</w:t>
          </w:r>
          <w:r w:rsidR="5580D207">
            <w:rPr/>
            <w:t>American College of Education</w:t>
          </w:r>
          <w:r w:rsidR="734721A1">
            <w:rPr/>
            <w:t>, 2025</w:t>
          </w:r>
          <w:r w:rsidR="734721A1">
            <w:rPr/>
            <w:t>)</w:t>
          </w:r>
          <w:r w:rsidR="734721A1">
            <w:rPr/>
            <w:t>.</w:t>
          </w:r>
        </w:sdtContent>
      </w:sdt>
      <w:r w:rsidR="734721A1">
        <w:rPr/>
        <w:t xml:space="preserve"> </w:t>
      </w:r>
      <w:sdt>
        <w:sdtPr>
          <w:id w:val="821576294"/>
          <w15:appearance w15:val="hidden"/>
          <w:tag w:val="tii-similarity-U1VCTUlUVEVEX1dPUktfb2lkOjE6MzM3MTMwOTIzMQ=="/>
          <w:placeholder>
            <w:docPart w:val="DefaultPlaceholder_-1854013440"/>
          </w:placeholder>
        </w:sdtPr>
        <w:sdtContent>
          <w:r w:rsidR="6041D85E">
            <w:rPr/>
            <w:t xml:space="preserve">Gagne’s nine events of </w:t>
          </w:r>
          <w:r w:rsidR="6041D85E">
            <w:rPr/>
            <w:t>instruction focus on</w:t>
          </w:r>
          <w:r w:rsidR="6041D85E">
            <w:rPr/>
            <w:t xml:space="preserve"> </w:t>
          </w:r>
          <w:r w:rsidR="436E63EF">
            <w:rPr/>
            <w:t xml:space="preserve">how to instruct based on </w:t>
          </w:r>
          <w:r w:rsidR="6041D85E">
            <w:rPr/>
            <w:t>what</w:t>
          </w:r>
        </w:sdtContent>
      </w:sdt>
      <w:r w:rsidR="6041D85E">
        <w:rPr/>
        <w:t xml:space="preserve"> </w:t>
      </w:r>
      <w:sdt>
        <w:sdtPr>
          <w:id w:val="416140666"/>
          <w15:appearance w15:val="hidden"/>
          <w:tag w:val="tii-similarity-U1VCTUlUVEVEX1dPUktfb2lkOjE6MzM3MTMwOTIzMQ=="/>
          <w:placeholder>
            <w:docPart w:val="DefaultPlaceholder_-1854013440"/>
          </w:placeholder>
        </w:sdtPr>
        <w:sdtContent>
          <w:r w:rsidR="6041D85E">
            <w:rPr/>
            <w:t>happens inside the mind of a learner when faced with an external issue.</w:t>
          </w:r>
        </w:sdtContent>
      </w:sdt>
      <w:r w:rsidR="6041D85E">
        <w:rPr/>
        <w:t xml:space="preserve"> </w:t>
      </w:r>
      <w:sdt>
        <w:sdtPr>
          <w:id w:val="202103222"/>
          <w15:appearance w15:val="hidden"/>
          <w:tag w:val="tii-similarity-U1VCTUlUVEVEX1dPUktfb2lkOjE6MzM3MTMwOTIzMQ=="/>
          <w:placeholder>
            <w:docPart w:val="DefaultPlaceholder_-1854013440"/>
          </w:placeholder>
        </w:sdtPr>
        <w:sdtContent>
          <w:r w:rsidR="45E55F2F">
            <w:rPr/>
            <w:t>The nine events are listed in order as...</w:t>
          </w:r>
        </w:sdtContent>
      </w:sdt>
    </w:p>
    <w:p w:rsidR="45E55F2F" w:rsidP="4856F9FF" w:rsidRDefault="45E55F2F" w14:paraId="6A67055C" w14:textId="0B782EA8">
      <w:pPr>
        <w:pStyle w:val="ListParagraph"/>
        <w:numPr>
          <w:ilvl w:val="0"/>
          <w:numId w:val="5"/>
        </w:numPr>
        <w:suppressLineNumbers w:val="0"/>
        <w:bidi w:val="0"/>
        <w:spacing w:before="0" w:beforeAutospacing="off" w:after="160" w:afterAutospacing="off" w:line="276" w:lineRule="auto"/>
        <w:ind w:right="0"/>
        <w:jc w:val="left"/>
        <w:rPr>
          <w:sz w:val="22"/>
          <w:szCs w:val="22"/>
        </w:rPr>
      </w:pPr>
      <w:r w:rsidR="45E55F2F">
        <w:rPr/>
        <w:t xml:space="preserve">Gaining attention </w:t>
      </w:r>
    </w:p>
    <w:p w:rsidR="45E55F2F" w:rsidP="4856F9FF" w:rsidRDefault="45E55F2F" w14:paraId="46A9E5CB" w14:textId="62BDD8FB" w14:noSpellErr="1">
      <w:pPr>
        <w:pStyle w:val="ListParagraph"/>
        <w:numPr>
          <w:ilvl w:val="0"/>
          <w:numId w:val="5"/>
        </w:numPr>
        <w:suppressLineNumbers w:val="0"/>
        <w:bidi w:val="0"/>
        <w:spacing w:before="0" w:beforeAutospacing="off" w:after="160" w:afterAutospacing="off" w:line="276" w:lineRule="auto"/>
        <w:ind w:right="0"/>
        <w:jc w:val="left"/>
        <w:rPr>
          <w:sz w:val="22"/>
          <w:szCs w:val="22"/>
        </w:rPr>
      </w:pPr>
      <w:sdt>
        <w:sdtPr>
          <w:id w:val="228362967"/>
          <w15:appearance w15:val="hidden"/>
          <w:tag w:val="tii-similarity-U1VCTUlUVEVEX1dPUktfb2lkOjE6MzM3MTMwOTIzMQ=="/>
          <w:placeholder>
            <w:docPart w:val="DefaultPlaceholder_-1854013440"/>
          </w:placeholder>
        </w:sdtPr>
        <w:sdtContent>
          <w:r w:rsidR="45E55F2F">
            <w:rPr/>
            <w:t xml:space="preserve">Stating </w:t>
          </w:r>
          <w:r w:rsidR="45E55F2F">
            <w:rPr/>
            <w:t>objectives</w:t>
          </w:r>
        </w:sdtContent>
      </w:sdt>
      <w:r w:rsidR="45E55F2F">
        <w:rPr/>
        <w:t xml:space="preserve"> </w:t>
      </w:r>
    </w:p>
    <w:sdt>
      <w:sdtPr>
        <w:id w:val="678146809"/>
        <w15:appearance w15:val="hidden"/>
        <w:tag w:val="tii-similarity-U1VCTUlUVEVEX1dPUktfb2lkOjE6MzM3MTMwOTIzMQ=="/>
        <w:placeholder>
          <w:docPart w:val="DefaultPlaceholder_-1854013440"/>
        </w:placeholder>
      </w:sdtPr>
      <w:sdtContent>
        <w:p w:rsidR="45E55F2F" w:rsidP="4856F9FF" w:rsidRDefault="45E55F2F" w14:paraId="396B852E" w14:textId="678E5AE5" w14:noSpellErr="1">
          <w:pPr>
            <w:pStyle w:val="ListParagraph"/>
            <w:numPr>
              <w:ilvl w:val="0"/>
              <w:numId w:val="5"/>
            </w:numPr>
            <w:suppressLineNumbers w:val="0"/>
            <w:bidi w:val="0"/>
            <w:spacing w:before="0" w:beforeAutospacing="off" w:after="160" w:afterAutospacing="off" w:line="276" w:lineRule="auto"/>
            <w:ind w:right="0"/>
            <w:jc w:val="left"/>
            <w:rPr>
              <w:sz w:val="22"/>
              <w:szCs w:val="22"/>
            </w:rPr>
          </w:pPr>
          <w:r w:rsidR="45E55F2F">
            <w:rPr/>
            <w:t>Stimulating recall of prior learning</w:t>
          </w:r>
        </w:p>
      </w:sdtContent>
    </w:sdt>
    <w:sdt>
      <w:sdtPr>
        <w:id w:val="343455952"/>
        <w15:appearance w15:val="hidden"/>
        <w:tag w:val="tii-similarity-U1VCTUlUVEVEX1dPUktfb2lkOjE6MzM3MTMwOTIzMQ=="/>
        <w:placeholder>
          <w:docPart w:val="DefaultPlaceholder_-1854013440"/>
        </w:placeholder>
      </w:sdtPr>
      <w:sdtContent>
        <w:p w:rsidR="45E55F2F" w:rsidP="4856F9FF" w:rsidRDefault="45E55F2F" w14:paraId="3B72CAC0" w14:textId="121160AB" w14:noSpellErr="1">
          <w:pPr>
            <w:pStyle w:val="ListParagraph"/>
            <w:numPr>
              <w:ilvl w:val="0"/>
              <w:numId w:val="5"/>
            </w:numPr>
            <w:suppressLineNumbers w:val="0"/>
            <w:bidi w:val="0"/>
            <w:spacing w:before="0" w:beforeAutospacing="off" w:after="160" w:afterAutospacing="off" w:line="276" w:lineRule="auto"/>
            <w:ind w:right="0"/>
            <w:jc w:val="left"/>
            <w:rPr>
              <w:sz w:val="22"/>
              <w:szCs w:val="22"/>
            </w:rPr>
          </w:pPr>
          <w:r w:rsidR="45E55F2F">
            <w:rPr/>
            <w:t>Presenting the content</w:t>
          </w:r>
        </w:p>
      </w:sdtContent>
    </w:sdt>
    <w:sdt>
      <w:sdtPr>
        <w:id w:val="248151793"/>
        <w15:appearance w15:val="hidden"/>
        <w:tag w:val="tii-similarity-U1VCTUlUVEVEX1dPUktfb2lkOjE6MzM3MTMwOTIzMQ=="/>
        <w:placeholder>
          <w:docPart w:val="DefaultPlaceholder_-1854013440"/>
        </w:placeholder>
      </w:sdtPr>
      <w:sdtContent>
        <w:p w:rsidR="45E55F2F" w:rsidP="4856F9FF" w:rsidRDefault="45E55F2F" w14:paraId="55124CED" w14:textId="7A9042E8" w14:noSpellErr="1">
          <w:pPr>
            <w:pStyle w:val="ListParagraph"/>
            <w:numPr>
              <w:ilvl w:val="0"/>
              <w:numId w:val="5"/>
            </w:numPr>
            <w:suppressLineNumbers w:val="0"/>
            <w:bidi w:val="0"/>
            <w:spacing w:before="0" w:beforeAutospacing="off" w:after="160" w:afterAutospacing="off" w:line="276" w:lineRule="auto"/>
            <w:ind w:right="0"/>
            <w:jc w:val="left"/>
            <w:rPr>
              <w:sz w:val="22"/>
              <w:szCs w:val="22"/>
            </w:rPr>
          </w:pPr>
          <w:r w:rsidR="45E55F2F">
            <w:rPr/>
            <w:t>Providing guided learning</w:t>
          </w:r>
        </w:p>
      </w:sdtContent>
    </w:sdt>
    <w:sdt>
      <w:sdtPr>
        <w:id w:val="1836740013"/>
        <w15:appearance w15:val="hidden"/>
        <w:tag w:val="tii-similarity-U1VCTUlUVEVEX1dPUktfb2lkOjE6MzM3MTMwOTIzMQ=="/>
        <w:placeholder>
          <w:docPart w:val="DefaultPlaceholder_-1854013440"/>
        </w:placeholder>
      </w:sdtPr>
      <w:sdtContent>
        <w:p w:rsidR="45E55F2F" w:rsidP="4856F9FF" w:rsidRDefault="45E55F2F" w14:paraId="0A474647" w14:textId="79011B7F" w14:noSpellErr="1">
          <w:pPr>
            <w:pStyle w:val="ListParagraph"/>
            <w:numPr>
              <w:ilvl w:val="0"/>
              <w:numId w:val="5"/>
            </w:numPr>
            <w:suppressLineNumbers w:val="0"/>
            <w:bidi w:val="0"/>
            <w:spacing w:before="0" w:beforeAutospacing="off" w:after="160" w:afterAutospacing="off" w:line="276" w:lineRule="auto"/>
            <w:ind w:right="0"/>
            <w:jc w:val="left"/>
            <w:rPr>
              <w:sz w:val="22"/>
              <w:szCs w:val="22"/>
            </w:rPr>
          </w:pPr>
          <w:r w:rsidR="45E55F2F">
            <w:rPr/>
            <w:t>Eliciting performance</w:t>
          </w:r>
        </w:p>
      </w:sdtContent>
    </w:sdt>
    <w:sdt>
      <w:sdtPr>
        <w:id w:val="1293632385"/>
        <w15:appearance w15:val="hidden"/>
        <w:tag w:val="tii-similarity-U1VCTUlUVEVEX1dPUktfb2lkOjE6MzM3MTMwOTIzMQ=="/>
        <w:placeholder>
          <w:docPart w:val="DefaultPlaceholder_-1854013440"/>
        </w:placeholder>
      </w:sdtPr>
      <w:sdtContent>
        <w:p w:rsidR="45E55F2F" w:rsidP="4856F9FF" w:rsidRDefault="45E55F2F" w14:paraId="1CCDFAA5" w14:textId="0A133E0B" w14:noSpellErr="1">
          <w:pPr>
            <w:pStyle w:val="ListParagraph"/>
            <w:numPr>
              <w:ilvl w:val="0"/>
              <w:numId w:val="5"/>
            </w:numPr>
            <w:suppressLineNumbers w:val="0"/>
            <w:bidi w:val="0"/>
            <w:spacing w:before="0" w:beforeAutospacing="off" w:after="160" w:afterAutospacing="off" w:line="276" w:lineRule="auto"/>
            <w:ind w:right="0"/>
            <w:jc w:val="left"/>
            <w:rPr>
              <w:sz w:val="22"/>
              <w:szCs w:val="22"/>
            </w:rPr>
          </w:pPr>
          <w:r w:rsidR="45E55F2F">
            <w:rPr/>
            <w:t>Providing feedback</w:t>
          </w:r>
        </w:p>
      </w:sdtContent>
    </w:sdt>
    <w:sdt>
      <w:sdtPr>
        <w:id w:val="1317840639"/>
        <w15:appearance w15:val="hidden"/>
        <w:tag w:val="tii-similarity-U1VCTUlUVEVEX1dPUktfb2lkOjE6MzM3MTMwOTIzMQ=="/>
        <w:placeholder>
          <w:docPart w:val="DefaultPlaceholder_-1854013440"/>
        </w:placeholder>
      </w:sdtPr>
      <w:sdtContent>
        <w:p w:rsidR="45E55F2F" w:rsidP="4856F9FF" w:rsidRDefault="45E55F2F" w14:paraId="478ACBD5" w14:textId="4EB7BE19" w14:noSpellErr="1">
          <w:pPr>
            <w:pStyle w:val="ListParagraph"/>
            <w:numPr>
              <w:ilvl w:val="0"/>
              <w:numId w:val="5"/>
            </w:numPr>
            <w:suppressLineNumbers w:val="0"/>
            <w:bidi w:val="0"/>
            <w:spacing w:before="0" w:beforeAutospacing="off" w:after="160" w:afterAutospacing="off" w:line="276" w:lineRule="auto"/>
            <w:ind w:right="0"/>
            <w:jc w:val="left"/>
            <w:rPr>
              <w:sz w:val="22"/>
              <w:szCs w:val="22"/>
            </w:rPr>
          </w:pPr>
          <w:r w:rsidR="45E55F2F">
            <w:rPr/>
            <w:t>Assessing performance</w:t>
          </w:r>
        </w:p>
      </w:sdtContent>
    </w:sdt>
    <w:p w:rsidR="45E55F2F" w:rsidP="4856F9FF" w:rsidRDefault="45E55F2F" w14:paraId="07C7EE29" w14:textId="54D21734" w14:noSpellErr="1">
      <w:pPr>
        <w:pStyle w:val="ListParagraph"/>
        <w:numPr>
          <w:ilvl w:val="0"/>
          <w:numId w:val="5"/>
        </w:numPr>
        <w:suppressLineNumbers w:val="0"/>
        <w:bidi w:val="0"/>
        <w:spacing w:before="0" w:beforeAutospacing="off" w:after="160" w:afterAutospacing="off" w:line="276" w:lineRule="auto"/>
        <w:ind w:right="0"/>
        <w:jc w:val="left"/>
        <w:rPr>
          <w:sz w:val="22"/>
          <w:szCs w:val="22"/>
        </w:rPr>
      </w:pPr>
      <w:sdt>
        <w:sdtPr>
          <w:id w:val="98366820"/>
          <w15:appearance w15:val="hidden"/>
          <w:tag w:val="tii-similarity-U1VCTUlUVEVEX1dPUktfb2lkOjE6MzM3MTMwOTIzMQ=="/>
          <w:placeholder>
            <w:docPart w:val="DefaultPlaceholder_-1854013440"/>
          </w:placeholder>
        </w:sdtPr>
        <w:sdtContent>
          <w:r w:rsidR="45E55F2F">
            <w:rPr/>
            <w:t xml:space="preserve">Enhancing retention and </w:t>
          </w:r>
          <w:r w:rsidR="0925FE8D">
            <w:rPr/>
            <w:t>transfer (</w:t>
          </w:r>
          <w:r w:rsidR="0925FE8D">
            <w:rPr/>
            <w:t>McNeill and Fitch, 2023</w:t>
          </w:r>
          <w:r w:rsidR="0925FE8D">
            <w:rPr/>
            <w:t>).</w:t>
          </w:r>
        </w:sdtContent>
      </w:sdt>
      <w:r w:rsidR="0925FE8D">
        <w:rPr/>
        <w:t xml:space="preserve"> </w:t>
      </w:r>
    </w:p>
    <w:p w:rsidR="232FE93B" w:rsidP="4856F9FF" w:rsidRDefault="232FE93B" w14:paraId="75263EE7" w14:textId="2571751C" w14:noSpellErr="1">
      <w:pPr>
        <w:pStyle w:val="Normal"/>
        <w:suppressLineNumbers w:val="0"/>
        <w:bidi w:val="0"/>
        <w:spacing w:before="0" w:beforeAutospacing="off" w:after="160" w:afterAutospacing="off" w:line="276" w:lineRule="auto"/>
        <w:ind w:left="0" w:right="0"/>
        <w:jc w:val="left"/>
        <w:rPr>
          <w:sz w:val="22"/>
          <w:szCs w:val="22"/>
        </w:rPr>
      </w:pPr>
      <w:sdt>
        <w:sdtPr>
          <w:id w:val="430635867"/>
          <w15:appearance w15:val="hidden"/>
          <w:tag w:val="tii-similarity-U1VCTUlUVEVEX1dPUktfb2lkOjE6MzM3MTMwOTIzMQ=="/>
          <w:placeholder>
            <w:docPart w:val="DefaultPlaceholder_-1854013440"/>
          </w:placeholder>
        </w:sdtPr>
        <w:sdtContent>
          <w:r w:rsidRPr="710D72D0" w:rsidR="232FE93B">
            <w:rPr>
              <w:sz w:val="22"/>
              <w:szCs w:val="22"/>
            </w:rPr>
            <w:t>Practical ways of applying this research include chunking or micro</w:t>
          </w:r>
        </w:sdtContent>
      </w:sdt>
      <w:r w:rsidRPr="710D72D0" w:rsidR="232FE93B">
        <w:rPr>
          <w:sz w:val="22"/>
          <w:szCs w:val="22"/>
        </w:rPr>
        <w:t xml:space="preserve"> </w:t>
      </w:r>
      <w:sdt>
        <w:sdtPr>
          <w:id w:val="1678564267"/>
          <w15:appearance w15:val="hidden"/>
          <w:tag w:val="tii-similarity-U1VCTUlUVEVEX1dPUktfb2lkOjE6MzM3MTMwOTIzMQ=="/>
          <w:placeholder>
            <w:docPart w:val="DefaultPlaceholder_-1854013440"/>
          </w:placeholder>
        </w:sdtPr>
        <w:sdtContent>
          <w:r w:rsidRPr="710D72D0" w:rsidR="232FE93B">
            <w:rPr>
              <w:sz w:val="22"/>
              <w:szCs w:val="22"/>
            </w:rPr>
            <w:t>learning.</w:t>
          </w:r>
          <w:r w:rsidRPr="710D72D0" w:rsidR="229D2B32">
            <w:rPr>
              <w:sz w:val="22"/>
              <w:szCs w:val="22"/>
            </w:rPr>
            <w:t xml:space="preserve"> Breaking down steps for students will aid in providing</w:t>
          </w:r>
        </w:sdtContent>
      </w:sdt>
      <w:r w:rsidRPr="710D72D0" w:rsidR="229D2B32">
        <w:rPr>
          <w:sz w:val="22"/>
          <w:szCs w:val="22"/>
        </w:rPr>
        <w:t xml:space="preserve"> </w:t>
      </w:r>
      <w:sdt>
        <w:sdtPr>
          <w:id w:val="2062137759"/>
          <w15:appearance w15:val="hidden"/>
          <w:tag w:val="tii-similarity-U1VCTUlUVEVEX1dPUktfb2lkOjE6MzM3MTMwOTIzMQ=="/>
          <w:placeholder>
            <w:docPart w:val="DefaultPlaceholder_-1854013440"/>
          </w:placeholder>
        </w:sdtPr>
        <w:sdtContent>
          <w:r w:rsidRPr="710D72D0" w:rsidR="229D2B32">
            <w:rPr>
              <w:sz w:val="22"/>
              <w:szCs w:val="22"/>
            </w:rPr>
            <w:t xml:space="preserve">transparent structure for both the learner and educator. </w:t>
          </w:r>
          <w:r w:rsidRPr="710D72D0" w:rsidR="0B30F8F8">
            <w:rPr>
              <w:sz w:val="22"/>
              <w:szCs w:val="22"/>
            </w:rPr>
            <w:t>(McNeill and</w:t>
          </w:r>
        </w:sdtContent>
      </w:sdt>
      <w:r w:rsidRPr="710D72D0" w:rsidR="0B30F8F8">
        <w:rPr>
          <w:sz w:val="22"/>
          <w:szCs w:val="22"/>
        </w:rPr>
        <w:t xml:space="preserve"> Fitch, 2023). </w:t>
      </w:r>
      <w:bookmarkStart w:name="_Toc174702444" w:id="22"/>
    </w:p>
    <w:p w:rsidRPr="00EF4F64" w:rsidR="007B66F4" w:rsidP="007B66F4" w:rsidRDefault="007B66F4" w14:paraId="6CBED5E6" w14:textId="77777777">
      <w:pPr>
        <w:pStyle w:val="Heading4"/>
      </w:pPr>
      <w:r w:rsidR="007B66F4">
        <w:rPr/>
        <w:t>Example</w:t>
      </w:r>
    </w:p>
    <w:p w:rsidR="1CA25830" w:rsidP="4856F9FF" w:rsidRDefault="1CA25830" w14:paraId="46B47F11" w14:textId="2F17B78B" w14:noSpellErr="1">
      <w:pPr>
        <w:pStyle w:val="Normal"/>
        <w:suppressLineNumbers w:val="0"/>
        <w:bidi w:val="0"/>
        <w:spacing w:before="0" w:beforeAutospacing="off" w:after="160" w:afterAutospacing="off" w:line="276" w:lineRule="auto"/>
        <w:ind w:left="0" w:right="0"/>
        <w:jc w:val="left"/>
      </w:pPr>
      <w:sdt>
        <w:sdtPr>
          <w:id w:val="594402296"/>
          <w15:appearance w15:val="hidden"/>
          <w:tag w:val="tii-similarity-U1VCTUlUVEVEX1dPUktfb2lkOjE6MzM3MTMwOTIzMQ=="/>
          <w:placeholder>
            <w:docPart w:val="DefaultPlaceholder_-1854013440"/>
          </w:placeholder>
        </w:sdtPr>
        <w:sdtContent>
          <w:r w:rsidR="1CA25830">
            <w:rPr/>
            <w:t xml:space="preserve">An </w:t>
          </w:r>
          <w:r w:rsidR="1CA25830">
            <w:rPr/>
            <w:t>example</w:t>
          </w:r>
          <w:r w:rsidR="1CA25830">
            <w:rPr/>
            <w:t xml:space="preserve"> of Gagne's nine</w:t>
          </w:r>
          <w:r w:rsidR="1CA25830">
            <w:rPr/>
            <w:t xml:space="preserve"> steps can be seen in skill acquisition in a</w:t>
          </w:r>
        </w:sdtContent>
      </w:sdt>
      <w:r w:rsidR="1CA25830">
        <w:rPr/>
        <w:t xml:space="preserve"> </w:t>
      </w:r>
      <w:sdt>
        <w:sdtPr>
          <w:id w:val="1341294625"/>
          <w15:appearance w15:val="hidden"/>
          <w:tag w:val="tii-similarity-U1VCTUlUVEVEX1dPUktfb2lkOjE6MzM3MTMwOTIzMQ=="/>
          <w:placeholder>
            <w:docPart w:val="DefaultPlaceholder_-1854013440"/>
          </w:placeholder>
        </w:sdtPr>
        <w:sdtContent>
          <w:r w:rsidR="1CA25830">
            <w:rPr/>
            <w:t xml:space="preserve">classroom. </w:t>
          </w:r>
          <w:r w:rsidR="0584EA8E">
            <w:rPr/>
            <w:t>The following is a table that has each step of this process</w:t>
          </w:r>
        </w:sdtContent>
      </w:sdt>
      <w:r w:rsidR="0584EA8E">
        <w:rPr/>
        <w:t xml:space="preserve"> </w:t>
      </w:r>
      <w:sdt>
        <w:sdtPr>
          <w:id w:val="918610436"/>
          <w15:appearance w15:val="hidden"/>
          <w:tag w:val="tii-similarity-U1VCTUlUVEVEX1dPUktfb2lkOjE6MzM3MTMwOTIzMQ=="/>
          <w:placeholder>
            <w:docPart w:val="DefaultPlaceholder_-1854013440"/>
          </w:placeholder>
        </w:sdtPr>
        <w:sdtContent>
          <w:r w:rsidR="0584EA8E">
            <w:rPr/>
            <w:t xml:space="preserve">with an </w:t>
          </w:r>
          <w:r w:rsidR="0584EA8E">
            <w:rPr/>
            <w:t>example</w:t>
          </w:r>
          <w:r w:rsidR="0584EA8E">
            <w:rPr/>
            <w:t xml:space="preserve"> next to it. </w:t>
          </w:r>
          <w:r w:rsidR="0C0DD25B">
            <w:rPr/>
            <w:t xml:space="preserve">The goal </w:t>
          </w:r>
          <w:r w:rsidR="0C0DD25B">
            <w:rPr>
              <w:b w:val="0"/>
              <w:bCs w:val="0"/>
            </w:rPr>
            <w:t>is for students to be able to</w:t>
          </w:r>
        </w:sdtContent>
      </w:sdt>
      <w:r w:rsidR="0C0DD25B">
        <w:rPr/>
        <w:t xml:space="preserve"> </w:t>
      </w:r>
      <w:sdt>
        <w:sdtPr>
          <w:id w:val="2019736452"/>
          <w15:appearance w15:val="hidden"/>
          <w:tag w:val="tii-similarity-U1VCTUlUVEVEX1dPUktfb2lkOjE6MzM3MTMwOTIzMQ=="/>
          <w:placeholder>
            <w:docPart w:val="DefaultPlaceholder_-1854013440"/>
          </w:placeholder>
        </w:sdtPr>
        <w:sdtContent>
          <w:r w:rsidR="0C0DD25B">
            <w:rPr/>
            <w:t>identify</w:t>
          </w:r>
          <w:r w:rsidR="0C0DD25B">
            <w:rPr/>
            <w:t xml:space="preserve"> arguments in visual texts</w:t>
          </w:r>
          <w:r w:rsidR="607B8F47">
            <w:rPr/>
            <w:t xml:space="preserve"> and understand a call-to-action. </w:t>
          </w:r>
          <w:r w:rsidR="2657BE85">
            <w:rPr/>
            <w:t>This</w:t>
          </w:r>
        </w:sdtContent>
      </w:sdt>
      <w:r w:rsidR="2657BE85">
        <w:rPr/>
        <w:t xml:space="preserve"> </w:t>
      </w:r>
      <w:sdt>
        <w:sdtPr>
          <w:id w:val="820412102"/>
          <w15:appearance w15:val="hidden"/>
          <w:tag w:val="tii-similarity-U1VCTUlUVEVEX1dPUktfb2lkOjE6MzM3MTMwOTIzMQ=="/>
          <w:placeholder>
            <w:docPart w:val="DefaultPlaceholder_-1854013440"/>
          </w:placeholder>
        </w:sdtPr>
        <w:sdtContent>
          <w:r w:rsidR="2657BE85">
            <w:rPr/>
            <w:t>would be done during a rhetoric unit in a 10</w:t>
          </w:r>
          <w:r w:rsidRPr="710D72D0" w:rsidR="2657BE85">
            <w:rPr>
              <w:vertAlign w:val="superscript"/>
            </w:rPr>
            <w:t>th</w:t>
          </w:r>
          <w:r w:rsidR="2657BE85">
            <w:rPr/>
            <w:t xml:space="preserve"> grade IB classroom.</w:t>
          </w:r>
        </w:sdtContent>
      </w:sdt>
      <w:r w:rsidR="2657BE85">
        <w:rPr/>
        <w:t xml:space="preserve"> </w:t>
      </w:r>
    </w:p>
    <w:tbl>
      <w:tblPr>
        <w:tblStyle w:val="TableGrid"/>
        <w:bidiVisual w:val="0"/>
        <w:tblW w:w="0" w:type="auto"/>
        <w:tblLayout w:type="fixed"/>
        <w:tblLook w:val="06A0" w:firstRow="1" w:lastRow="0" w:firstColumn="1" w:lastColumn="0" w:noHBand="1" w:noVBand="1"/>
      </w:tblPr>
      <w:tblGrid>
        <w:gridCol w:w="2415"/>
        <w:gridCol w:w="6945"/>
      </w:tblGrid>
      <w:tr w:rsidR="4856F9FF" w:rsidTr="710D72D0" w14:paraId="1D147E1F">
        <w:trPr>
          <w:trHeight w:val="300"/>
        </w:trPr>
        <w:tc>
          <w:tcPr>
            <w:tcW w:w="2415" w:type="dxa"/>
            <w:shd w:val="clear" w:color="auto" w:fill="97C8F6" w:themeFill="text2" w:themeFillTint="40"/>
            <w:tcMar/>
          </w:tcPr>
          <w:p w:rsidR="0584EA8E" w:rsidP="4856F9FF" w:rsidRDefault="0584EA8E" w14:paraId="1B385B08" w14:textId="25378D33">
            <w:pPr>
              <w:pStyle w:val="Normal"/>
              <w:bidi w:val="0"/>
              <w:rPr>
                <w:b w:val="1"/>
                <w:bCs w:val="1"/>
              </w:rPr>
            </w:pPr>
            <w:r w:rsidRPr="4856F9FF" w:rsidR="0584EA8E">
              <w:rPr>
                <w:b w:val="1"/>
                <w:bCs w:val="1"/>
              </w:rPr>
              <w:t>Event</w:t>
            </w:r>
          </w:p>
        </w:tc>
        <w:tc>
          <w:tcPr>
            <w:tcW w:w="6945" w:type="dxa"/>
            <w:shd w:val="clear" w:color="auto" w:fill="97C8F6" w:themeFill="text2" w:themeFillTint="40"/>
            <w:tcMar/>
          </w:tcPr>
          <w:p w:rsidR="0584EA8E" w:rsidP="4856F9FF" w:rsidRDefault="0584EA8E" w14:paraId="5B69AC15" w14:textId="0AA4D84E">
            <w:pPr>
              <w:pStyle w:val="Normal"/>
              <w:bidi w:val="0"/>
              <w:rPr>
                <w:b w:val="1"/>
                <w:bCs w:val="1"/>
              </w:rPr>
            </w:pPr>
            <w:r w:rsidRPr="4856F9FF" w:rsidR="0584EA8E">
              <w:rPr>
                <w:b w:val="1"/>
                <w:bCs w:val="1"/>
              </w:rPr>
              <w:t>Example</w:t>
            </w:r>
          </w:p>
        </w:tc>
      </w:tr>
      <w:tr w:rsidR="4856F9FF" w:rsidTr="710D72D0" w14:paraId="36092A2E">
        <w:trPr>
          <w:trHeight w:val="300"/>
        </w:trPr>
        <w:tc>
          <w:tcPr>
            <w:tcW w:w="2415" w:type="dxa"/>
            <w:tcMar/>
          </w:tcPr>
          <w:sdt>
            <w:sdtPr>
              <w:id w:val="555676729"/>
              <w15:appearance w15:val="hidden"/>
              <w:tag w:val="tii-similarity-U1VCTUlUVEVEX1dPUktfb2lkOjE6MzM3MTMwOTIzMQ=="/>
              <w:placeholder>
                <w:docPart w:val="DefaultPlaceholder_-1854013440"/>
              </w:placeholder>
            </w:sdtPr>
            <w:sdtContent>
              <w:p w:rsidR="663078AA" w:rsidP="4856F9FF" w:rsidRDefault="663078AA" w14:paraId="28FE1B53" w14:textId="3E2BE806" w14:noSpellErr="1">
                <w:pPr>
                  <w:pStyle w:val="Normal"/>
                </w:pPr>
                <w:r w:rsidR="36C0BFE8">
                  <w:rPr/>
                  <w:t>Gain Attention</w:t>
                </w:r>
              </w:p>
            </w:sdtContent>
          </w:sdt>
        </w:tc>
        <w:tc>
          <w:tcPr>
            <w:tcW w:w="6945" w:type="dxa"/>
            <w:tcMar/>
          </w:tcPr>
          <w:p w:rsidR="17E10B9F" w:rsidP="4856F9FF" w:rsidRDefault="17E10B9F" w14:paraId="635F3377" w14:textId="154AEB17" w14:noSpellErr="1">
            <w:pPr>
              <w:pStyle w:val="Normal"/>
            </w:pPr>
            <w:sdt>
              <w:sdtPr>
                <w:id w:val="87522549"/>
                <w15:appearance w15:val="hidden"/>
                <w:tag w:val="tii-similarity-U1VCTUlUVEVEX1dPUktfb2lkOjE6MzM3MTMwOTIzMQ=="/>
                <w:placeholder>
                  <w:docPart w:val="DefaultPlaceholder_-1854013440"/>
                </w:placeholder>
              </w:sdtPr>
              <w:sdtContent>
                <w:r w:rsidR="72053871">
                  <w:rPr/>
                  <w:t>Provide the class with a gallery walk of visual texts like advertisements</w:t>
                </w:r>
              </w:sdtContent>
            </w:sdt>
            <w:r w:rsidR="430772AB">
              <w:rPr/>
              <w:t xml:space="preserve"> </w:t>
            </w:r>
            <w:sdt>
              <w:sdtPr>
                <w:id w:val="804473083"/>
                <w15:appearance w15:val="hidden"/>
                <w:tag w:val="tii-similarity-U1VCTUlUVEVEX1dPUktfb2lkOjE6MzM3MTMwOTIzMQ=="/>
                <w:placeholder>
                  <w:docPart w:val="DefaultPlaceholder_-1854013440"/>
                </w:placeholder>
              </w:sdtPr>
              <w:sdtContent>
                <w:r w:rsidR="430772AB">
                  <w:rPr/>
                  <w:t>and ask how the works make them feel</w:t>
                </w:r>
              </w:sdtContent>
            </w:sdt>
          </w:p>
        </w:tc>
      </w:tr>
      <w:tr w:rsidR="4856F9FF" w:rsidTr="710D72D0" w14:paraId="0AF24044">
        <w:trPr>
          <w:trHeight w:val="300"/>
        </w:trPr>
        <w:tc>
          <w:tcPr>
            <w:tcW w:w="2415" w:type="dxa"/>
            <w:tcMar/>
          </w:tcPr>
          <w:sdt>
            <w:sdtPr>
              <w:id w:val="1277535213"/>
              <w15:appearance w15:val="hidden"/>
              <w:tag w:val="tii-similarity-U1VCTUlUVEVEX1dPUktfb2lkOjE6MzM3MTMwOTIzMQ=="/>
              <w:placeholder>
                <w:docPart w:val="DefaultPlaceholder_-1854013440"/>
              </w:placeholder>
            </w:sdtPr>
            <w:sdtContent>
              <w:p w:rsidR="663078AA" w:rsidP="4856F9FF" w:rsidRDefault="663078AA" w14:paraId="077E1A9A" w14:textId="3B4B422C" w14:noSpellErr="1">
                <w:pPr>
                  <w:pStyle w:val="Normal"/>
                </w:pPr>
                <w:r w:rsidR="36C0BFE8">
                  <w:rPr/>
                  <w:t>Explain Objectives</w:t>
                </w:r>
              </w:p>
            </w:sdtContent>
          </w:sdt>
        </w:tc>
        <w:tc>
          <w:tcPr>
            <w:tcW w:w="6945" w:type="dxa"/>
            <w:tcMar/>
          </w:tcPr>
          <w:p w:rsidR="12A192AB" w:rsidP="4856F9FF" w:rsidRDefault="12A192AB" w14:paraId="5B15FFF7" w14:textId="25922AFD" w14:noSpellErr="1">
            <w:pPr>
              <w:pStyle w:val="Normal"/>
            </w:pPr>
            <w:sdt>
              <w:sdtPr>
                <w:id w:val="549734144"/>
                <w15:appearance w15:val="hidden"/>
                <w:tag w:val="tii-similarity-U1VCTUlUVEVEX1dPUktfb2lkOjE6MzM3MTMwOTIzMQ=="/>
                <w:placeholder>
                  <w:docPart w:val="DefaultPlaceholder_-1854013440"/>
                </w:placeholder>
              </w:sdtPr>
              <w:sdtContent>
                <w:r w:rsidR="18E06120">
                  <w:rPr/>
                  <w:t xml:space="preserve">Explain to students they will be </w:t>
                </w:r>
                <w:r w:rsidR="1FBD1397">
                  <w:rPr/>
                  <w:t>identifying</w:t>
                </w:r>
                <w:r w:rsidR="1FBD1397">
                  <w:rPr/>
                  <w:t xml:space="preserve"> arguments in visual texts to</w:t>
                </w:r>
              </w:sdtContent>
            </w:sdt>
            <w:r w:rsidR="1FBD1397">
              <w:rPr/>
              <w:t xml:space="preserve"> </w:t>
            </w:r>
            <w:sdt>
              <w:sdtPr>
                <w:id w:val="161951909"/>
                <w15:appearance w15:val="hidden"/>
                <w:tag w:val="tii-similarity-U1VCTUlUVEVEX1dPUktfb2lkOjE6MzM3MTMwOTIzMQ=="/>
                <w:placeholder>
                  <w:docPart w:val="DefaultPlaceholder_-1854013440"/>
                </w:placeholder>
              </w:sdtPr>
              <w:sdtContent>
                <w:r w:rsidR="1FBD1397">
                  <w:rPr/>
                  <w:t>understand the call to action.</w:t>
                </w:r>
              </w:sdtContent>
            </w:sdt>
          </w:p>
        </w:tc>
      </w:tr>
      <w:tr w:rsidR="4856F9FF" w:rsidTr="710D72D0" w14:paraId="02F6727D">
        <w:trPr>
          <w:trHeight w:val="315"/>
        </w:trPr>
        <w:tc>
          <w:tcPr>
            <w:tcW w:w="2415" w:type="dxa"/>
            <w:tcMar/>
          </w:tcPr>
          <w:p w:rsidR="663078AA" w:rsidP="4856F9FF" w:rsidRDefault="663078AA" w14:paraId="3DB00C99" w14:textId="7CB41AAC" w14:noSpellErr="1">
            <w:pPr>
              <w:pStyle w:val="Normal"/>
            </w:pPr>
            <w:sdt>
              <w:sdtPr>
                <w:id w:val="1307252929"/>
                <w15:appearance w15:val="hidden"/>
                <w:tag w:val="tii-similarity-U1VCTUlUVEVEX1dPUktfb2lkOjE6MzM3MTMwOTIzMQ=="/>
                <w:placeholder>
                  <w:docPart w:val="DefaultPlaceholder_-1854013440"/>
                </w:placeholder>
              </w:sdtPr>
              <w:sdtContent>
                <w:r w:rsidR="36C0BFE8">
                  <w:rPr/>
                  <w:t>Stimulate Recall</w:t>
                </w:r>
              </w:sdtContent>
            </w:sdt>
            <w:r w:rsidR="36C0BFE8">
              <w:rPr/>
              <w:t xml:space="preserve"> </w:t>
            </w:r>
          </w:p>
        </w:tc>
        <w:tc>
          <w:tcPr>
            <w:tcW w:w="6945" w:type="dxa"/>
            <w:tcMar/>
          </w:tcPr>
          <w:p w:rsidR="01118F22" w:rsidP="4856F9FF" w:rsidRDefault="01118F22" w14:paraId="673EE803" w14:textId="1F902DCA" w14:noSpellErr="1">
            <w:pPr>
              <w:pStyle w:val="Normal"/>
            </w:pPr>
            <w:sdt>
              <w:sdtPr>
                <w:id w:val="864514211"/>
                <w15:appearance w15:val="hidden"/>
                <w:tag w:val="tii-similarity-U1VCTUlUVEVEX1dPUktfb2lkOjE6MzM3MTMwOTIzMQ=="/>
                <w:placeholder>
                  <w:docPart w:val="DefaultPlaceholder_-1854013440"/>
                </w:placeholder>
              </w:sdtPr>
              <w:sdtContent>
                <w:r w:rsidR="6A9B364D">
                  <w:rPr/>
                  <w:t>Ask students if they have ever seen visual texts and “felt” something</w:t>
                </w:r>
              </w:sdtContent>
            </w:sdt>
            <w:r w:rsidR="6A9B364D">
              <w:rPr/>
              <w:t xml:space="preserve"> </w:t>
            </w:r>
            <w:sdt>
              <w:sdtPr>
                <w:id w:val="1837040032"/>
                <w15:appearance w15:val="hidden"/>
                <w:tag w:val="tii-similarity-U1VCTUlUVEVEX1dPUktfb2lkOjE6MzM3MTMwOTIzMQ=="/>
                <w:placeholder>
                  <w:docPart w:val="DefaultPlaceholder_-1854013440"/>
                </w:placeholder>
              </w:sdtPr>
              <w:sdtContent>
                <w:r w:rsidR="6A9B364D">
                  <w:rPr/>
                  <w:t>from them</w:t>
                </w:r>
              </w:sdtContent>
            </w:sdt>
          </w:p>
        </w:tc>
      </w:tr>
      <w:tr w:rsidR="4856F9FF" w:rsidTr="710D72D0" w14:paraId="521B30B4">
        <w:trPr>
          <w:trHeight w:val="300"/>
        </w:trPr>
        <w:tc>
          <w:tcPr>
            <w:tcW w:w="2415" w:type="dxa"/>
            <w:tcMar/>
          </w:tcPr>
          <w:p w:rsidR="663078AA" w:rsidP="4856F9FF" w:rsidRDefault="663078AA" w14:paraId="19B09C87" w14:textId="40D00C7F">
            <w:pPr>
              <w:pStyle w:val="Normal"/>
            </w:pPr>
            <w:r w:rsidR="663078AA">
              <w:rPr/>
              <w:t xml:space="preserve">Present Content </w:t>
            </w:r>
          </w:p>
        </w:tc>
        <w:tc>
          <w:tcPr>
            <w:tcW w:w="6945" w:type="dxa"/>
            <w:tcMar/>
          </w:tcPr>
          <w:p w:rsidR="3D2C24E6" w:rsidP="4856F9FF" w:rsidRDefault="3D2C24E6" w14:paraId="6DA63426" w14:textId="10917548" w14:noSpellErr="1">
            <w:pPr>
              <w:pStyle w:val="Normal"/>
            </w:pPr>
            <w:sdt>
              <w:sdtPr>
                <w:id w:val="359553158"/>
                <w15:appearance w15:val="hidden"/>
                <w:tag w:val="tii-similarity-U1VCTUlUVEVEX1dPUktfb2lkOjE6MzM3MTMwOTIzMQ=="/>
                <w:placeholder>
                  <w:docPart w:val="DefaultPlaceholder_-1854013440"/>
                </w:placeholder>
              </w:sdtPr>
              <w:sdtContent>
                <w:r w:rsidR="7D06A0A9">
                  <w:rPr/>
                  <w:t>Define what a call to action is and give students posters from this</w:t>
                </w:r>
              </w:sdtContent>
            </w:sdt>
            <w:r w:rsidR="7D06A0A9">
              <w:rPr/>
              <w:t xml:space="preserve"> </w:t>
            </w:r>
            <w:sdt>
              <w:sdtPr>
                <w:id w:val="1476482114"/>
                <w15:appearance w15:val="hidden"/>
                <w:tag w:val="tii-similarity-U1VCTUlUVEVEX1dPUktfb2lkOjE6MzM3MTMwOTIzMQ=="/>
                <w:placeholder>
                  <w:docPart w:val="DefaultPlaceholder_-1854013440"/>
                </w:placeholder>
              </w:sdtPr>
              <w:sdtContent>
                <w:r w:rsidR="7D06A0A9">
                  <w:rPr/>
                  <w:t xml:space="preserve">website. </w:t>
                </w:r>
                <w:hyperlink r:id="R22fc2c4b4eff46b2">
                  <w:r w:rsidRPr="710D72D0" w:rsidR="17761C48">
                    <w:rPr>
                      <w:rStyle w:val="Hyperlink"/>
                    </w:rPr>
                    <w:t>https://amplifier.org/</w:t>
                  </w:r>
                </w:hyperlink>
              </w:sdtContent>
            </w:sdt>
            <w:r w:rsidR="17761C48">
              <w:rPr/>
              <w:t xml:space="preserve"> </w:t>
            </w:r>
          </w:p>
        </w:tc>
      </w:tr>
      <w:tr w:rsidR="4856F9FF" w:rsidTr="710D72D0" w14:paraId="3E5E66DD">
        <w:trPr>
          <w:trHeight w:val="300"/>
        </w:trPr>
        <w:tc>
          <w:tcPr>
            <w:tcW w:w="2415" w:type="dxa"/>
            <w:tcMar/>
          </w:tcPr>
          <w:sdt>
            <w:sdtPr>
              <w:id w:val="1307729565"/>
              <w15:appearance w15:val="hidden"/>
              <w:tag w:val="tii-similarity-U1VCTUlUVEVEX1dPUktfb2lkOjE6MzM3MTMwOTIzMQ=="/>
              <w:placeholder>
                <w:docPart w:val="DefaultPlaceholder_-1854013440"/>
              </w:placeholder>
            </w:sdtPr>
            <w:sdtContent>
              <w:p w:rsidR="663078AA" w:rsidP="4856F9FF" w:rsidRDefault="663078AA" w14:paraId="3F753297" w14:textId="0D168577" w14:noSpellErr="1">
                <w:pPr>
                  <w:pStyle w:val="Normal"/>
                </w:pPr>
                <w:r w:rsidR="36C0BFE8">
                  <w:rPr/>
                  <w:t>Provide Guidance</w:t>
                </w:r>
              </w:p>
            </w:sdtContent>
          </w:sdt>
        </w:tc>
        <w:tc>
          <w:tcPr>
            <w:tcW w:w="6945" w:type="dxa"/>
            <w:tcMar/>
          </w:tcPr>
          <w:p w:rsidR="5A88A5AC" w:rsidP="4856F9FF" w:rsidRDefault="5A88A5AC" w14:paraId="293EC3F8" w14:textId="5C500FE7" w14:noSpellErr="1">
            <w:pPr>
              <w:pStyle w:val="Normal"/>
            </w:pPr>
            <w:sdt>
              <w:sdtPr>
                <w:id w:val="1426497229"/>
                <w15:appearance w15:val="hidden"/>
                <w:tag w:val="tii-similarity-U1VCTUlUVEVEX1dPUktfb2lkOjE6MzM3MTMwOTIzMQ=="/>
                <w:placeholder>
                  <w:docPart w:val="DefaultPlaceholder_-1854013440"/>
                </w:placeholder>
              </w:sdtPr>
              <w:sdtContent>
                <w:r w:rsidR="197944DA">
                  <w:rPr/>
                  <w:t xml:space="preserve">Pick an </w:t>
                </w:r>
                <w:r w:rsidR="197944DA">
                  <w:rPr/>
                  <w:t>example</w:t>
                </w:r>
                <w:r w:rsidR="197944DA">
                  <w:rPr/>
                  <w:t xml:space="preserve"> with the class and model how certain colors, words,</w:t>
                </w:r>
              </w:sdtContent>
            </w:sdt>
            <w:r w:rsidR="197944DA">
              <w:rPr/>
              <w:t xml:space="preserve"> </w:t>
            </w:r>
            <w:sdt>
              <w:sdtPr>
                <w:id w:val="1720116899"/>
                <w15:appearance w15:val="hidden"/>
                <w:tag w:val="tii-similarity-U1VCTUlUVEVEX1dPUktfb2lkOjE6MzM3MTMwOTIzMQ=="/>
                <w:placeholder>
                  <w:docPart w:val="DefaultPlaceholder_-1854013440"/>
                </w:placeholder>
              </w:sdtPr>
              <w:sdtContent>
                <w:r w:rsidR="197944DA">
                  <w:rPr/>
                  <w:t xml:space="preserve">symbols, etc. </w:t>
                </w:r>
                <w:r w:rsidR="3BEB8AAD">
                  <w:rPr/>
                  <w:t>h</w:t>
                </w:r>
                <w:r w:rsidR="197944DA">
                  <w:rPr/>
                  <w:t>elp convey meaning</w:t>
                </w:r>
                <w:r w:rsidR="20493099">
                  <w:rPr/>
                  <w:t xml:space="preserve"> and WHY the author wants to convey said</w:t>
                </w:r>
              </w:sdtContent>
            </w:sdt>
            <w:r w:rsidR="20493099">
              <w:rPr/>
              <w:t xml:space="preserve"> </w:t>
            </w:r>
            <w:sdt>
              <w:sdtPr>
                <w:id w:val="668018151"/>
                <w15:appearance w15:val="hidden"/>
                <w:tag w:val="tii-similarity-U1VCTUlUVEVEX1dPUktfb2lkOjE6MzM3MTMwOTIzMQ=="/>
                <w:placeholder>
                  <w:docPart w:val="DefaultPlaceholder_-1854013440"/>
                </w:placeholder>
              </w:sdtPr>
              <w:sdtContent>
                <w:r w:rsidR="20493099">
                  <w:rPr/>
                  <w:t>meaning.</w:t>
                </w:r>
                <w:r w:rsidR="291B497E">
                  <w:rPr/>
                  <w:t xml:space="preserve"> (Model and then gradual release of power)</w:t>
                </w:r>
              </w:sdtContent>
            </w:sdt>
          </w:p>
        </w:tc>
      </w:tr>
      <w:tr w:rsidR="4856F9FF" w:rsidTr="710D72D0" w14:paraId="534F977E">
        <w:trPr>
          <w:trHeight w:val="300"/>
        </w:trPr>
        <w:tc>
          <w:tcPr>
            <w:tcW w:w="2415" w:type="dxa"/>
            <w:tcMar/>
          </w:tcPr>
          <w:sdt>
            <w:sdtPr>
              <w:id w:val="1276270279"/>
              <w15:appearance w15:val="hidden"/>
              <w:tag w:val="tii-similarity-U1VCTUlUVEVEX1dPUktfb2lkOjE6MzM3MTMwOTIzMQ=="/>
              <w:placeholder>
                <w:docPart w:val="DefaultPlaceholder_-1854013440"/>
              </w:placeholder>
            </w:sdtPr>
            <w:sdtContent>
              <w:p w:rsidR="663078AA" w:rsidP="4856F9FF" w:rsidRDefault="663078AA" w14:paraId="58463D9C" w14:textId="5A1B671A" w14:noSpellErr="1">
                <w:pPr>
                  <w:pStyle w:val="Normal"/>
                </w:pPr>
                <w:r w:rsidR="36C0BFE8">
                  <w:rPr/>
                  <w:t>Elicit Performance</w:t>
                </w:r>
              </w:p>
            </w:sdtContent>
          </w:sdt>
        </w:tc>
        <w:tc>
          <w:tcPr>
            <w:tcW w:w="6945" w:type="dxa"/>
            <w:tcMar/>
          </w:tcPr>
          <w:p w:rsidR="5FA2E401" w:rsidP="4856F9FF" w:rsidRDefault="5FA2E401" w14:paraId="07EE9AEE" w14:textId="4DE697F0" w14:noSpellErr="1">
            <w:pPr>
              <w:pStyle w:val="Normal"/>
            </w:pPr>
            <w:sdt>
              <w:sdtPr>
                <w:id w:val="1728397055"/>
                <w15:appearance w15:val="hidden"/>
                <w:tag w:val="tii-similarity-U1VCTUlUVEVEX1dPUktfb2lkOjE6MzM3MTMwOTIzMQ=="/>
                <w:placeholder>
                  <w:docPart w:val="DefaultPlaceholder_-1854013440"/>
                </w:placeholder>
              </w:sdtPr>
              <w:sdtContent>
                <w:r w:rsidR="14D90A3D">
                  <w:rPr/>
                  <w:t xml:space="preserve">Students in small groups </w:t>
                </w:r>
                <w:r w:rsidR="14D90A3D">
                  <w:rPr/>
                  <w:t>pick</w:t>
                </w:r>
                <w:r w:rsidR="14D90A3D">
                  <w:rPr/>
                  <w:t xml:space="preserve"> an </w:t>
                </w:r>
                <w:r w:rsidR="14D90A3D">
                  <w:rPr/>
                  <w:t>example</w:t>
                </w:r>
                <w:r w:rsidR="14D90A3D">
                  <w:rPr/>
                  <w:t xml:space="preserve"> of a poster and analyze what the</w:t>
                </w:r>
              </w:sdtContent>
            </w:sdt>
            <w:r w:rsidR="14D90A3D">
              <w:rPr/>
              <w:t xml:space="preserve"> </w:t>
            </w:r>
            <w:sdt>
              <w:sdtPr>
                <w:id w:val="705174937"/>
                <w15:appearance w15:val="hidden"/>
                <w:tag w:val="tii-similarity-U1VCTUlUVEVEX1dPUktfb2lkOjE6MzM3MTMwOTIzMQ=="/>
                <w:placeholder>
                  <w:docPart w:val="DefaultPlaceholder_-1854013440"/>
                </w:placeholder>
              </w:sdtPr>
              <w:sdtContent>
                <w:r w:rsidR="14D90A3D">
                  <w:rPr/>
                  <w:t>argument is, what helped them discover that, and why the author created</w:t>
                </w:r>
              </w:sdtContent>
            </w:sdt>
            <w:r w:rsidR="14D90A3D">
              <w:rPr/>
              <w:t xml:space="preserve"> it. </w:t>
            </w:r>
          </w:p>
        </w:tc>
      </w:tr>
      <w:tr w:rsidR="4856F9FF" w:rsidTr="710D72D0" w14:paraId="6B942B00">
        <w:trPr>
          <w:trHeight w:val="300"/>
        </w:trPr>
        <w:tc>
          <w:tcPr>
            <w:tcW w:w="2415" w:type="dxa"/>
            <w:tcMar/>
          </w:tcPr>
          <w:p w:rsidR="663078AA" w:rsidP="4856F9FF" w:rsidRDefault="663078AA" w14:paraId="567F1412" w14:textId="785591EB">
            <w:pPr>
              <w:pStyle w:val="Normal"/>
            </w:pPr>
            <w:r w:rsidR="663078AA">
              <w:rPr/>
              <w:t>Provide Feedback</w:t>
            </w:r>
          </w:p>
        </w:tc>
        <w:tc>
          <w:tcPr>
            <w:tcW w:w="6945" w:type="dxa"/>
            <w:tcMar/>
          </w:tcPr>
          <w:p w:rsidR="58BDAAE4" w:rsidP="4856F9FF" w:rsidRDefault="58BDAAE4" w14:paraId="64EF1D60" w14:textId="48C66B4D" w14:noSpellErr="1">
            <w:pPr>
              <w:pStyle w:val="Normal"/>
            </w:pPr>
            <w:sdt>
              <w:sdtPr>
                <w:id w:val="1106665739"/>
                <w15:appearance w15:val="hidden"/>
                <w:tag w:val="tii-similarity-U1VCTUlUVEVEX1dPUktfb2lkOjE6MzM3MTMwOTIzMQ=="/>
                <w:placeholder>
                  <w:docPart w:val="DefaultPlaceholder_-1854013440"/>
                </w:placeholder>
              </w:sdtPr>
              <w:sdtContent>
                <w:r w:rsidR="61959EDE">
                  <w:rPr/>
                  <w:t>Check each group to see if they did all three parts</w:t>
                </w:r>
                <w:r w:rsidR="79390451">
                  <w:rPr/>
                  <w:t>. I</w:t>
                </w:r>
                <w:r w:rsidR="61959EDE">
                  <w:rPr/>
                  <w:t>f you see there is</w:t>
                </w:r>
              </w:sdtContent>
            </w:sdt>
            <w:r w:rsidR="61959EDE">
              <w:rPr/>
              <w:t xml:space="preserve"> </w:t>
            </w:r>
            <w:sdt>
              <w:sdtPr>
                <w:id w:val="1978782572"/>
                <w15:appearance w15:val="hidden"/>
                <w:tag w:val="tii-similarity-U1VCTUlUVEVEX1dPUktfb2lkOjE6MzM3MTMwOTIzMQ=="/>
                <w:placeholder>
                  <w:docPart w:val="DefaultPlaceholder_-1854013440"/>
                </w:placeholder>
              </w:sdtPr>
              <w:sdtContent>
                <w:r w:rsidR="61959EDE">
                  <w:rPr/>
                  <w:t xml:space="preserve">something done </w:t>
                </w:r>
                <w:r w:rsidR="4D4149B5">
                  <w:rPr/>
                  <w:t xml:space="preserve">incorrectly, praise a positive, </w:t>
                </w:r>
                <w:r w:rsidR="4D4149B5">
                  <w:rPr/>
                  <w:t>identify</w:t>
                </w:r>
                <w:r w:rsidR="4D4149B5">
                  <w:rPr/>
                  <w:t xml:space="preserve"> the negative, and</w:t>
                </w:r>
              </w:sdtContent>
            </w:sdt>
            <w:r w:rsidR="4D4149B5">
              <w:rPr/>
              <w:t xml:space="preserve"> </w:t>
            </w:r>
            <w:sdt>
              <w:sdtPr>
                <w:id w:val="810858855"/>
                <w15:appearance w15:val="hidden"/>
                <w:tag w:val="tii-similarity-U1VCTUlUVEVEX1dPUktfb2lkOjE6MzM3MTMwOTIzMQ=="/>
                <w:placeholder>
                  <w:docPart w:val="DefaultPlaceholder_-1854013440"/>
                </w:placeholder>
              </w:sdtPr>
              <w:sdtContent>
                <w:r w:rsidR="4D4149B5">
                  <w:rPr/>
                  <w:t>then offer advice on how to complete the rest.</w:t>
                </w:r>
              </w:sdtContent>
            </w:sdt>
            <w:r w:rsidR="4D4149B5">
              <w:rPr/>
              <w:t xml:space="preserve"> </w:t>
            </w:r>
          </w:p>
        </w:tc>
      </w:tr>
      <w:tr w:rsidR="4856F9FF" w:rsidTr="710D72D0" w14:paraId="4BAD214D">
        <w:trPr>
          <w:trHeight w:val="300"/>
        </w:trPr>
        <w:tc>
          <w:tcPr>
            <w:tcW w:w="2415" w:type="dxa"/>
            <w:tcMar/>
          </w:tcPr>
          <w:sdt>
            <w:sdtPr>
              <w:id w:val="454740223"/>
              <w15:appearance w15:val="hidden"/>
              <w:tag w:val="tii-similarity-U1VCTUlUVEVEX1dPUktfb2lkOjE6MzM3MTMwOTIzMQ=="/>
              <w:placeholder>
                <w:docPart w:val="DefaultPlaceholder_-1854013440"/>
              </w:placeholder>
            </w:sdtPr>
            <w:sdtContent>
              <w:p w:rsidR="663078AA" w:rsidP="4856F9FF" w:rsidRDefault="663078AA" w14:paraId="4D338925" w14:textId="67C5B3CD" w14:noSpellErr="1">
                <w:pPr>
                  <w:pStyle w:val="Normal"/>
                </w:pPr>
                <w:r w:rsidR="36C0BFE8">
                  <w:rPr/>
                  <w:t>Assess Performance</w:t>
                </w:r>
              </w:p>
            </w:sdtContent>
          </w:sdt>
        </w:tc>
        <w:tc>
          <w:tcPr>
            <w:tcW w:w="6945" w:type="dxa"/>
            <w:tcMar/>
          </w:tcPr>
          <w:p w:rsidR="4DC17790" w:rsidP="4856F9FF" w:rsidRDefault="4DC17790" w14:paraId="6D58D74F" w14:textId="4CD612DE" w14:noSpellErr="1">
            <w:pPr>
              <w:pStyle w:val="Normal"/>
            </w:pPr>
            <w:sdt>
              <w:sdtPr>
                <w:id w:val="823127728"/>
                <w15:appearance w15:val="hidden"/>
                <w:tag w:val="tii-similarity-U1VCTUlUVEVEX1dPUktfb2lkOjE6MzM3MTMwOTIzMQ=="/>
                <w:placeholder>
                  <w:docPart w:val="DefaultPlaceholder_-1854013440"/>
                </w:placeholder>
              </w:sdtPr>
              <w:sdtContent>
                <w:r w:rsidR="76451B38">
                  <w:rPr/>
                  <w:t xml:space="preserve">Have students individually explain how they </w:t>
                </w:r>
                <w:r w:rsidR="76451B38">
                  <w:rPr/>
                  <w:t>determined</w:t>
                </w:r>
                <w:r w:rsidR="76451B38">
                  <w:rPr/>
                  <w:t xml:space="preserve"> the link between</w:t>
                </w:r>
              </w:sdtContent>
            </w:sdt>
            <w:r w:rsidR="76451B38">
              <w:rPr/>
              <w:t xml:space="preserve"> </w:t>
            </w:r>
            <w:sdt>
              <w:sdtPr>
                <w:id w:val="127643527"/>
                <w15:appearance w15:val="hidden"/>
                <w:tag w:val="tii-similarity-U1VCTUlUVEVEX1dPUktfb2lkOjE6MzM3MTMwOTIzMQ=="/>
                <w:placeholder>
                  <w:docPart w:val="DefaultPlaceholder_-1854013440"/>
                </w:placeholder>
              </w:sdtPr>
              <w:sdtContent>
                <w:r w:rsidR="76451B38">
                  <w:rPr/>
                  <w:t xml:space="preserve">argument and call to action using </w:t>
                </w:r>
                <w:r w:rsidR="76451B38">
                  <w:rPr/>
                  <w:t>visual</w:t>
                </w:r>
                <w:r w:rsidR="75095174">
                  <w:rPr/>
                  <w:t>s.</w:t>
                </w:r>
              </w:sdtContent>
            </w:sdt>
            <w:r w:rsidR="75095174">
              <w:rPr/>
              <w:t xml:space="preserve"> </w:t>
            </w:r>
          </w:p>
        </w:tc>
      </w:tr>
      <w:tr w:rsidR="4856F9FF" w:rsidTr="710D72D0" w14:paraId="55463444">
        <w:trPr>
          <w:trHeight w:val="300"/>
        </w:trPr>
        <w:tc>
          <w:tcPr>
            <w:tcW w:w="2415" w:type="dxa"/>
            <w:tcMar/>
          </w:tcPr>
          <w:sdt>
            <w:sdtPr>
              <w:id w:val="1331516602"/>
              <w15:appearance w15:val="hidden"/>
              <w:tag w:val="tii-similarity-U1VCTUlUVEVEX1dPUktfb2lkOjE6MzM3MTMwOTIzMQ=="/>
              <w:placeholder>
                <w:docPart w:val="DefaultPlaceholder_-1854013440"/>
              </w:placeholder>
            </w:sdtPr>
            <w:sdtContent>
              <w:p w:rsidR="663078AA" w:rsidP="4856F9FF" w:rsidRDefault="663078AA" w14:paraId="3B6AFF7E" w14:textId="106E53B0" w14:noSpellErr="1">
                <w:pPr>
                  <w:pStyle w:val="Normal"/>
                </w:pPr>
                <w:r w:rsidR="36C0BFE8">
                  <w:rPr/>
                  <w:t>Enhance Retention</w:t>
                </w:r>
              </w:p>
            </w:sdtContent>
          </w:sdt>
        </w:tc>
        <w:tc>
          <w:tcPr>
            <w:tcW w:w="6945" w:type="dxa"/>
            <w:tcMar/>
          </w:tcPr>
          <w:p w:rsidR="469734EE" w:rsidP="4856F9FF" w:rsidRDefault="469734EE" w14:paraId="1D2B43AE" w14:textId="045F5E4A" w14:noSpellErr="1">
            <w:pPr>
              <w:pStyle w:val="Normal"/>
            </w:pPr>
            <w:sdt>
              <w:sdtPr>
                <w:id w:val="820790938"/>
                <w15:appearance w15:val="hidden"/>
                <w:tag w:val="tii-similarity-U1VCTUlUVEVEX1dPUktfb2lkOjE6MzM3MTMwOTIzMQ=="/>
                <w:placeholder>
                  <w:docPart w:val="DefaultPlaceholder_-1854013440"/>
                </w:placeholder>
              </w:sdtPr>
              <w:sdtContent>
                <w:r w:rsidR="58162CC5">
                  <w:rPr/>
                  <w:t>Have students individually select a poster they are interested in and</w:t>
                </w:r>
              </w:sdtContent>
            </w:sdt>
            <w:r w:rsidR="58162CC5">
              <w:rPr/>
              <w:t xml:space="preserve"> </w:t>
            </w:r>
            <w:sdt>
              <w:sdtPr>
                <w:id w:val="906941682"/>
                <w15:appearance w15:val="hidden"/>
                <w:tag w:val="tii-similarity-U1VCTUlUVEVEX1dPUktfb2lkOjE6MzM3MTMwOTIzMQ=="/>
                <w:placeholder>
                  <w:docPart w:val="DefaultPlaceholder_-1854013440"/>
                </w:placeholder>
              </w:sdtPr>
              <w:sdtContent>
                <w:r w:rsidR="58162CC5">
                  <w:rPr/>
                  <w:t>have them complete steps 5-8 independently</w:t>
                </w:r>
              </w:sdtContent>
            </w:sdt>
            <w:r w:rsidR="58162CC5">
              <w:rPr/>
              <w:t xml:space="preserve">. </w:t>
            </w:r>
          </w:p>
        </w:tc>
      </w:tr>
    </w:tbl>
    <w:p w:rsidR="4856F9FF" w:rsidP="4856F9FF" w:rsidRDefault="4856F9FF" w14:paraId="6F0FD72C" w14:textId="55611242">
      <w:pPr>
        <w:pStyle w:val="Heading4"/>
      </w:pPr>
    </w:p>
    <w:p w:rsidRPr="00EF4F64" w:rsidR="007B66F4" w:rsidP="007B66F4" w:rsidRDefault="007B66F4" w14:paraId="357C0F92" w14:textId="77777777">
      <w:pPr>
        <w:pStyle w:val="Heading4"/>
      </w:pPr>
      <w:r w:rsidR="007B66F4">
        <w:rPr/>
        <w:t>Reference(s)</w:t>
      </w:r>
    </w:p>
    <w:p w:rsidR="7310165E" w:rsidP="4856F9FF" w:rsidRDefault="7310165E" w14:paraId="4392992F" w14:textId="079CCCC9" w14:noSpellErr="1">
      <w:pPr>
        <w:pStyle w:val="Normal"/>
        <w:rPr>
          <w:rFonts w:ascii="Arial" w:hAnsi="Arial" w:eastAsia="Arial" w:cs="Arial"/>
          <w:noProof w:val="0"/>
          <w:sz w:val="22"/>
          <w:szCs w:val="22"/>
          <w:lang w:val="en-US"/>
        </w:rPr>
      </w:pPr>
      <w:r w:rsidRPr="710D72D0" w:rsidR="7310165E">
        <w:rPr>
          <w:rFonts w:ascii="Arial" w:hAnsi="Arial" w:eastAsia="Arial" w:cs="Arial"/>
          <w:noProof w:val="0"/>
          <w:sz w:val="22"/>
          <w:szCs w:val="22"/>
          <w:lang w:val="en-US"/>
        </w:rPr>
        <w:t xml:space="preserve">American College of Education. (2025). </w:t>
      </w:r>
      <w:r w:rsidRPr="710D72D0" w:rsidR="7310165E">
        <w:rPr>
          <w:rFonts w:ascii="Arial" w:hAnsi="Arial" w:eastAsia="Arial" w:cs="Arial"/>
          <w:i w:val="1"/>
          <w:iCs w:val="1"/>
          <w:noProof w:val="0"/>
          <w:sz w:val="22"/>
          <w:szCs w:val="22"/>
          <w:lang w:val="en-US"/>
        </w:rPr>
        <w:t xml:space="preserve">TECH5203 Fundamentals of learning design and </w:t>
      </w:r>
      <w:r>
        <w:tab/>
      </w:r>
      <w:r w:rsidRPr="710D72D0" w:rsidR="7310165E">
        <w:rPr>
          <w:rFonts w:ascii="Arial" w:hAnsi="Arial" w:eastAsia="Arial" w:cs="Arial"/>
          <w:i w:val="1"/>
          <w:iCs w:val="1"/>
          <w:noProof w:val="0"/>
          <w:sz w:val="22"/>
          <w:szCs w:val="22"/>
          <w:lang w:val="en-US"/>
        </w:rPr>
        <w:t>technology: Module 1 [Part 3 Presentation]</w:t>
      </w:r>
      <w:r w:rsidRPr="710D72D0" w:rsidR="7310165E">
        <w:rPr>
          <w:rFonts w:ascii="Arial" w:hAnsi="Arial" w:eastAsia="Arial" w:cs="Arial"/>
          <w:noProof w:val="0"/>
          <w:sz w:val="22"/>
          <w:szCs w:val="22"/>
          <w:lang w:val="en-US"/>
        </w:rPr>
        <w:t xml:space="preserve">. Canvas. Retrieved from </w:t>
      </w:r>
      <w:r>
        <w:tab/>
      </w:r>
      <w:r>
        <w:tab/>
      </w:r>
      <w:r>
        <w:tab/>
      </w:r>
      <w:hyperlink r:id="Ra83ac4738ad54d9a">
        <w:r w:rsidRPr="710D72D0" w:rsidR="7310165E">
          <w:rPr>
            <w:rStyle w:val="Hyperlink"/>
            <w:rFonts w:ascii="Arial" w:hAnsi="Arial" w:eastAsia="Arial" w:cs="Arial"/>
            <w:noProof w:val="0"/>
            <w:sz w:val="22"/>
            <w:szCs w:val="22"/>
            <w:lang w:val="en-US"/>
          </w:rPr>
          <w:t>https://ace.instructure.com/courses/2120149/modules/items/44</w:t>
        </w:r>
      </w:hyperlink>
      <w:r w:rsidRPr="710D72D0" w:rsidR="7310165E">
        <w:rPr>
          <w:rStyle w:val="Hyperlink"/>
          <w:rFonts w:ascii="Arial" w:hAnsi="Arial" w:eastAsia="Arial" w:cs="Arial"/>
          <w:noProof w:val="0"/>
          <w:sz w:val="22"/>
          <w:szCs w:val="22"/>
          <w:lang w:val="en-US"/>
        </w:rPr>
        <w:t>6</w:t>
      </w:r>
      <w:r w:rsidRPr="710D72D0" w:rsidR="7310165E">
        <w:rPr>
          <w:rStyle w:val="Hyperlink"/>
          <w:rFonts w:ascii="Arial" w:hAnsi="Arial" w:eastAsia="Arial" w:cs="Arial"/>
          <w:noProof w:val="0"/>
          <w:sz w:val="22"/>
          <w:szCs w:val="22"/>
          <w:lang w:val="en-US"/>
        </w:rPr>
        <w:t>38812</w:t>
      </w:r>
    </w:p>
    <w:p w:rsidR="0DAA6B0F" w:rsidP="4856F9FF" w:rsidRDefault="0DAA6B0F" w14:paraId="54DEE816" w14:textId="364BCED9" w14:noSpellErr="1">
      <w:pPr>
        <w:pStyle w:val="Normal"/>
        <w:rPr>
          <w:rStyle w:val="Hyperlink"/>
          <w:rFonts w:ascii="Arial" w:hAnsi="Arial" w:eastAsia="Arial" w:cs="Arial"/>
          <w:noProof w:val="0"/>
          <w:sz w:val="22"/>
          <w:szCs w:val="22"/>
          <w:lang w:val="en-US"/>
        </w:rPr>
      </w:pPr>
      <w:sdt>
        <w:sdtPr>
          <w:id w:val="1072608710"/>
          <w15:appearance w15:val="hidden"/>
          <w:tag w:val="tii-similarity-U1VCTUlUVEVEX1dPUktfb2lkOjE6MzM3MTMwOTIzMQ=="/>
          <w:placeholder>
            <w:docPart w:val="DefaultPlaceholder_-1854013440"/>
          </w:placeholder>
        </w:sdtPr>
        <w:sdtContent>
          <w:r w:rsidRPr="710D72D0" w:rsidR="0DAA6B0F">
            <w:rPr>
              <w:rFonts w:ascii="Arial" w:hAnsi="Arial" w:eastAsia="Arial" w:cs="Arial"/>
              <w:noProof w:val="0"/>
              <w:sz w:val="22"/>
              <w:szCs w:val="22"/>
              <w:lang w:val="en-US"/>
            </w:rPr>
            <w:t>McNeill, L., &amp; Fitch, D. (2023). Microlearning through the lens of</w:t>
          </w:r>
        </w:sdtContent>
      </w:sdt>
      <w:r w:rsidRPr="710D72D0" w:rsidR="0DAA6B0F">
        <w:rPr>
          <w:rFonts w:ascii="Arial" w:hAnsi="Arial" w:eastAsia="Arial" w:cs="Arial"/>
          <w:noProof w:val="0"/>
          <w:sz w:val="22"/>
          <w:szCs w:val="22"/>
          <w:lang w:val="en-US"/>
        </w:rPr>
        <w:t xml:space="preserve"> Gagne’s nine events of </w:t>
      </w:r>
      <w:r>
        <w:tab/>
      </w:r>
      <w:r>
        <w:tab/>
      </w:r>
      <w:sdt>
        <w:sdtPr>
          <w:id w:val="118966772"/>
          <w15:appearance w15:val="hidden"/>
          <w:tag w:val="tii-similarity-U1VCTUlUVEVEX1dPUktfb2lkOjE6MzM3MTMwOTIzMQ=="/>
          <w:placeholder>
            <w:docPart w:val="DefaultPlaceholder_-1854013440"/>
          </w:placeholder>
        </w:sdtPr>
        <w:sdtContent>
          <w:r w:rsidRPr="710D72D0" w:rsidR="0DAA6B0F">
            <w:rPr>
              <w:rFonts w:ascii="Arial" w:hAnsi="Arial" w:eastAsia="Arial" w:cs="Arial"/>
              <w:noProof w:val="0"/>
              <w:sz w:val="22"/>
              <w:szCs w:val="22"/>
              <w:lang w:val="en-US"/>
            </w:rPr>
            <w:t>instruction: A qualitative study.</w:t>
          </w:r>
        </w:sdtContent>
      </w:sdt>
      <w:r w:rsidRPr="710D72D0" w:rsidR="0DAA6B0F">
        <w:rPr>
          <w:rFonts w:ascii="Arial" w:hAnsi="Arial" w:eastAsia="Arial" w:cs="Arial"/>
          <w:noProof w:val="0"/>
          <w:sz w:val="22"/>
          <w:szCs w:val="22"/>
          <w:lang w:val="en-US"/>
        </w:rPr>
        <w:t xml:space="preserve"> </w:t>
      </w:r>
      <w:sdt>
        <w:sdtPr>
          <w:id w:val="1287629622"/>
          <w15:appearance w15:val="hidden"/>
          <w:tag w:val="tii-similarity-U1VCTUlUVEVEX1dPUktfb2lkOjE6MzM3MTMwOTIzMQ=="/>
          <w:placeholder>
            <w:docPart w:val="DefaultPlaceholder_-1854013440"/>
          </w:placeholder>
        </w:sdtPr>
        <w:sdtContent>
          <w:r w:rsidRPr="710D72D0" w:rsidR="0DAA6B0F">
            <w:rPr>
              <w:rFonts w:ascii="Arial" w:hAnsi="Arial" w:eastAsia="Arial" w:cs="Arial"/>
              <w:i w:val="1"/>
              <w:iCs w:val="1"/>
              <w:noProof w:val="0"/>
              <w:sz w:val="22"/>
              <w:szCs w:val="22"/>
              <w:lang w:val="en-US"/>
            </w:rPr>
            <w:t>TechTrends</w:t>
          </w:r>
          <w:r w:rsidRPr="710D72D0" w:rsidR="0DAA6B0F">
            <w:rPr>
              <w:rFonts w:ascii="Arial" w:hAnsi="Arial" w:eastAsia="Arial" w:cs="Arial"/>
              <w:i w:val="1"/>
              <w:iCs w:val="1"/>
              <w:noProof w:val="0"/>
              <w:sz w:val="22"/>
              <w:szCs w:val="22"/>
              <w:lang w:val="en-US"/>
            </w:rPr>
            <w:t xml:space="preserve">: Linking Research and </w:t>
          </w:r>
          <w:r w:rsidRPr="710D72D0" w:rsidR="0DAA6B0F">
            <w:rPr>
              <w:rFonts w:ascii="Arial" w:hAnsi="Arial" w:eastAsia="Arial" w:cs="Arial"/>
              <w:i w:val="1"/>
              <w:iCs w:val="1"/>
              <w:noProof w:val="0"/>
              <w:sz w:val="22"/>
              <w:szCs w:val="22"/>
              <w:lang w:val="en-US"/>
            </w:rPr>
            <w:t>Practice</w:t>
          </w:r>
          <w:r w:rsidRPr="710D72D0" w:rsidR="0DAA6B0F">
            <w:rPr>
              <w:rFonts w:ascii="Arial" w:hAnsi="Arial" w:eastAsia="Arial" w:cs="Arial"/>
              <w:i w:val="1"/>
              <w:iCs w:val="1"/>
              <w:noProof w:val="0"/>
              <w:sz w:val="22"/>
              <w:szCs w:val="22"/>
              <w:lang w:val="en-US"/>
            </w:rPr>
            <w:t xml:space="preserve"> to Improve</w:t>
          </w:r>
        </w:sdtContent>
      </w:sdt>
      <w:r w:rsidRPr="710D72D0" w:rsidR="0DAA6B0F">
        <w:rPr>
          <w:rFonts w:ascii="Arial" w:hAnsi="Arial" w:eastAsia="Arial" w:cs="Arial"/>
          <w:i w:val="1"/>
          <w:iCs w:val="1"/>
          <w:noProof w:val="0"/>
          <w:sz w:val="22"/>
          <w:szCs w:val="22"/>
          <w:lang w:val="en-US"/>
        </w:rPr>
        <w:t xml:space="preserve"> </w:t>
      </w:r>
      <w:r>
        <w:tab/>
      </w:r>
      <w:sdt>
        <w:sdtPr>
          <w:id w:val="1662570234"/>
          <w15:appearance w15:val="hidden"/>
          <w:tag w:val="tii-similarity-U1VCTUlUVEVEX1dPUktfb2lkOjE6MzM3MTMwOTIzMQ=="/>
          <w:placeholder>
            <w:docPart w:val="DefaultPlaceholder_-1854013440"/>
          </w:placeholder>
        </w:sdtPr>
        <w:sdtContent>
          <w:r w:rsidRPr="710D72D0" w:rsidR="0DAA6B0F">
            <w:rPr>
              <w:rFonts w:ascii="Arial" w:hAnsi="Arial" w:eastAsia="Arial" w:cs="Arial"/>
              <w:i w:val="1"/>
              <w:iCs w:val="1"/>
              <w:noProof w:val="0"/>
              <w:sz w:val="22"/>
              <w:szCs w:val="22"/>
              <w:lang w:val="en-US"/>
            </w:rPr>
            <w:t>Learning, 67</w:t>
          </w:r>
          <w:r w:rsidRPr="710D72D0" w:rsidR="0DAA6B0F">
            <w:rPr>
              <w:rFonts w:ascii="Arial" w:hAnsi="Arial" w:eastAsia="Arial" w:cs="Arial"/>
              <w:noProof w:val="0"/>
              <w:sz w:val="22"/>
              <w:szCs w:val="22"/>
              <w:lang w:val="en-US"/>
            </w:rPr>
            <w:t>(3),</w:t>
          </w:r>
        </w:sdtContent>
      </w:sdt>
      <w:r w:rsidRPr="710D72D0" w:rsidR="0DAA6B0F">
        <w:rPr>
          <w:rFonts w:ascii="Arial" w:hAnsi="Arial" w:eastAsia="Arial" w:cs="Arial"/>
          <w:noProof w:val="0"/>
          <w:sz w:val="22"/>
          <w:szCs w:val="22"/>
          <w:lang w:val="en-US"/>
        </w:rPr>
        <w:t xml:space="preserve"> </w:t>
      </w:r>
      <w:sdt>
        <w:sdtPr>
          <w:id w:val="1735167708"/>
          <w15:appearance w15:val="hidden"/>
          <w:tag w:val="tii-similarity-U1VCTUlUVEVEX1dPUktfb2lkOjE6MzM3MTMwOTIzMQ=="/>
          <w:placeholder>
            <w:docPart w:val="DefaultPlaceholder_-1854013440"/>
          </w:placeholder>
        </w:sdtPr>
        <w:sdtContent>
          <w:r w:rsidRPr="710D72D0" w:rsidR="0DAA6B0F">
            <w:rPr>
              <w:rFonts w:ascii="Arial" w:hAnsi="Arial" w:eastAsia="Arial" w:cs="Arial"/>
              <w:noProof w:val="0"/>
              <w:sz w:val="22"/>
              <w:szCs w:val="22"/>
              <w:lang w:val="en-US"/>
            </w:rPr>
            <w:t xml:space="preserve">521–533. </w:t>
          </w:r>
          <w:hyperlink r:id="R4a18453fd2ee471f">
            <w:r w:rsidRPr="710D72D0" w:rsidR="0DAA6B0F">
              <w:rPr>
                <w:rStyle w:val="Hyperlink"/>
                <w:rFonts w:ascii="Arial" w:hAnsi="Arial" w:eastAsia="Arial" w:cs="Arial"/>
                <w:noProof w:val="0"/>
                <w:sz w:val="22"/>
                <w:szCs w:val="22"/>
                <w:lang w:val="en-US"/>
              </w:rPr>
              <w:t>https://doi.org/10.1007/s11528-022-00805-x</w:t>
            </w:r>
          </w:hyperlink>
        </w:sdtContent>
      </w:sdt>
    </w:p>
    <w:p w:rsidRPr="00EF4F64" w:rsidR="001422AF" w:rsidP="005F4731" w:rsidRDefault="00476398" w14:paraId="3CDE57BA" w14:textId="0D7C573B">
      <w:pPr>
        <w:pStyle w:val="Heading2"/>
      </w:pPr>
      <w:bookmarkStart w:name="_Toc190772209" w:id="23"/>
      <w:r w:rsidRPr="00EF4F64">
        <w:t>Continuous Improvement</w:t>
      </w:r>
      <w:bookmarkEnd w:id="22"/>
      <w:bookmarkEnd w:id="23"/>
    </w:p>
    <w:p w:rsidRPr="00EF4F64" w:rsidR="00476398" w:rsidP="00476398" w:rsidRDefault="00476398" w14:paraId="1A1379AD" w14:textId="07DA77B6">
      <w:pPr>
        <w:pStyle w:val="Heading3"/>
      </w:pPr>
      <w:bookmarkStart w:name="_Toc174702445" w:id="24"/>
      <w:bookmarkStart w:name="_Toc190772210" w:id="25"/>
      <w:r w:rsidR="00476398">
        <w:rPr/>
        <w:t>PDSA Cycle</w:t>
      </w:r>
      <w:r w:rsidR="003C340D">
        <w:rPr/>
        <w:t xml:space="preserve"> | Plan Do Study Act Cycle</w:t>
      </w:r>
      <w:bookmarkEnd w:id="24"/>
      <w:bookmarkEnd w:id="25"/>
    </w:p>
    <w:p w:rsidR="4C4987CE" w:rsidP="4856F9FF" w:rsidRDefault="4C4987CE" w14:paraId="6C192D9F" w14:textId="34C1FEA9" w14:noSpellErr="1">
      <w:pPr>
        <w:pStyle w:val="Normal"/>
        <w:suppressLineNumbers w:val="0"/>
        <w:bidi w:val="0"/>
        <w:spacing w:before="0" w:beforeAutospacing="off" w:after="160" w:afterAutospacing="off" w:line="276" w:lineRule="auto"/>
        <w:ind w:left="0" w:right="0"/>
        <w:jc w:val="left"/>
      </w:pPr>
      <w:sdt>
        <w:sdtPr>
          <w:id w:val="326948379"/>
          <w15:appearance w15:val="hidden"/>
          <w:tag w:val="tii-similarity-U1VCTUlUVEVEX1dPUktfb2lkOjE6MzM3MTMwOTIzMQ=="/>
          <w:placeholder>
            <w:docPart w:val="DefaultPlaceholder_-1854013440"/>
          </w:placeholder>
        </w:sdtPr>
        <w:sdtContent>
          <w:r w:rsidR="4C4987CE">
            <w:rPr/>
            <w:t>The PDSA Cycle i</w:t>
          </w:r>
          <w:r w:rsidR="38C1A123">
            <w:rPr/>
            <w:t xml:space="preserve">s </w:t>
          </w:r>
          <w:r w:rsidR="506345E2">
            <w:rPr/>
            <w:t>a “systematic process for gaining valuable learning and</w:t>
          </w:r>
        </w:sdtContent>
      </w:sdt>
      <w:r w:rsidR="506345E2">
        <w:rPr/>
        <w:t xml:space="preserve"> </w:t>
      </w:r>
      <w:sdt>
        <w:sdtPr>
          <w:id w:val="233049536"/>
          <w15:appearance w15:val="hidden"/>
          <w:tag w:val="tii-similarity-U1VCTUlUVEVEX1dPUktfb2lkOjE6MzM3MTMwOTIzMQ=="/>
          <w:placeholder>
            <w:docPart w:val="DefaultPlaceholder_-1854013440"/>
          </w:placeholder>
        </w:sdtPr>
        <w:sdtContent>
          <w:r w:rsidR="506345E2">
            <w:rPr/>
            <w:t>knowledge for the continual improvement of a product, process, or</w:t>
          </w:r>
        </w:sdtContent>
      </w:sdt>
      <w:r w:rsidR="506345E2">
        <w:rPr/>
        <w:t xml:space="preserve"> </w:t>
      </w:r>
      <w:sdt>
        <w:sdtPr>
          <w:id w:val="680044018"/>
          <w15:appearance w15:val="hidden"/>
          <w:tag w:val="tii-similarity-U1VCTUlUVEVEX1dPUktfb2lkOjE6MzM3MTMwOTIzMQ=="/>
          <w:placeholder>
            <w:docPart w:val="DefaultPlaceholder_-1854013440"/>
          </w:placeholder>
        </w:sdtPr>
        <w:sdtContent>
          <w:r w:rsidR="506345E2">
            <w:rPr/>
            <w:t>service</w:t>
          </w:r>
          <w:r w:rsidR="506345E2">
            <w:rPr/>
            <w:t>” (</w:t>
          </w:r>
          <w:r w:rsidR="2A7FC120">
            <w:rPr>
              <w:b w:val="0"/>
              <w:bCs w:val="0"/>
            </w:rPr>
            <w:t>Montague, Brewer, Reid, &amp; Kohlmeyer, 2024</w:t>
          </w:r>
          <w:r w:rsidR="2A7FC120">
            <w:rPr/>
            <w:t>)</w:t>
          </w:r>
          <w:r w:rsidR="464DFD40">
            <w:rPr/>
            <w:t>.</w:t>
          </w:r>
          <w:r w:rsidR="2A7FC120">
            <w:rPr/>
            <w:t xml:space="preserve"> </w:t>
          </w:r>
          <w:r w:rsidR="521F533E">
            <w:rPr/>
            <w:t>This cycle requires</w:t>
          </w:r>
        </w:sdtContent>
      </w:sdt>
      <w:r w:rsidR="521F533E">
        <w:rPr/>
        <w:t xml:space="preserve"> </w:t>
      </w:r>
      <w:sdt>
        <w:sdtPr>
          <w:id w:val="723756387"/>
          <w15:appearance w15:val="hidden"/>
          <w:tag w:val="tii-similarity-U1VCTUlUVEVEX1dPUktfb2lkOjE6MzM3MTMwOTIzMQ=="/>
          <w:placeholder>
            <w:docPart w:val="DefaultPlaceholder_-1854013440"/>
          </w:placeholder>
        </w:sdtPr>
        <w:sdtContent>
          <w:r w:rsidR="521F533E">
            <w:rPr/>
            <w:t>instructional designers and educators to plan the content, deliver</w:t>
          </w:r>
        </w:sdtContent>
      </w:sdt>
      <w:r w:rsidR="521F533E">
        <w:rPr/>
        <w:t xml:space="preserve"> </w:t>
      </w:r>
      <w:sdt>
        <w:sdtPr>
          <w:id w:val="1332810029"/>
          <w15:appearance w15:val="hidden"/>
          <w:tag w:val="tii-similarity-U1VCTUlUVEVEX1dPUktfb2lkOjE6MzM3MTMwOTIzMQ=="/>
          <w:placeholder>
            <w:docPart w:val="DefaultPlaceholder_-1854013440"/>
          </w:placeholder>
        </w:sdtPr>
        <w:sdtContent>
          <w:r w:rsidR="521F533E">
            <w:rPr/>
            <w:t>content, assess how participants understood the content/what was missed,</w:t>
          </w:r>
        </w:sdtContent>
      </w:sdt>
      <w:r w:rsidR="521F533E">
        <w:rPr/>
        <w:t xml:space="preserve"> </w:t>
      </w:r>
      <w:sdt>
        <w:sdtPr>
          <w:id w:val="1247827329"/>
          <w15:appearance w15:val="hidden"/>
          <w:tag w:val="tii-similarity-U1VCTUlUVEVEX1dPUktfb2lkOjE6MzM3MTMwOTIzMQ=="/>
          <w:placeholder>
            <w:docPart w:val="DefaultPlaceholder_-1854013440"/>
          </w:placeholder>
        </w:sdtPr>
        <w:sdtContent>
          <w:r w:rsidR="521F533E">
            <w:rPr/>
            <w:t>and make changes to the course based on how the participants did.</w:t>
          </w:r>
          <w:r w:rsidR="6533B984">
            <w:rPr/>
            <w:t xml:space="preserve"> This</w:t>
          </w:r>
        </w:sdtContent>
      </w:sdt>
      <w:r w:rsidR="6533B984">
        <w:rPr/>
        <w:t xml:space="preserve"> </w:t>
      </w:r>
      <w:sdt>
        <w:sdtPr>
          <w:id w:val="1588234990"/>
          <w15:appearance w15:val="hidden"/>
          <w:tag w:val="tii-similarity-U1VCTUlUVEVEX1dPUktfb2lkOjE6MzM3MTMwOTIzMQ=="/>
          <w:placeholder>
            <w:docPart w:val="DefaultPlaceholder_-1854013440"/>
          </w:placeholder>
        </w:sdtPr>
        <w:sdtContent>
          <w:r w:rsidR="6533B984">
            <w:rPr/>
            <w:t>cycle is a continual process</w:t>
          </w:r>
          <w:r w:rsidR="1B8994D6">
            <w:rPr/>
            <w:t xml:space="preserve"> </w:t>
          </w:r>
          <w:r w:rsidR="6533B984">
            <w:rPr/>
            <w:t>and reaffirms the importance of reflection</w:t>
          </w:r>
        </w:sdtContent>
      </w:sdt>
      <w:r w:rsidR="6533B984">
        <w:rPr/>
        <w:t xml:space="preserve"> </w:t>
      </w:r>
      <w:sdt>
        <w:sdtPr>
          <w:id w:val="1188601126"/>
          <w15:appearance w15:val="hidden"/>
          <w:tag w:val="tii-similarity-U1VCTUlUVEVEX1dPUktfb2lkOjE6MzM3MTMwOTIzMQ=="/>
          <w:placeholder>
            <w:docPart w:val="DefaultPlaceholder_-1854013440"/>
          </w:placeholder>
        </w:sdtPr>
        <w:sdtContent>
          <w:r w:rsidR="6533B984">
            <w:rPr/>
            <w:t>and action withi</w:t>
          </w:r>
          <w:r w:rsidR="603F584E">
            <w:rPr/>
            <w:t>n the design process</w:t>
          </w:r>
          <w:r w:rsidR="288D9C7C">
            <w:rPr/>
            <w:t xml:space="preserve"> </w:t>
          </w:r>
          <w:r w:rsidR="03F1B126">
            <w:rPr/>
            <w:t>(</w:t>
          </w:r>
          <w:r w:rsidR="7F474F1E">
            <w:rPr/>
            <w:t>American College of Education</w:t>
          </w:r>
          <w:r w:rsidR="03F1B126">
            <w:rPr/>
            <w:t>,</w:t>
          </w:r>
        </w:sdtContent>
      </w:sdt>
      <w:r w:rsidR="03F1B126">
        <w:rPr/>
        <w:t xml:space="preserve"> 2025</w:t>
      </w:r>
      <w:r w:rsidR="03F1B126">
        <w:rPr/>
        <w:t xml:space="preserve">). </w:t>
      </w:r>
    </w:p>
    <w:p w:rsidRPr="00EF4F64" w:rsidR="007B66F4" w:rsidP="007B66F4" w:rsidRDefault="007B66F4" w14:paraId="069B7899" w14:textId="77777777">
      <w:pPr>
        <w:pStyle w:val="Heading4"/>
      </w:pPr>
      <w:r w:rsidR="007B66F4">
        <w:rPr/>
        <w:t>Example</w:t>
      </w:r>
    </w:p>
    <w:p w:rsidR="6FBB4789" w:rsidP="4856F9FF" w:rsidRDefault="6FBB4789" w14:paraId="3D9DB518" w14:textId="30C34D6D" w14:noSpellErr="1">
      <w:pPr>
        <w:pStyle w:val="Normal"/>
        <w:suppressLineNumbers w:val="0"/>
        <w:bidi w:val="0"/>
        <w:spacing w:before="0" w:beforeAutospacing="off" w:after="160" w:afterAutospacing="off" w:line="276" w:lineRule="auto"/>
        <w:ind w:left="0" w:right="0"/>
        <w:jc w:val="left"/>
      </w:pPr>
      <w:sdt>
        <w:sdtPr>
          <w:id w:val="533195874"/>
          <w15:appearance w15:val="hidden"/>
          <w:tag w:val="tii-similarity-U1VCTUlUVEVEX1dPUktfb2lkOjE6MzM3MTMwOTIzMQ=="/>
          <w:placeholder>
            <w:docPart w:val="DefaultPlaceholder_-1854013440"/>
          </w:placeholder>
        </w:sdtPr>
        <w:sdtContent>
          <w:r w:rsidR="6FBB4789">
            <w:rPr/>
            <w:t xml:space="preserve">An </w:t>
          </w:r>
          <w:r w:rsidR="6FBB4789">
            <w:rPr/>
            <w:t>example</w:t>
          </w:r>
          <w:r w:rsidR="6FBB4789">
            <w:rPr/>
            <w:t xml:space="preserve"> of </w:t>
          </w:r>
          <w:r w:rsidR="42A8B49C">
            <w:rPr/>
            <w:t xml:space="preserve">this cycle </w:t>
          </w:r>
          <w:r w:rsidR="7C431949">
            <w:rPr/>
            <w:t>can be seen after</w:t>
          </w:r>
          <w:r w:rsidR="42A8B49C">
            <w:rPr/>
            <w:t xml:space="preserve"> </w:t>
          </w:r>
          <w:r w:rsidR="42A8B49C">
            <w:rPr/>
            <w:t>administering a formative</w:t>
          </w:r>
        </w:sdtContent>
      </w:sdt>
      <w:r w:rsidR="42A8B49C">
        <w:rPr/>
        <w:t xml:space="preserve"> </w:t>
      </w:r>
      <w:sdt>
        <w:sdtPr>
          <w:id w:val="906203467"/>
          <w15:appearance w15:val="hidden"/>
          <w:tag w:val="tii-similarity-U1VCTUlUVEVEX1dPUktfb2lkOjE6MzM3MTMwOTIzMQ=="/>
          <w:placeholder>
            <w:docPart w:val="DefaultPlaceholder_-1854013440"/>
          </w:placeholder>
        </w:sdtPr>
        <w:sdtContent>
          <w:r w:rsidR="42A8B49C">
            <w:rPr/>
            <w:t xml:space="preserve">assessment </w:t>
          </w:r>
          <w:r w:rsidR="5A6D1FF6">
            <w:rPr/>
            <w:t xml:space="preserve">in the middle of a unit </w:t>
          </w:r>
          <w:r w:rsidR="5A6D1FF6">
            <w:rPr>
              <w:b w:val="0"/>
              <w:bCs w:val="0"/>
            </w:rPr>
            <w:t>in a</w:t>
          </w:r>
          <w:r w:rsidR="42A8B49C">
            <w:rPr>
              <w:b w:val="0"/>
              <w:bCs w:val="0"/>
            </w:rPr>
            <w:t xml:space="preserve"> </w:t>
          </w:r>
          <w:r w:rsidR="545698EB">
            <w:rPr>
              <w:b w:val="0"/>
              <w:bCs w:val="0"/>
            </w:rPr>
            <w:t>high school</w:t>
          </w:r>
          <w:r w:rsidR="545698EB">
            <w:rPr/>
            <w:t xml:space="preserve"> </w:t>
          </w:r>
          <w:r w:rsidR="63993EE9">
            <w:rPr/>
            <w:t xml:space="preserve">Journalism </w:t>
          </w:r>
          <w:r w:rsidR="42A8B49C">
            <w:rPr/>
            <w:t xml:space="preserve">class. </w:t>
          </w:r>
          <w:r w:rsidR="756DED30">
            <w:rPr/>
            <w:t>A</w:t>
          </w:r>
        </w:sdtContent>
      </w:sdt>
      <w:r w:rsidR="756DED30">
        <w:rPr/>
        <w:t xml:space="preserve"> </w:t>
      </w:r>
      <w:sdt>
        <w:sdtPr>
          <w:id w:val="1685132833"/>
          <w15:appearance w15:val="hidden"/>
          <w:tag w:val="tii-similarity-U1VCTUlUVEVEX1dPUktfb2lkOjE6MzM3MTMwOTIzMQ=="/>
          <w:placeholder>
            <w:docPart w:val="DefaultPlaceholder_-1854013440"/>
          </w:placeholder>
        </w:sdtPr>
        <w:sdtContent>
          <w:r w:rsidR="7F9CBD74">
            <w:rPr/>
            <w:t>t</w:t>
          </w:r>
          <w:r w:rsidR="756DED30">
            <w:rPr/>
            <w:t xml:space="preserve">eacher would begin a unit with students and present </w:t>
          </w:r>
          <w:r w:rsidR="42CFB655">
            <w:rPr/>
            <w:t xml:space="preserve">the 4 </w:t>
          </w:r>
          <w:r w:rsidR="756DED30">
            <w:rPr/>
            <w:t>goals that</w:t>
          </w:r>
        </w:sdtContent>
      </w:sdt>
      <w:r w:rsidR="756DED30">
        <w:rPr/>
        <w:t xml:space="preserve"> </w:t>
      </w:r>
      <w:sdt>
        <w:sdtPr>
          <w:id w:val="979015961"/>
          <w15:appearance w15:val="hidden"/>
          <w:tag w:val="tii-similarity-U1VCTUlUVEVEX1dPUktfb2lkOjE6MzM3MTMwOTIzMQ=="/>
          <w:placeholder>
            <w:docPart w:val="DefaultPlaceholder_-1854013440"/>
          </w:placeholder>
        </w:sdtPr>
        <w:sdtContent>
          <w:r w:rsidR="756DED30">
            <w:rPr/>
            <w:t>will be met by the end of the unit</w:t>
          </w:r>
          <w:r w:rsidR="565226CE">
            <w:rPr/>
            <w:t>, which are the basics of repo</w:t>
          </w:r>
          <w:r w:rsidR="4C2ECE3D">
            <w:rPr/>
            <w:t>rting</w:t>
          </w:r>
          <w:r w:rsidR="565226CE">
            <w:rPr/>
            <w:t>,</w:t>
          </w:r>
        </w:sdtContent>
      </w:sdt>
      <w:r w:rsidR="565226CE">
        <w:rPr/>
        <w:t xml:space="preserve"> </w:t>
      </w:r>
      <w:sdt>
        <w:sdtPr>
          <w:id w:val="337619944"/>
          <w15:appearance w15:val="hidden"/>
          <w:tag w:val="tii-similarity-U1VCTUlUVEVEX1dPUktfb2lkOjE6MzM3MTMwOTIzMQ=="/>
          <w:placeholder>
            <w:docPart w:val="DefaultPlaceholder_-1854013440"/>
          </w:placeholder>
        </w:sdtPr>
        <w:sdtContent>
          <w:r w:rsidR="565226CE">
            <w:rPr/>
            <w:t xml:space="preserve">the basics of photography, </w:t>
          </w:r>
          <w:r w:rsidR="0FD149C5">
            <w:rPr/>
            <w:t>the basics of the</w:t>
          </w:r>
          <w:r w:rsidR="565226CE">
            <w:rPr/>
            <w:t xml:space="preserve"> </w:t>
          </w:r>
          <w:r w:rsidR="565226CE">
            <w:rPr/>
            <w:t xml:space="preserve">design platform, </w:t>
          </w:r>
          <w:r w:rsidR="565226CE">
            <w:rPr/>
            <w:t xml:space="preserve">and </w:t>
          </w:r>
          <w:r w:rsidR="1C80DDAA">
            <w:rPr/>
            <w:t>the</w:t>
          </w:r>
        </w:sdtContent>
      </w:sdt>
      <w:r w:rsidR="1C80DDAA">
        <w:rPr/>
        <w:t xml:space="preserve"> </w:t>
      </w:r>
      <w:sdt>
        <w:sdtPr>
          <w:id w:val="1122729430"/>
          <w15:appearance w15:val="hidden"/>
          <w:tag w:val="tii-similarity-U1VCTUlUVEVEX1dPUktfb2lkOjE6MzM3MTMwOTIzMQ=="/>
          <w:placeholder>
            <w:docPart w:val="DefaultPlaceholder_-1854013440"/>
          </w:placeholder>
        </w:sdtPr>
        <w:sdtContent>
          <w:r w:rsidR="1C80DDAA">
            <w:rPr/>
            <w:t>basics of story writing.</w:t>
          </w:r>
          <w:r w:rsidR="756DED30">
            <w:rPr/>
            <w:t xml:space="preserve"> Students would then partake in classroom</w:t>
          </w:r>
        </w:sdtContent>
      </w:sdt>
      <w:r w:rsidR="756DED30">
        <w:rPr/>
        <w:t xml:space="preserve"> </w:t>
      </w:r>
      <w:sdt>
        <w:sdtPr>
          <w:id w:val="1928463050"/>
          <w15:appearance w15:val="hidden"/>
          <w:tag w:val="tii-similarity-U1VCTUlUVEVEX1dPUktfb2lkOjE6MzM3MTMwOTIzMQ=="/>
          <w:placeholder>
            <w:docPart w:val="DefaultPlaceholder_-1854013440"/>
          </w:placeholder>
        </w:sdtPr>
        <w:sdtContent>
          <w:r w:rsidR="756DED30">
            <w:rPr/>
            <w:t xml:space="preserve">activities to </w:t>
          </w:r>
          <w:r w:rsidR="2A891FA7">
            <w:rPr/>
            <w:t>build towards their goals. The teacher would then give a</w:t>
          </w:r>
        </w:sdtContent>
      </w:sdt>
      <w:r w:rsidR="2A891FA7">
        <w:rPr/>
        <w:t xml:space="preserve"> </w:t>
      </w:r>
      <w:sdt>
        <w:sdtPr>
          <w:id w:val="700794013"/>
          <w15:appearance w15:val="hidden"/>
          <w:tag w:val="tii-similarity-U1VCTUlUVEVEX1dPUktfb2lkOjE6MzM3MTMwOTIzMQ=="/>
          <w:placeholder>
            <w:docPart w:val="DefaultPlaceholder_-1854013440"/>
          </w:placeholder>
        </w:sdtPr>
        <w:sdtContent>
          <w:r w:rsidR="2A891FA7">
            <w:rPr/>
            <w:t xml:space="preserve">formative assessment </w:t>
          </w:r>
          <w:r w:rsidR="1ABA7C16">
            <w:rPr/>
            <w:t>of the 4 main skills. If the teacher sees that most</w:t>
          </w:r>
        </w:sdtContent>
      </w:sdt>
      <w:r w:rsidR="1ABA7C16">
        <w:rPr/>
        <w:t xml:space="preserve"> </w:t>
      </w:r>
      <w:sdt>
        <w:sdtPr>
          <w:id w:val="1298699334"/>
          <w15:appearance w15:val="hidden"/>
          <w:tag w:val="tii-similarity-U1VCTUlUVEVEX1dPUktfb2lkOjE6MzM3MTMwOTIzMQ=="/>
          <w:placeholder>
            <w:docPart w:val="DefaultPlaceholder_-1854013440"/>
          </w:placeholder>
        </w:sdtPr>
        <w:sdtContent>
          <w:r w:rsidR="1ABA7C16">
            <w:rPr/>
            <w:t>of their students are struggling with reporting, they will change their</w:t>
          </w:r>
        </w:sdtContent>
      </w:sdt>
      <w:r w:rsidR="1ABA7C16">
        <w:rPr/>
        <w:t xml:space="preserve"> </w:t>
      </w:r>
      <w:sdt>
        <w:sdtPr>
          <w:id w:val="14865722"/>
          <w15:appearance w15:val="hidden"/>
          <w:tag w:val="tii-similarity-U1VCTUlUVEVEX1dPUktfb2lkOjE6MzM3MTMwOTIzMQ=="/>
          <w:placeholder>
            <w:docPart w:val="DefaultPlaceholder_-1854013440"/>
          </w:placeholder>
        </w:sdtPr>
        <w:sdtContent>
          <w:r w:rsidR="0F69B068">
            <w:rPr/>
            <w:t xml:space="preserve">future </w:t>
          </w:r>
          <w:r w:rsidR="1ABA7C16">
            <w:rPr/>
            <w:t xml:space="preserve">instruction to focus on that </w:t>
          </w:r>
          <w:r w:rsidR="34D5FAAD">
            <w:rPr/>
            <w:t>skill,</w:t>
          </w:r>
          <w:r w:rsidR="1ABA7C16">
            <w:rPr/>
            <w:t xml:space="preserve"> so students have</w:t>
          </w:r>
          <w:r w:rsidR="633A0F7E">
            <w:rPr/>
            <w:t xml:space="preserve"> a better</w:t>
          </w:r>
        </w:sdtContent>
      </w:sdt>
      <w:r w:rsidR="633A0F7E">
        <w:rPr/>
        <w:t xml:space="preserve"> </w:t>
      </w:r>
      <w:sdt>
        <w:sdtPr>
          <w:id w:val="434396855"/>
          <w15:appearance w15:val="hidden"/>
          <w:tag w:val="tii-similarity-U1VCTUlUVEVEX1dPUktfb2lkOjE6MzM3MTMwOTIzMQ=="/>
          <w:placeholder>
            <w:docPart w:val="DefaultPlaceholder_-1854013440"/>
          </w:placeholder>
        </w:sdtPr>
        <w:sdtContent>
          <w:r w:rsidR="633A0F7E">
            <w:rPr/>
            <w:t xml:space="preserve">understanding </w:t>
          </w:r>
          <w:r w:rsidR="633A0F7E">
            <w:rPr/>
            <w:t>by</w:t>
          </w:r>
          <w:r w:rsidR="633A0F7E">
            <w:rPr/>
            <w:t xml:space="preserve"> the next assessment. </w:t>
          </w:r>
          <w:r w:rsidR="5517E35F">
            <w:rPr/>
            <w:t>They would also go back and change</w:t>
          </w:r>
        </w:sdtContent>
      </w:sdt>
      <w:r w:rsidR="5517E35F">
        <w:rPr/>
        <w:t xml:space="preserve"> </w:t>
      </w:r>
      <w:sdt>
        <w:sdtPr>
          <w:id w:val="150019539"/>
          <w15:appearance w15:val="hidden"/>
          <w:tag w:val="tii-similarity-U1VCTUlUVEVEX1dPUktfb2lkOjE6MzM3MTMwOTIzMQ=="/>
          <w:placeholder>
            <w:docPart w:val="DefaultPlaceholder_-1854013440"/>
          </w:placeholder>
        </w:sdtPr>
        <w:sdtContent>
          <w:r w:rsidR="5517E35F">
            <w:rPr/>
            <w:t xml:space="preserve">assignments relating to the reporting section so that next </w:t>
          </w:r>
          <w:r w:rsidR="5517E35F">
            <w:rPr/>
            <w:t>year’s</w:t>
          </w:r>
          <w:r w:rsidR="5517E35F">
            <w:rPr/>
            <w:t xml:space="preserve"> class</w:t>
          </w:r>
        </w:sdtContent>
      </w:sdt>
      <w:r w:rsidR="5517E35F">
        <w:rPr/>
        <w:t xml:space="preserve"> </w:t>
      </w:r>
      <w:sdt>
        <w:sdtPr>
          <w:id w:val="1553307375"/>
          <w15:appearance w15:val="hidden"/>
          <w:tag w:val="tii-similarity-U1VCTUlUVEVEX1dPUktfb2lkOjE6MzM3MTMwOTIzMQ=="/>
          <w:placeholder>
            <w:docPart w:val="DefaultPlaceholder_-1854013440"/>
          </w:placeholder>
        </w:sdtPr>
        <w:sdtContent>
          <w:r w:rsidR="5517E35F">
            <w:rPr/>
            <w:t>will have a better understanding of the skill by that point than the</w:t>
          </w:r>
        </w:sdtContent>
      </w:sdt>
      <w:r w:rsidR="5517E35F">
        <w:rPr/>
        <w:t xml:space="preserve"> </w:t>
      </w:r>
      <w:sdt>
        <w:sdtPr>
          <w:id w:val="446645639"/>
          <w15:appearance w15:val="hidden"/>
          <w:tag w:val="tii-similarity-U1VCTUlUVEVEX1dPUktfb2lkOjE6MzM3MTMwOTIzMQ=="/>
          <w:placeholder>
            <w:docPart w:val="DefaultPlaceholder_-1854013440"/>
          </w:placeholder>
        </w:sdtPr>
        <w:sdtContent>
          <w:r w:rsidR="5517E35F">
            <w:rPr/>
            <w:t>previous</w:t>
          </w:r>
          <w:r w:rsidR="5517E35F">
            <w:rPr/>
            <w:t xml:space="preserve"> class. </w:t>
          </w:r>
          <w:r w:rsidR="5517E35F">
            <w:rPr/>
            <w:t>This cycle continues on and on for all skills after</w:t>
          </w:r>
        </w:sdtContent>
      </w:sdt>
      <w:r w:rsidR="5517E35F">
        <w:rPr/>
        <w:t xml:space="preserve"> assessment.</w:t>
      </w:r>
      <w:r w:rsidR="5517E35F">
        <w:rPr/>
        <w:t xml:space="preserve"> </w:t>
      </w:r>
    </w:p>
    <w:p w:rsidRPr="00EF4F64" w:rsidR="007B66F4" w:rsidP="007B66F4" w:rsidRDefault="007B66F4" w14:paraId="402B2AA6" w14:textId="77777777">
      <w:pPr>
        <w:pStyle w:val="Heading4"/>
      </w:pPr>
      <w:r w:rsidR="007B66F4">
        <w:rPr/>
        <w:t>Reference(s)</w:t>
      </w:r>
    </w:p>
    <w:p w:rsidR="33915C48" w:rsidP="4856F9FF" w:rsidRDefault="33915C48" w14:paraId="47B30D28" w14:textId="3957D448" w14:noSpellErr="1">
      <w:pPr>
        <w:pStyle w:val="Normal"/>
        <w:rPr>
          <w:rFonts w:ascii="Arial" w:hAnsi="Arial" w:eastAsia="Arial" w:cs="Arial"/>
          <w:noProof w:val="0"/>
          <w:sz w:val="22"/>
          <w:szCs w:val="22"/>
          <w:lang w:val="en-US"/>
        </w:rPr>
      </w:pPr>
      <w:r w:rsidRPr="710D72D0" w:rsidR="33915C48">
        <w:rPr>
          <w:rFonts w:ascii="Arial" w:hAnsi="Arial" w:eastAsia="Arial" w:cs="Arial"/>
          <w:noProof w:val="0"/>
          <w:sz w:val="22"/>
          <w:szCs w:val="22"/>
          <w:lang w:val="en-US"/>
        </w:rPr>
        <w:t xml:space="preserve">American College of Education. (2025). </w:t>
      </w:r>
      <w:r w:rsidRPr="710D72D0" w:rsidR="33915C48">
        <w:rPr>
          <w:rFonts w:ascii="Arial" w:hAnsi="Arial" w:eastAsia="Arial" w:cs="Arial"/>
          <w:i w:val="1"/>
          <w:iCs w:val="1"/>
          <w:noProof w:val="0"/>
          <w:sz w:val="22"/>
          <w:szCs w:val="22"/>
          <w:lang w:val="en-US"/>
        </w:rPr>
        <w:t xml:space="preserve">TECH5203 Fundamentals of learning design and </w:t>
      </w:r>
      <w:r>
        <w:tab/>
      </w:r>
      <w:r w:rsidRPr="710D72D0" w:rsidR="33915C48">
        <w:rPr>
          <w:rFonts w:ascii="Arial" w:hAnsi="Arial" w:eastAsia="Arial" w:cs="Arial"/>
          <w:i w:val="1"/>
          <w:iCs w:val="1"/>
          <w:noProof w:val="0"/>
          <w:sz w:val="22"/>
          <w:szCs w:val="22"/>
          <w:lang w:val="en-US"/>
        </w:rPr>
        <w:t>technology: Module 1 [Part 3 Presentation]</w:t>
      </w:r>
      <w:r w:rsidRPr="710D72D0" w:rsidR="33915C48">
        <w:rPr>
          <w:rFonts w:ascii="Arial" w:hAnsi="Arial" w:eastAsia="Arial" w:cs="Arial"/>
          <w:noProof w:val="0"/>
          <w:sz w:val="22"/>
          <w:szCs w:val="22"/>
          <w:lang w:val="en-US"/>
        </w:rPr>
        <w:t xml:space="preserve">. Canvas. Retrieved from </w:t>
      </w:r>
      <w:r>
        <w:tab/>
      </w:r>
      <w:r>
        <w:tab/>
      </w:r>
      <w:r>
        <w:tab/>
      </w:r>
      <w:hyperlink r:id="Ra1b4a3f7c52c4418">
        <w:r w:rsidRPr="710D72D0" w:rsidR="33915C48">
          <w:rPr>
            <w:rStyle w:val="Hyperlink"/>
            <w:rFonts w:ascii="Arial" w:hAnsi="Arial" w:eastAsia="Arial" w:cs="Arial"/>
            <w:noProof w:val="0"/>
            <w:sz w:val="22"/>
            <w:szCs w:val="22"/>
            <w:lang w:val="en-US"/>
          </w:rPr>
          <w:t>https://ace.instructure.com/courses/2120149/modules/items/44</w:t>
        </w:r>
      </w:hyperlink>
      <w:r w:rsidRPr="710D72D0" w:rsidR="33915C48">
        <w:rPr>
          <w:rStyle w:val="Hyperlink"/>
          <w:rFonts w:ascii="Arial" w:hAnsi="Arial" w:eastAsia="Arial" w:cs="Arial"/>
          <w:noProof w:val="0"/>
          <w:sz w:val="22"/>
          <w:szCs w:val="22"/>
          <w:lang w:val="en-US"/>
        </w:rPr>
        <w:t>6</w:t>
      </w:r>
      <w:r w:rsidRPr="710D72D0" w:rsidR="33915C48">
        <w:rPr>
          <w:rStyle w:val="Hyperlink"/>
          <w:rFonts w:ascii="Arial" w:hAnsi="Arial" w:eastAsia="Arial" w:cs="Arial"/>
          <w:noProof w:val="0"/>
          <w:sz w:val="22"/>
          <w:szCs w:val="22"/>
          <w:lang w:val="en-US"/>
        </w:rPr>
        <w:t>38812</w:t>
      </w:r>
    </w:p>
    <w:p w:rsidR="503C6C6B" w:rsidP="4856F9FF" w:rsidRDefault="503C6C6B" w14:paraId="058A8331" w14:textId="758360E8" w14:noSpellErr="1">
      <w:pPr>
        <w:pStyle w:val="Normal"/>
        <w:rPr>
          <w:rStyle w:val="Hyperlink"/>
          <w:rFonts w:ascii="Arial" w:hAnsi="Arial" w:eastAsia="Arial" w:cs="Arial"/>
          <w:b w:val="0"/>
          <w:bCs w:val="0"/>
          <w:noProof w:val="0"/>
          <w:sz w:val="22"/>
          <w:szCs w:val="22"/>
          <w:lang w:val="en-US"/>
        </w:rPr>
      </w:pPr>
      <w:sdt>
        <w:sdtPr>
          <w:id w:val="950820381"/>
          <w15:appearance w15:val="hidden"/>
          <w:tag w:val="tii-similarity-U1VCTUlUVEVEX1dPUktfb2lkOjE6MzI3MDIwNDgxNA=="/>
          <w:placeholder>
            <w:docPart w:val="DefaultPlaceholder_-1854013440"/>
          </w:placeholder>
        </w:sdtPr>
        <w:sdtContent>
          <w:r w:rsidRPr="710D72D0" w:rsidR="503C6C6B">
            <w:rPr>
              <w:rFonts w:ascii="Arial" w:hAnsi="Arial" w:eastAsia="Arial" w:cs="Arial"/>
              <w:b w:val="1"/>
              <w:bCs w:val="1"/>
              <w:noProof w:val="0"/>
              <w:sz w:val="22"/>
              <w:szCs w:val="22"/>
              <w:lang w:val="en-US"/>
            </w:rPr>
            <w:t>Montague, N. R., Brewer, P. C., Reid, L. C., &amp; Kohlmeyer, J. M., III.</w:t>
          </w:r>
        </w:sdtContent>
      </w:sdt>
      <w:r w:rsidRPr="710D72D0" w:rsidR="503C6C6B">
        <w:rPr>
          <w:rFonts w:ascii="Arial" w:hAnsi="Arial" w:eastAsia="Arial" w:cs="Arial"/>
          <w:b w:val="0"/>
          <w:bCs w:val="0"/>
          <w:noProof w:val="0"/>
          <w:sz w:val="22"/>
          <w:szCs w:val="22"/>
          <w:lang w:val="en-US"/>
        </w:rPr>
        <w:t xml:space="preserve"> </w:t>
      </w:r>
      <w:sdt>
        <w:sdtPr>
          <w:id w:val="264847050"/>
          <w15:appearance w15:val="hidden"/>
          <w:tag w:val="tii-similarity-U1VCTUlUVEVEX1dPUktfb2lkOjE6MzI3MDIwNDgxNA=="/>
          <w:placeholder>
            <w:docPart w:val="DefaultPlaceholder_-1854013440"/>
          </w:placeholder>
        </w:sdtPr>
        <w:sdtContent>
          <w:r w:rsidRPr="710D72D0" w:rsidR="503C6C6B">
            <w:rPr>
              <w:rFonts w:ascii="Arial" w:hAnsi="Arial" w:eastAsia="Arial" w:cs="Arial"/>
              <w:b w:val="1"/>
              <w:bCs w:val="1"/>
              <w:noProof w:val="0"/>
              <w:sz w:val="22"/>
              <w:szCs w:val="22"/>
              <w:lang w:val="en-US"/>
            </w:rPr>
            <w:t>(2024). Helping your</w:t>
          </w:r>
        </w:sdtContent>
      </w:sdt>
      <w:r w:rsidRPr="710D72D0" w:rsidR="503C6C6B">
        <w:rPr>
          <w:rFonts w:ascii="Arial" w:hAnsi="Arial" w:eastAsia="Arial" w:cs="Arial"/>
          <w:b w:val="0"/>
          <w:bCs w:val="0"/>
          <w:noProof w:val="0"/>
          <w:sz w:val="22"/>
          <w:szCs w:val="22"/>
          <w:lang w:val="en-US"/>
        </w:rPr>
        <w:t xml:space="preserve"> </w:t>
      </w:r>
      <w:r>
        <w:tab/>
      </w:r>
      <w:r>
        <w:tab/>
      </w:r>
      <w:sdt>
        <w:sdtPr>
          <w:id w:val="526453841"/>
          <w15:appearance w15:val="hidden"/>
          <w:tag w:val="tii-similarity-U1VCTUlUVEVEX1dPUktfb2lkOjE6MzI3MDIwNDgxNA=="/>
          <w:placeholder>
            <w:docPart w:val="DefaultPlaceholder_-1854013440"/>
          </w:placeholder>
        </w:sdtPr>
        <w:sdtContent>
          <w:r w:rsidRPr="710D72D0" w:rsidR="503C6C6B">
            <w:rPr>
              <w:rFonts w:ascii="Arial" w:hAnsi="Arial" w:eastAsia="Arial" w:cs="Arial"/>
              <w:b w:val="1"/>
              <w:bCs w:val="1"/>
              <w:noProof w:val="0"/>
              <w:sz w:val="22"/>
              <w:szCs w:val="22"/>
              <w:lang w:val="en-US"/>
            </w:rPr>
            <w:t>students overcome cramming using an adapted</w:t>
          </w:r>
        </w:sdtContent>
      </w:sdt>
      <w:r w:rsidRPr="710D72D0" w:rsidR="503C6C6B">
        <w:rPr>
          <w:rFonts w:ascii="Arial" w:hAnsi="Arial" w:eastAsia="Arial" w:cs="Arial"/>
          <w:b w:val="0"/>
          <w:bCs w:val="0"/>
          <w:noProof w:val="0"/>
          <w:sz w:val="22"/>
          <w:szCs w:val="22"/>
          <w:lang w:val="en-US"/>
        </w:rPr>
        <w:t xml:space="preserve"> </w:t>
      </w:r>
      <w:sdt>
        <w:sdtPr>
          <w:id w:val="1300859716"/>
          <w15:appearance w15:val="hidden"/>
          <w:tag w:val="tii-similarity-U1VCTUlUVEVEX1dPUktfb2lkOjE6MzI3MDIwNDgxNA=="/>
          <w:placeholder>
            <w:docPart w:val="DefaultPlaceholder_-1854013440"/>
          </w:placeholder>
        </w:sdtPr>
        <w:sdtContent>
          <w:r w:rsidRPr="710D72D0" w:rsidR="503C6C6B">
            <w:rPr>
              <w:rFonts w:ascii="Arial" w:hAnsi="Arial" w:eastAsia="Arial" w:cs="Arial"/>
              <w:b w:val="0"/>
              <w:bCs w:val="0"/>
              <w:noProof w:val="0"/>
              <w:sz w:val="22"/>
              <w:szCs w:val="22"/>
              <w:lang w:val="en-US"/>
            </w:rPr>
            <w:t>version of W. Edwards Deming’s</w:t>
          </w:r>
        </w:sdtContent>
      </w:sdt>
      <w:r w:rsidRPr="710D72D0" w:rsidR="50416044">
        <w:rPr>
          <w:rFonts w:ascii="Arial" w:hAnsi="Arial" w:eastAsia="Arial" w:cs="Arial"/>
          <w:b w:val="0"/>
          <w:bCs w:val="0"/>
          <w:noProof w:val="0"/>
          <w:sz w:val="22"/>
          <w:szCs w:val="22"/>
          <w:lang w:val="en-US"/>
        </w:rPr>
        <w:t xml:space="preserve"> </w:t>
      </w:r>
      <w:r>
        <w:tab/>
      </w:r>
      <w:r w:rsidRPr="710D72D0" w:rsidR="503C6C6B">
        <w:rPr>
          <w:rFonts w:ascii="Arial" w:hAnsi="Arial" w:eastAsia="Arial" w:cs="Arial"/>
          <w:b w:val="0"/>
          <w:bCs w:val="0"/>
          <w:noProof w:val="0"/>
          <w:sz w:val="22"/>
          <w:szCs w:val="22"/>
          <w:lang w:val="en-US"/>
        </w:rPr>
        <w:t>Plan-</w:t>
      </w:r>
      <w:r>
        <w:tab/>
      </w:r>
      <w:r w:rsidRPr="710D72D0" w:rsidR="503C6C6B">
        <w:rPr>
          <w:rFonts w:ascii="Arial" w:hAnsi="Arial" w:eastAsia="Arial" w:cs="Arial"/>
          <w:b w:val="1"/>
          <w:bCs w:val="1"/>
          <w:noProof w:val="0"/>
          <w:sz w:val="22"/>
          <w:szCs w:val="22"/>
          <w:lang w:val="en-US"/>
        </w:rPr>
        <w:t xml:space="preserve">Do-Study-Act (PDSA) cycle. </w:t>
      </w:r>
      <w:r w:rsidRPr="710D72D0" w:rsidR="503C6C6B">
        <w:rPr>
          <w:rFonts w:ascii="Arial" w:hAnsi="Arial" w:eastAsia="Arial" w:cs="Arial"/>
          <w:b w:val="1"/>
          <w:bCs w:val="1"/>
          <w:i w:val="1"/>
          <w:iCs w:val="1"/>
          <w:noProof w:val="0"/>
          <w:sz w:val="22"/>
          <w:szCs w:val="22"/>
          <w:lang w:val="en-US"/>
        </w:rPr>
        <w:t>Issues</w:t>
      </w:r>
      <w:r w:rsidRPr="710D72D0" w:rsidR="503C6C6B">
        <w:rPr>
          <w:rFonts w:ascii="Arial" w:hAnsi="Arial" w:eastAsia="Arial" w:cs="Arial"/>
          <w:b w:val="0"/>
          <w:bCs w:val="0"/>
          <w:i w:val="1"/>
          <w:iCs w:val="1"/>
          <w:noProof w:val="0"/>
          <w:sz w:val="22"/>
          <w:szCs w:val="22"/>
          <w:lang w:val="en-US"/>
        </w:rPr>
        <w:t xml:space="preserve"> </w:t>
      </w:r>
      <w:sdt>
        <w:sdtPr>
          <w:id w:val="1410086218"/>
          <w15:appearance w15:val="hidden"/>
          <w:tag w:val="tii-similarity-U1VCTUlUVEVEX1dPUktfb2lkOjE6MzI3MDIwNDgxNA=="/>
          <w:placeholder>
            <w:docPart w:val="DefaultPlaceholder_-1854013440"/>
          </w:placeholder>
        </w:sdtPr>
        <w:sdtContent>
          <w:r w:rsidRPr="710D72D0" w:rsidR="503C6C6B">
            <w:rPr>
              <w:rFonts w:ascii="Arial" w:hAnsi="Arial" w:eastAsia="Arial" w:cs="Arial"/>
              <w:b w:val="1"/>
              <w:bCs w:val="1"/>
              <w:i w:val="1"/>
              <w:iCs w:val="1"/>
              <w:noProof w:val="0"/>
              <w:sz w:val="22"/>
              <w:szCs w:val="22"/>
              <w:lang w:val="en-US"/>
            </w:rPr>
            <w:t>in Accounting Education, 39</w:t>
          </w:r>
          <w:r w:rsidRPr="710D72D0" w:rsidR="503C6C6B">
            <w:rPr>
              <w:rFonts w:ascii="Arial" w:hAnsi="Arial" w:eastAsia="Arial" w:cs="Arial"/>
              <w:b w:val="1"/>
              <w:bCs w:val="1"/>
              <w:noProof w:val="0"/>
              <w:sz w:val="22"/>
              <w:szCs w:val="22"/>
              <w:lang w:val="en-US"/>
            </w:rPr>
            <w:t>(3), 83–97.</w:t>
          </w:r>
        </w:sdtContent>
      </w:sdt>
      <w:r w:rsidRPr="710D72D0" w:rsidR="503C6C6B">
        <w:rPr>
          <w:rFonts w:ascii="Arial" w:hAnsi="Arial" w:eastAsia="Arial" w:cs="Arial"/>
          <w:b w:val="0"/>
          <w:bCs w:val="0"/>
          <w:noProof w:val="0"/>
          <w:sz w:val="22"/>
          <w:szCs w:val="22"/>
          <w:lang w:val="en-US"/>
        </w:rPr>
        <w:t xml:space="preserve"> </w:t>
      </w:r>
      <w:r>
        <w:tab/>
      </w:r>
      <w:r>
        <w:tab/>
      </w:r>
      <w:sdt>
        <w:sdtPr>
          <w:id w:val="187687086"/>
          <w15:appearance w15:val="hidden"/>
          <w:tag w:val="tii-similarity-U1VCTUlUVEVEX1dPUktfb2lkOjE6MzI3MDIwNDgxNA=="/>
          <w:placeholder>
            <w:docPart w:val="DefaultPlaceholder_-1854013440"/>
          </w:placeholder>
        </w:sdtPr>
        <w:sdtContent>
          <w:r w:rsidRPr="710D72D0" w:rsidR="503C6C6B">
            <w:rPr>
              <w:rStyle w:val="Hyperlink"/>
              <w:rFonts w:ascii="Arial" w:hAnsi="Arial" w:eastAsia="Arial" w:cs="Arial"/>
              <w:b w:val="1"/>
              <w:bCs w:val="1"/>
              <w:noProof w:val="0"/>
              <w:sz w:val="22"/>
              <w:szCs w:val="22"/>
              <w:lang w:val="en-US"/>
            </w:rPr>
            <w:t>https://doi.org/10.2308/ISSUES-2021-028</w:t>
          </w:r>
        </w:sdtContent>
      </w:sdt>
    </w:p>
    <w:p w:rsidRPr="00EF4F64" w:rsidR="001B1D74" w:rsidP="004F5267" w:rsidRDefault="001B1D74" w14:paraId="7B84D80F" w14:textId="56AD5964">
      <w:r w:rsidRPr="00EF4F64">
        <w:rPr>
          <w:rFonts w:ascii="Arial" w:hAnsi="Arial" w:eastAsia="Arial" w:cs="Arial"/>
        </w:rPr>
        <w:br w:type="page"/>
      </w:r>
    </w:p>
    <w:p w:rsidRPr="00EF4F64" w:rsidR="00476398" w:rsidP="00476398" w:rsidRDefault="00476398" w14:paraId="6D99782F" w14:textId="4F200348">
      <w:pPr>
        <w:pStyle w:val="Heading1"/>
      </w:pPr>
      <w:bookmarkStart w:name="_Toc174702446" w:id="26"/>
      <w:bookmarkStart w:name="_Toc190772211" w:id="27"/>
      <w:r w:rsidRPr="00EF4F64">
        <w:t>Design Models</w:t>
      </w:r>
      <w:bookmarkEnd w:id="26"/>
      <w:bookmarkEnd w:id="27"/>
    </w:p>
    <w:p w:rsidRPr="00EF4F64" w:rsidR="00662C86" w:rsidP="4856F9FF" w:rsidRDefault="00662C86" w14:paraId="7727F676" w14:textId="20606E7E" w14:noSpellErr="1">
      <w:pPr>
        <w:pStyle w:val="IntenseQuote"/>
        <w:rPr>
          <w:b w:val="1"/>
          <w:bCs w:val="1"/>
        </w:rPr>
      </w:pPr>
      <w:r w:rsidRPr="710D72D0" w:rsidR="00662C86">
        <w:rPr>
          <w:b w:val="1"/>
          <w:bCs w:val="1"/>
        </w:rPr>
        <w:t>Module 2</w:t>
      </w:r>
    </w:p>
    <w:p w:rsidRPr="00EF4F64" w:rsidR="00476398" w:rsidP="00235D48" w:rsidRDefault="00555F4C" w14:paraId="72C50C48" w14:textId="6B865A1B">
      <w:pPr>
        <w:pStyle w:val="Heading2"/>
      </w:pPr>
      <w:bookmarkStart w:name="_Toc174702447" w:id="28"/>
      <w:bookmarkStart w:name="_Toc190772212" w:id="29"/>
      <w:r w:rsidRPr="00EF4F64">
        <w:t>Instructional Design (ID) vs</w:t>
      </w:r>
      <w:r w:rsidRPr="00EF4F64" w:rsidR="003C71F5">
        <w:t>.</w:t>
      </w:r>
      <w:r w:rsidRPr="00EF4F64">
        <w:t xml:space="preserve"> Learning Experience Design (LXD)</w:t>
      </w:r>
      <w:bookmarkEnd w:id="28"/>
      <w:bookmarkEnd w:id="29"/>
    </w:p>
    <w:p w:rsidRPr="00EF4F64" w:rsidR="00AA7181" w:rsidP="710D72D0" w:rsidRDefault="00823D6C" w14:paraId="25D26676" w14:textId="1D6B7B1F" w14:noSpellErr="1">
      <w:pPr>
        <w:rPr>
          <w:b w:val="1"/>
          <w:bCs w:val="1"/>
        </w:rPr>
      </w:pPr>
      <w:bookmarkStart w:name="_Toc174702448" w:id="30"/>
      <w:sdt>
        <w:sdtPr>
          <w:id w:val="811631183"/>
          <w15:appearance w15:val="hidden"/>
          <w:tag w:val="tii-similarity-U1VCTUlUVEVEX1dPUktfb2lkOjE6MzI3MDIwNDgxNA=="/>
          <w:placeholder>
            <w:docPart w:val="DefaultPlaceholder_-1854013440"/>
          </w:placeholder>
        </w:sdtPr>
        <w:sdtContent>
          <w:r w:rsidRPr="710D72D0" w:rsidR="00823D6C">
            <w:rPr>
              <w:b w:val="1"/>
              <w:bCs w:val="1"/>
            </w:rPr>
            <w:t>Instructional Design (ID) and Learning Experience Design (LXD) define an</w:t>
          </w:r>
        </w:sdtContent>
      </w:sdt>
      <w:r w:rsidR="00823D6C">
        <w:rPr/>
        <w:t xml:space="preserve"> </w:t>
      </w:r>
      <w:sdt>
        <w:sdtPr>
          <w:id w:val="318021823"/>
          <w15:appearance w15:val="hidden"/>
          <w:tag w:val="tii-similarity-U1VCTUlUVEVEX1dPUktfb2lkOjE6MzI3MDIwNDgxNA=="/>
          <w:placeholder>
            <w:docPart w:val="DefaultPlaceholder_-1854013440"/>
          </w:placeholder>
        </w:sdtPr>
        <w:sdtContent>
          <w:r w:rsidRPr="710D72D0" w:rsidR="00823D6C">
            <w:rPr>
              <w:b w:val="1"/>
              <w:bCs w:val="1"/>
            </w:rPr>
            <w:t xml:space="preserve">approach to creating a learning </w:t>
          </w:r>
          <w:r w:rsidRPr="710D72D0" w:rsidR="005254C2">
            <w:rPr>
              <w:b w:val="1"/>
              <w:bCs w:val="1"/>
            </w:rPr>
            <w:t>experience</w:t>
          </w:r>
          <w:r w:rsidRPr="710D72D0" w:rsidR="00823D6C">
            <w:rPr>
              <w:b w:val="1"/>
              <w:bCs w:val="1"/>
            </w:rPr>
            <w:t>. Design includes understanding</w:t>
          </w:r>
        </w:sdtContent>
      </w:sdt>
      <w:r w:rsidR="00823D6C">
        <w:rPr/>
        <w:t xml:space="preserve"> </w:t>
      </w:r>
      <w:sdt>
        <w:sdtPr>
          <w:id w:val="445635348"/>
          <w15:appearance w15:val="hidden"/>
          <w:tag w:val="tii-similarity-U1VCTUlUVEVEX1dPUktfb2lkOjE6MzI3MDIwNDgxNA=="/>
          <w:placeholder>
            <w:docPart w:val="DefaultPlaceholder_-1854013440"/>
          </w:placeholder>
        </w:sdtPr>
        <w:sdtContent>
          <w:r w:rsidRPr="710D72D0" w:rsidR="00823D6C">
            <w:rPr>
              <w:b w:val="1"/>
              <w:bCs w:val="1"/>
            </w:rPr>
            <w:t>the audience's needs and goals to create learning activities and</w:t>
          </w:r>
        </w:sdtContent>
      </w:sdt>
      <w:r w:rsidR="00823D6C">
        <w:rPr/>
        <w:t xml:space="preserve"> </w:t>
      </w:r>
      <w:sdt>
        <w:sdtPr>
          <w:id w:val="963545361"/>
          <w15:appearance w15:val="hidden"/>
          <w:tag w:val="tii-similarity-U1VCTUlUVEVEX1dPUktfb2lkOjE6MzI3MDIwNDgxNA=="/>
          <w:placeholder>
            <w:docPart w:val="DefaultPlaceholder_-1854013440"/>
          </w:placeholder>
        </w:sdtPr>
        <w:sdtContent>
          <w:r w:rsidRPr="710D72D0" w:rsidR="00823D6C">
            <w:rPr>
              <w:b w:val="1"/>
              <w:bCs w:val="1"/>
            </w:rPr>
            <w:t>effective content delivery</w:t>
          </w:r>
          <w:r w:rsidRPr="710D72D0" w:rsidR="005254C2">
            <w:rPr>
              <w:b w:val="1"/>
              <w:bCs w:val="1"/>
            </w:rPr>
            <w:t xml:space="preserve">. </w:t>
          </w:r>
          <w:r w:rsidRPr="710D72D0" w:rsidR="00823D6C">
            <w:rPr>
              <w:b w:val="1"/>
              <w:bCs w:val="1"/>
            </w:rPr>
            <w:t>The two methods are complementary and do not</w:t>
          </w:r>
        </w:sdtContent>
      </w:sdt>
      <w:r w:rsidR="00823D6C">
        <w:rPr/>
        <w:t xml:space="preserve"> </w:t>
      </w:r>
      <w:sdt>
        <w:sdtPr>
          <w:id w:val="2092802826"/>
          <w15:appearance w15:val="hidden"/>
          <w:tag w:val="tii-similarity-U1VCTUlUVEVEX1dPUktfb2lkOjE6MzI3MDIwNDgxNA=="/>
          <w:placeholder>
            <w:docPart w:val="DefaultPlaceholder_-1854013440"/>
          </w:placeholder>
        </w:sdtPr>
        <w:sdtContent>
          <w:r w:rsidRPr="710D72D0" w:rsidR="00823D6C">
            <w:rPr>
              <w:b w:val="1"/>
              <w:bCs w:val="1"/>
            </w:rPr>
            <w:t>have to exist exclusively. ID emphasizes learning and supports a step-by-</w:t>
          </w:r>
        </w:sdtContent>
      </w:sdt>
      <w:sdt>
        <w:sdtPr>
          <w:id w:val="1673852328"/>
          <w15:appearance w15:val="hidden"/>
          <w:tag w:val="tii-similarity-U1VCTUlUVEVEX1dPUktfb2lkOjE6MzI3MDIwNDgxNA=="/>
          <w:placeholder>
            <w:docPart w:val="DefaultPlaceholder_-1854013440"/>
          </w:placeholder>
        </w:sdtPr>
        <w:sdtContent>
          <w:r w:rsidRPr="710D72D0" w:rsidR="00823D6C">
            <w:rPr>
              <w:b w:val="1"/>
              <w:bCs w:val="1"/>
            </w:rPr>
            <w:t xml:space="preserve">step process </w:t>
          </w:r>
          <w:r w:rsidRPr="710D72D0" w:rsidR="002C042A">
            <w:rPr>
              <w:b w:val="1"/>
              <w:bCs w:val="1"/>
            </w:rPr>
            <w:t>for</w:t>
          </w:r>
          <w:r w:rsidRPr="710D72D0" w:rsidR="00823D6C">
            <w:rPr>
              <w:b w:val="1"/>
              <w:bCs w:val="1"/>
            </w:rPr>
            <w:t xml:space="preserve"> developing instruction. Typically, instruction is driven</w:t>
          </w:r>
        </w:sdtContent>
      </w:sdt>
      <w:r w:rsidR="00823D6C">
        <w:rPr/>
        <w:t xml:space="preserve"> </w:t>
      </w:r>
      <w:sdt>
        <w:sdtPr>
          <w:id w:val="281791889"/>
          <w15:appearance w15:val="hidden"/>
          <w:tag w:val="tii-similarity-U1VCTUlUVEVEX1dPUktfb2lkOjE6MzI3MDIwNDgxNA=="/>
          <w:placeholder>
            <w:docPart w:val="DefaultPlaceholder_-1854013440"/>
          </w:placeholder>
        </w:sdtPr>
        <w:sdtContent>
          <w:r w:rsidRPr="710D72D0" w:rsidR="00823D6C">
            <w:rPr>
              <w:b w:val="1"/>
              <w:bCs w:val="1"/>
            </w:rPr>
            <w:t xml:space="preserve">by learning </w:t>
          </w:r>
          <w:r w:rsidRPr="710D72D0" w:rsidR="00823D6C">
            <w:rPr>
              <w:b w:val="1"/>
              <w:bCs w:val="1"/>
            </w:rPr>
            <w:t>objectives</w:t>
          </w:r>
          <w:r w:rsidRPr="710D72D0" w:rsidR="00823D6C">
            <w:rPr>
              <w:b w:val="1"/>
              <w:bCs w:val="1"/>
            </w:rPr>
            <w:t>, direct instruction, and uses traditional</w:t>
          </w:r>
        </w:sdtContent>
      </w:sdt>
      <w:r w:rsidR="00823D6C">
        <w:rPr/>
        <w:t xml:space="preserve"> </w:t>
      </w:r>
      <w:sdt>
        <w:sdtPr>
          <w:id w:val="1319076489"/>
          <w15:appearance w15:val="hidden"/>
          <w:tag w:val="tii-similarity-U1VCTUlUVEVEX1dPUktfb2lkOjE6MzI3MDIwNDgxNA=="/>
          <w:placeholder>
            <w:docPart w:val="DefaultPlaceholder_-1854013440"/>
          </w:placeholder>
        </w:sdtPr>
        <w:sdtContent>
          <w:r w:rsidRPr="710D72D0" w:rsidR="00823D6C">
            <w:rPr>
              <w:b w:val="1"/>
              <w:bCs w:val="1"/>
            </w:rPr>
            <w:t>assessments to evaluate learning. LXD has an integrated approach with a</w:t>
          </w:r>
        </w:sdtContent>
      </w:sdt>
      <w:r w:rsidR="00823D6C">
        <w:rPr/>
        <w:t xml:space="preserve"> </w:t>
      </w:r>
      <w:sdt>
        <w:sdtPr>
          <w:id w:val="1378050223"/>
          <w15:appearance w15:val="hidden"/>
          <w:tag w:val="tii-similarity-U1VCTUlUVEVEX1dPUktfb2lkOjE6MzI3MDIwNDgxNA=="/>
          <w:placeholder>
            <w:docPart w:val="DefaultPlaceholder_-1854013440"/>
          </w:placeholder>
        </w:sdtPr>
        <w:sdtContent>
          <w:r w:rsidRPr="710D72D0" w:rsidR="00823D6C">
            <w:rPr>
              <w:b w:val="1"/>
              <w:bCs w:val="1"/>
            </w:rPr>
            <w:t>heavier emphasis on emotional, social, and cognitive aspects of learning</w:t>
          </w:r>
          <w:r w:rsidRPr="710D72D0" w:rsidR="006911BE">
            <w:rPr>
              <w:b w:val="1"/>
              <w:bCs w:val="1"/>
            </w:rPr>
            <w:t>.</w:t>
          </w:r>
        </w:sdtContent>
      </w:sdt>
      <w:r w:rsidR="006911BE">
        <w:rPr/>
        <w:t xml:space="preserve"> </w:t>
      </w:r>
      <w:sdt>
        <w:sdtPr>
          <w:id w:val="1326451420"/>
          <w15:appearance w15:val="hidden"/>
          <w:tag w:val="tii-similarity-U1VCTUlUVEVEX1dPUktfb2lkOjE6MzI3MDIwNDgxNA=="/>
          <w:placeholder>
            <w:docPart w:val="DefaultPlaceholder_-1854013440"/>
          </w:placeholder>
        </w:sdtPr>
        <w:sdtContent>
          <w:r w:rsidRPr="710D72D0" w:rsidR="00823D6C">
            <w:rPr>
              <w:b w:val="1"/>
              <w:bCs w:val="1"/>
            </w:rPr>
            <w:t xml:space="preserve">In LXD, the </w:t>
          </w:r>
          <w:r w:rsidRPr="710D72D0" w:rsidR="00C71094">
            <w:rPr>
              <w:b w:val="1"/>
              <w:bCs w:val="1"/>
            </w:rPr>
            <w:t xml:space="preserve">focus is on integrating </w:t>
          </w:r>
          <w:r w:rsidRPr="710D72D0" w:rsidR="00823D6C">
            <w:rPr>
              <w:b w:val="1"/>
              <w:bCs w:val="1"/>
            </w:rPr>
            <w:t>hands-on and collaborative</w:t>
          </w:r>
        </w:sdtContent>
      </w:sdt>
      <w:r w:rsidR="00823D6C">
        <w:rPr/>
        <w:t xml:space="preserve"> </w:t>
      </w:r>
      <w:sdt>
        <w:sdtPr>
          <w:id w:val="854135581"/>
          <w15:appearance w15:val="hidden"/>
          <w:tag w:val="tii-similarity-U1VCTUlUVEVEX1dPUktfb2lkOjE6MzI3MDIwNDgxNA=="/>
          <w:placeholder>
            <w:docPart w:val="DefaultPlaceholder_-1854013440"/>
          </w:placeholder>
        </w:sdtPr>
        <w:sdtContent>
          <w:r w:rsidRPr="710D72D0" w:rsidR="00823D6C">
            <w:rPr>
              <w:b w:val="1"/>
              <w:bCs w:val="1"/>
            </w:rPr>
            <w:t xml:space="preserve">instruction that often </w:t>
          </w:r>
          <w:r w:rsidRPr="710D72D0" w:rsidR="00C71094">
            <w:rPr>
              <w:b w:val="1"/>
              <w:bCs w:val="1"/>
            </w:rPr>
            <w:t>utilizes</w:t>
          </w:r>
          <w:r w:rsidRPr="710D72D0" w:rsidR="00823D6C">
            <w:rPr>
              <w:b w:val="1"/>
              <w:bCs w:val="1"/>
            </w:rPr>
            <w:t xml:space="preserve"> technology. According to Floor (2023), “A</w:t>
          </w:r>
        </w:sdtContent>
      </w:sdt>
      <w:r w:rsidR="00823D6C">
        <w:rPr/>
        <w:t xml:space="preserve"> </w:t>
      </w:r>
      <w:sdt>
        <w:sdtPr>
          <w:id w:val="1873496"/>
          <w15:appearance w15:val="hidden"/>
          <w:tag w:val="tii-similarity-U1VCTUlUVEVEX1dPUktfb2lkOjE6MzI3MDIwNDgxNA=="/>
          <w:placeholder>
            <w:docPart w:val="DefaultPlaceholder_-1854013440"/>
          </w:placeholder>
        </w:sdtPr>
        <w:sdtContent>
          <w:r w:rsidRPr="710D72D0" w:rsidR="00823D6C">
            <w:rPr>
              <w:b w:val="1"/>
              <w:bCs w:val="1"/>
            </w:rPr>
            <w:t>great way to explain the general difference between LXD and ID is by</w:t>
          </w:r>
        </w:sdtContent>
      </w:sdt>
      <w:r w:rsidR="00823D6C">
        <w:rPr/>
        <w:t xml:space="preserve"> </w:t>
      </w:r>
      <w:sdt>
        <w:sdtPr>
          <w:id w:val="350640672"/>
          <w15:appearance w15:val="hidden"/>
          <w:tag w:val="tii-similarity-U1VCTUlUVEVEX1dPUktfb2lkOjE6MzI3MDIwNDgxNA=="/>
          <w:placeholder>
            <w:docPart w:val="DefaultPlaceholder_-1854013440"/>
          </w:placeholder>
        </w:sdtPr>
        <w:sdtContent>
          <w:r w:rsidRPr="710D72D0" w:rsidR="00823D6C">
            <w:rPr>
              <w:b w:val="1"/>
              <w:bCs w:val="1"/>
            </w:rPr>
            <w:t>comparing a scientist to an artist” (para. 2).</w:t>
          </w:r>
          <w:r w:rsidRPr="710D72D0" w:rsidR="00BA0B36">
            <w:rPr>
              <w:b w:val="1"/>
              <w:bCs w:val="1"/>
            </w:rPr>
            <w:t xml:space="preserve"> Like a scientist, the</w:t>
          </w:r>
        </w:sdtContent>
      </w:sdt>
      <w:r w:rsidR="00BA0B36">
        <w:rPr/>
        <w:t xml:space="preserve"> </w:t>
      </w:r>
      <w:sdt>
        <w:sdtPr>
          <w:id w:val="441195641"/>
          <w15:appearance w15:val="hidden"/>
          <w:tag w:val="tii-similarity-U1VCTUlUVEVEX1dPUktfb2lkOjE6MzI3MDIwNDgxNA=="/>
          <w:placeholder>
            <w:docPart w:val="DefaultPlaceholder_-1854013440"/>
          </w:placeholder>
        </w:sdtPr>
        <w:sdtContent>
          <w:r w:rsidRPr="710D72D0" w:rsidR="00BA0B36">
            <w:rPr>
              <w:b w:val="1"/>
              <w:bCs w:val="1"/>
            </w:rPr>
            <w:t xml:space="preserve">instructional designer follows a methodical process with clear </w:t>
          </w:r>
          <w:r w:rsidRPr="710D72D0" w:rsidR="00BA0B36">
            <w:rPr>
              <w:b w:val="1"/>
              <w:bCs w:val="1"/>
            </w:rPr>
            <w:t>objectives</w:t>
          </w:r>
        </w:sdtContent>
      </w:sdt>
      <w:r w:rsidR="00BA0B36">
        <w:rPr/>
        <w:t xml:space="preserve"> </w:t>
      </w:r>
      <w:sdt>
        <w:sdtPr>
          <w:id w:val="1884269342"/>
          <w15:appearance w15:val="hidden"/>
          <w:tag w:val="tii-similarity-U1VCTUlUVEVEX1dPUktfb2lkOjE6MzI3MDIwNDgxNA=="/>
          <w:placeholder>
            <w:docPart w:val="DefaultPlaceholder_-1854013440"/>
          </w:placeholder>
        </w:sdtPr>
        <w:sdtContent>
          <w:r w:rsidRPr="710D72D0" w:rsidR="00BA0B36">
            <w:rPr>
              <w:b w:val="1"/>
              <w:bCs w:val="1"/>
            </w:rPr>
            <w:t>and measurable results. Meanwhile, the learning experience designer, like</w:t>
          </w:r>
        </w:sdtContent>
      </w:sdt>
      <w:r w:rsidR="00BA0B36">
        <w:rPr/>
        <w:t xml:space="preserve"> </w:t>
      </w:r>
      <w:sdt>
        <w:sdtPr>
          <w:id w:val="1459485139"/>
          <w15:appearance w15:val="hidden"/>
          <w:tag w:val="tii-similarity-U1VCTUlUVEVEX1dPUktfb2lkOjE6MzI3MDIwNDgxNA=="/>
          <w:placeholder>
            <w:docPart w:val="DefaultPlaceholder_-1854013440"/>
          </w:placeholder>
        </w:sdtPr>
        <w:sdtContent>
          <w:r w:rsidRPr="710D72D0" w:rsidR="00BA0B36">
            <w:rPr>
              <w:b w:val="1"/>
              <w:bCs w:val="1"/>
            </w:rPr>
            <w:t>an artist, creates engaging, emotionally rich experiences that connect</w:t>
          </w:r>
        </w:sdtContent>
      </w:sdt>
      <w:r w:rsidR="00BA0B36">
        <w:rPr/>
        <w:t xml:space="preserve"> </w:t>
      </w:r>
      <w:sdt>
        <w:sdtPr>
          <w:id w:val="1905760225"/>
          <w15:appearance w15:val="hidden"/>
          <w:tag w:val="tii-similarity-U1VCTUlUVEVEX1dPUktfb2lkOjE6MzI3MDIwNDgxNA=="/>
          <w:placeholder>
            <w:docPart w:val="DefaultPlaceholder_-1854013440"/>
          </w:placeholder>
        </w:sdtPr>
        <w:sdtContent>
          <w:r w:rsidRPr="710D72D0" w:rsidR="00BA0B36">
            <w:rPr>
              <w:b w:val="1"/>
              <w:bCs w:val="1"/>
            </w:rPr>
            <w:t xml:space="preserve">with learners on multiple levels beyond just transferring </w:t>
          </w:r>
          <w:r w:rsidRPr="710D72D0" w:rsidR="00161EDF">
            <w:rPr>
              <w:b w:val="1"/>
              <w:bCs w:val="1"/>
            </w:rPr>
            <w:t>information.</w:t>
          </w:r>
        </w:sdtContent>
      </w:sdt>
    </w:p>
    <w:p w:rsidRPr="00EF4F64" w:rsidR="00AA7181" w:rsidP="00AA7181" w:rsidRDefault="00AA7181" w14:paraId="13B1712C" w14:textId="77777777">
      <w:pPr>
        <w:pStyle w:val="Heading4"/>
      </w:pPr>
      <w:r w:rsidRPr="00EF4F64">
        <w:t>Example</w:t>
      </w:r>
    </w:p>
    <w:p w:rsidR="00E603D0" w:rsidRDefault="00E603D0" w14:paraId="206BEE08" w14:textId="7A0FB216" w14:noSpellErr="1">
      <w:sdt>
        <w:sdtPr>
          <w:id w:val="764559410"/>
          <w15:appearance w15:val="hidden"/>
          <w:tag w:val="tii-similarity-U1VCTUlUVEVEX1dPUktfb2lkOjE6MzI3MDIwNDgxNA=="/>
          <w:placeholder>
            <w:docPart w:val="DefaultPlaceholder_-1854013440"/>
          </w:placeholder>
        </w:sdtPr>
        <w:sdtContent>
          <w:r w:rsidRPr="710D72D0" w:rsidR="00E603D0">
            <w:rPr>
              <w:b w:val="1"/>
              <w:bCs w:val="1"/>
            </w:rPr>
            <w:t xml:space="preserve">An </w:t>
          </w:r>
          <w:r w:rsidRPr="710D72D0" w:rsidR="00E603D0">
            <w:rPr>
              <w:b w:val="1"/>
              <w:bCs w:val="1"/>
            </w:rPr>
            <w:t>example</w:t>
          </w:r>
          <w:r w:rsidRPr="710D72D0" w:rsidR="00E603D0">
            <w:rPr>
              <w:b w:val="1"/>
              <w:bCs w:val="1"/>
            </w:rPr>
            <w:t xml:space="preserve"> </w:t>
          </w:r>
          <w:r w:rsidRPr="710D72D0" w:rsidR="00E603D0">
            <w:rPr>
              <w:b w:val="1"/>
              <w:bCs w:val="1"/>
            </w:rPr>
            <w:t>demonstrating</w:t>
          </w:r>
          <w:r w:rsidRPr="710D72D0" w:rsidR="00E603D0">
            <w:rPr>
              <w:b w:val="1"/>
              <w:bCs w:val="1"/>
            </w:rPr>
            <w:t xml:space="preserve"> the difference between ID and LXD can be</w:t>
          </w:r>
        </w:sdtContent>
      </w:sdt>
      <w:r w:rsidR="00E603D0">
        <w:rPr/>
        <w:t xml:space="preserve"> </w:t>
      </w:r>
      <w:sdt>
        <w:sdtPr>
          <w:id w:val="1377596811"/>
          <w15:appearance w15:val="hidden"/>
          <w:tag w:val="tii-similarity-U1VCTUlUVEVEX1dPUktfb2lkOjE6MzI3MDIwNDgxNA=="/>
          <w:placeholder>
            <w:docPart w:val="DefaultPlaceholder_-1854013440"/>
          </w:placeholder>
        </w:sdtPr>
        <w:sdtContent>
          <w:r w:rsidRPr="710D72D0" w:rsidR="00E603D0">
            <w:rPr>
              <w:b w:val="1"/>
              <w:bCs w:val="1"/>
            </w:rPr>
            <w:t xml:space="preserve">illustrated in a </w:t>
          </w:r>
          <w:r w:rsidRPr="710D72D0" w:rsidR="00965A01">
            <w:rPr>
              <w:b w:val="1"/>
              <w:bCs w:val="1"/>
            </w:rPr>
            <w:t>professional development session with school staff</w:t>
          </w:r>
          <w:r w:rsidRPr="710D72D0" w:rsidR="00E603D0">
            <w:rPr>
              <w:b w:val="1"/>
              <w:bCs w:val="1"/>
            </w:rPr>
            <w:t>. The</w:t>
          </w:r>
        </w:sdtContent>
      </w:sdt>
      <w:r w:rsidR="00E603D0">
        <w:rPr/>
        <w:t xml:space="preserve"> </w:t>
      </w:r>
      <w:sdt>
        <w:sdtPr>
          <w:id w:val="998967035"/>
          <w15:appearance w15:val="hidden"/>
          <w:tag w:val="tii-similarity-U1VCTUlUVEVEX1dPUktfb2lkOjE6MzI3MDIwNDgxNA=="/>
          <w:placeholder>
            <w:docPart w:val="DefaultPlaceholder_-1854013440"/>
          </w:placeholder>
        </w:sdtPr>
        <w:sdtContent>
          <w:r w:rsidRPr="710D72D0" w:rsidR="00E603D0">
            <w:rPr>
              <w:b w:val="1"/>
              <w:bCs w:val="1"/>
            </w:rPr>
            <w:t>staff will receive training on the new Assessment Feature in the school’s</w:t>
          </w:r>
        </w:sdtContent>
      </w:sdt>
      <w:r w:rsidR="00E603D0">
        <w:rPr/>
        <w:t xml:space="preserve"> </w:t>
      </w:r>
      <w:sdt>
        <w:sdtPr>
          <w:id w:val="289339200"/>
          <w15:appearance w15:val="hidden"/>
          <w:tag w:val="tii-similarity-U1VCTUlUVEVEX1dPUktfb2lkOjE6MzI3MDIwNDgxNA=="/>
          <w:placeholder>
            <w:docPart w:val="DefaultPlaceholder_-1854013440"/>
          </w:placeholder>
        </w:sdtPr>
        <w:sdtContent>
          <w:r w:rsidR="00E603D0">
            <w:rPr/>
            <w:t>LMS.</w:t>
          </w:r>
        </w:sdtContent>
      </w:sdt>
    </w:p>
    <w:p w:rsidR="4856F9FF" w:rsidRDefault="4856F9FF" w14:paraId="47E9D02D" w14:textId="29CD7EA3"/>
    <w:p w:rsidR="4856F9FF" w:rsidRDefault="4856F9FF" w14:paraId="5EA88BD5" w14:textId="4448D6CB"/>
    <w:p w:rsidR="4856F9FF" w:rsidRDefault="4856F9FF" w14:paraId="1AEB0F56" w14:textId="32AD81C7"/>
    <w:p w:rsidR="4856F9FF" w:rsidRDefault="4856F9FF" w14:paraId="423C7662" w14:textId="5FA69DFE"/>
    <w:p w:rsidR="4856F9FF" w:rsidRDefault="4856F9FF" w14:paraId="213AB26F" w14:textId="27738000"/>
    <w:p w:rsidR="4856F9FF" w:rsidRDefault="4856F9FF" w14:paraId="0210561B" w14:textId="6E6AFB5A"/>
    <w:p w:rsidR="4856F9FF" w:rsidRDefault="4856F9FF" w14:paraId="7CA177CB" w14:textId="41DE5B1C"/>
    <w:p w:rsidR="4856F9FF" w:rsidRDefault="4856F9FF" w14:paraId="165B5C13" w14:textId="2DC10788"/>
    <w:p w:rsidR="4856F9FF" w:rsidRDefault="4856F9FF" w14:paraId="3926407D" w14:textId="27782616"/>
    <w:tbl>
      <w:tblPr>
        <w:tblStyle w:val="TableGrid"/>
        <w:tblW w:w="0" w:type="auto"/>
        <w:tblLook w:val="04A0" w:firstRow="1" w:lastRow="0" w:firstColumn="1" w:lastColumn="0" w:noHBand="0" w:noVBand="1"/>
      </w:tblPr>
      <w:tblGrid>
        <w:gridCol w:w="4675"/>
        <w:gridCol w:w="4675"/>
      </w:tblGrid>
      <w:tr w:rsidRPr="00EF4F64" w:rsidR="009B3D37" w:rsidTr="710D72D0" w14:paraId="25347C55" w14:textId="77777777">
        <w:tc>
          <w:tcPr>
            <w:tcW w:w="4675" w:type="dxa"/>
            <w:shd w:val="clear" w:color="auto" w:fill="C0D6F5" w:themeFill="accent5" w:themeFillTint="33"/>
            <w:tcMar/>
          </w:tcPr>
          <w:p w:rsidRPr="00EF4F64" w:rsidR="009B3D37" w:rsidP="00AA7181" w:rsidRDefault="009B3D37" w14:paraId="26CFB409" w14:textId="250B854C">
            <w:pPr>
              <w:rPr>
                <w:b/>
                <w:bCs/>
              </w:rPr>
            </w:pPr>
            <w:r w:rsidRPr="00EF4F64">
              <w:rPr>
                <w:b/>
                <w:bCs/>
              </w:rPr>
              <w:t>Instructional Design (ID)</w:t>
            </w:r>
          </w:p>
        </w:tc>
        <w:tc>
          <w:tcPr>
            <w:tcW w:w="4675" w:type="dxa"/>
            <w:shd w:val="clear" w:color="auto" w:fill="C0D6F5" w:themeFill="accent5" w:themeFillTint="33"/>
            <w:tcMar/>
          </w:tcPr>
          <w:p w:rsidRPr="00EF4F64" w:rsidR="009B3D37" w:rsidP="00AA7181" w:rsidRDefault="009B3D37" w14:paraId="093A8607" w14:textId="70CF4AEA">
            <w:pPr>
              <w:rPr>
                <w:b/>
                <w:bCs/>
              </w:rPr>
            </w:pPr>
            <w:r w:rsidRPr="00EF4F64">
              <w:rPr>
                <w:b/>
                <w:bCs/>
              </w:rPr>
              <w:t>Learning Experience Design (LXD)</w:t>
            </w:r>
          </w:p>
        </w:tc>
      </w:tr>
      <w:tr w:rsidRPr="00EF4F64" w:rsidR="009B3D37" w:rsidTr="710D72D0" w14:paraId="6636206D" w14:textId="77777777">
        <w:tc>
          <w:tcPr>
            <w:tcW w:w="4675" w:type="dxa"/>
            <w:tcMar/>
          </w:tcPr>
          <w:p w:rsidRPr="00EF4F64" w:rsidR="009B3D37" w:rsidP="003E691A" w:rsidRDefault="003E691A" w14:paraId="69928EC9" w14:textId="10C70C74" w14:noSpellErr="1">
            <w:sdt>
              <w:sdtPr>
                <w:id w:val="39500303"/>
                <w15:appearance w15:val="hidden"/>
                <w:tag w:val="tii-similarity-U1VCTUlUVEVEX1dPUktfb2lkOjE6MzI3MDIwNDgxNA=="/>
                <w:placeholder>
                  <w:docPart w:val="DefaultPlaceholder_-1854013440"/>
                </w:placeholder>
              </w:sdtPr>
              <w:sdtContent>
                <w:r w:rsidRPr="710D72D0" w:rsidR="5F388D28">
                  <w:rPr>
                    <w:b w:val="1"/>
                    <w:bCs w:val="1"/>
                  </w:rPr>
                  <w:t xml:space="preserve">The staff is presented with the learning </w:t>
                </w:r>
                <w:r w:rsidRPr="710D72D0" w:rsidR="5F388D28">
                  <w:rPr>
                    <w:b w:val="1"/>
                    <w:bCs w:val="1"/>
                  </w:rPr>
                  <w:t>objective</w:t>
                </w:r>
                <w:r w:rsidRPr="710D72D0" w:rsidR="5F388D28">
                  <w:rPr>
                    <w:b w:val="1"/>
                    <w:bCs w:val="1"/>
                  </w:rPr>
                  <w:t xml:space="preserve"> to learn the new</w:t>
                </w:r>
              </w:sdtContent>
            </w:sdt>
            <w:r w:rsidR="5F388D28">
              <w:rPr/>
              <w:t xml:space="preserve"> </w:t>
            </w:r>
            <w:sdt>
              <w:sdtPr>
                <w:id w:val="1507144044"/>
                <w15:appearance w15:val="hidden"/>
                <w:tag w:val="tii-similarity-U1VCTUlUVEVEX1dPUktfb2lkOjE6MzI3MDIwNDgxNA=="/>
                <w:placeholder>
                  <w:docPart w:val="DefaultPlaceholder_-1854013440"/>
                </w:placeholder>
              </w:sdtPr>
              <w:sdtContent>
                <w:r w:rsidRPr="710D72D0" w:rsidR="5F388D28">
                  <w:rPr>
                    <w:b w:val="1"/>
                    <w:bCs w:val="1"/>
                  </w:rPr>
                  <w:t>online feature.</w:t>
                </w:r>
                <w:r w:rsidRPr="710D72D0" w:rsidR="1D9BC629">
                  <w:rPr>
                    <w:b w:val="1"/>
                    <w:bCs w:val="1"/>
                  </w:rPr>
                  <w:t xml:space="preserve"> </w:t>
                </w:r>
                <w:r w:rsidRPr="710D72D0" w:rsidR="5F388D28">
                  <w:rPr>
                    <w:b w:val="1"/>
                    <w:bCs w:val="1"/>
                  </w:rPr>
                  <w:t xml:space="preserve">Staff </w:t>
                </w:r>
                <w:r w:rsidRPr="710D72D0" w:rsidR="1D9BC629">
                  <w:rPr>
                    <w:b w:val="1"/>
                    <w:bCs w:val="1"/>
                  </w:rPr>
                  <w:t>are</w:t>
                </w:r>
                <w:r w:rsidRPr="710D72D0" w:rsidR="5F388D28">
                  <w:rPr>
                    <w:b w:val="1"/>
                    <w:bCs w:val="1"/>
                  </w:rPr>
                  <w:t xml:space="preserve"> required to</w:t>
                </w:r>
                <w:r w:rsidRPr="710D72D0" w:rsidR="5F388D28">
                  <w:rPr>
                    <w:b w:val="1"/>
                    <w:bCs w:val="1"/>
                  </w:rPr>
                  <w:t xml:space="preserve"> use online assessments to collect</w:t>
                </w:r>
              </w:sdtContent>
            </w:sdt>
            <w:r w:rsidR="5F388D28">
              <w:rPr/>
              <w:t xml:space="preserve"> data.</w:t>
            </w:r>
            <w:r>
              <w:br/>
            </w:r>
            <w:r w:rsidRPr="710D72D0" w:rsidR="5F388D28">
              <w:rPr>
                <w:rFonts w:ascii="Symbol" w:hAnsi="Symbol" w:eastAsia="Symbol" w:cs="Symbol"/>
              </w:rPr>
              <w:t>¯</w:t>
            </w:r>
            <w:r>
              <w:br/>
            </w:r>
            <w:r w:rsidR="5F388D28">
              <w:rPr/>
              <w:t xml:space="preserve">The instructor </w:t>
            </w:r>
            <w:r w:rsidR="5F388D28">
              <w:rPr/>
              <w:t>demonstrates</w:t>
            </w:r>
            <w:r w:rsidR="5F388D28">
              <w:rPr/>
              <w:t xml:space="preserve"> the skills and steps to</w:t>
            </w:r>
            <w:r w:rsidR="1D9BC629">
              <w:rPr/>
              <w:t xml:space="preserve"> </w:t>
            </w:r>
            <w:r w:rsidR="5F388D28">
              <w:rPr/>
              <w:t>complete the goals.</w:t>
            </w:r>
            <w:r>
              <w:br/>
            </w:r>
            <w:r w:rsidRPr="710D72D0" w:rsidR="5F388D28">
              <w:rPr>
                <w:rFonts w:ascii="Symbol" w:hAnsi="Symbol" w:eastAsia="Symbol" w:cs="Symbol"/>
              </w:rPr>
              <w:t>¯</w:t>
            </w:r>
            <w:r>
              <w:br/>
            </w:r>
            <w:r w:rsidR="5F388D28">
              <w:rPr/>
              <w:t>The staff members try the step-by-step</w:t>
            </w:r>
            <w:r>
              <w:br/>
            </w:r>
            <w:r w:rsidR="5F388D28">
              <w:rPr/>
              <w:t xml:space="preserve">implementation </w:t>
            </w:r>
            <w:sdt>
              <w:sdtPr>
                <w:id w:val="168822911"/>
                <w15:appearance w15:val="hidden"/>
                <w:tag w:val="tii-similarity-U1VCTUlUVEVEX1dPUktfb2lkOjE6MzI3MDIwNDgxNA=="/>
                <w:placeholder>
                  <w:docPart w:val="DefaultPlaceholder_-1854013440"/>
                </w:placeholder>
              </w:sdtPr>
              <w:sdtContent>
                <w:r w:rsidRPr="710D72D0" w:rsidR="5F388D28">
                  <w:rPr>
                    <w:b w:val="1"/>
                    <w:bCs w:val="1"/>
                  </w:rPr>
                  <w:t>as guided by</w:t>
                </w:r>
              </w:sdtContent>
            </w:sdt>
            <w:r w:rsidR="5F388D28">
              <w:rPr/>
              <w:t xml:space="preserve"> the instructor.</w:t>
            </w:r>
            <w:r>
              <w:br/>
            </w:r>
            <w:r w:rsidRPr="710D72D0" w:rsidR="5F388D28">
              <w:rPr>
                <w:rFonts w:ascii="Symbol" w:hAnsi="Symbol" w:eastAsia="Symbol" w:cs="Symbol"/>
              </w:rPr>
              <w:t>¯</w:t>
            </w:r>
            <w:r>
              <w:br/>
            </w:r>
            <w:r w:rsidR="5F388D28">
              <w:rPr/>
              <w:t>Staff have begun using the new online feature in</w:t>
            </w:r>
            <w:r w:rsidR="1D9BC629">
              <w:rPr/>
              <w:t xml:space="preserve"> </w:t>
            </w:r>
            <w:r w:rsidR="5F388D28">
              <w:rPr/>
              <w:t xml:space="preserve">their </w:t>
            </w:r>
            <w:sdt>
              <w:sdtPr>
                <w:id w:val="359627607"/>
                <w15:appearance w15:val="hidden"/>
                <w:tag w:val="tii-similarity-U1VCTUlUVEVEX1dPUktfb2lkOjE6MzI3MDIwNDgxNA=="/>
                <w:placeholder>
                  <w:docPart w:val="DefaultPlaceholder_-1854013440"/>
                </w:placeholder>
              </w:sdtPr>
              <w:sdtContent>
                <w:r w:rsidRPr="710D72D0" w:rsidR="5F388D28">
                  <w:rPr>
                    <w:b w:val="1"/>
                    <w:bCs w:val="1"/>
                  </w:rPr>
                  <w:t>classrooms. Instructors and administration</w:t>
                </w:r>
                <w:r w:rsidRPr="710D72D0" w:rsidR="1D9BC629">
                  <w:rPr>
                    <w:b w:val="1"/>
                    <w:bCs w:val="1"/>
                  </w:rPr>
                  <w:t xml:space="preserve"> </w:t>
                </w:r>
                <w:r w:rsidRPr="710D72D0" w:rsidR="5F388D28">
                  <w:rPr>
                    <w:b w:val="1"/>
                    <w:bCs w:val="1"/>
                  </w:rPr>
                  <w:t>evaluate and hold staff</w:t>
                </w:r>
              </w:sdtContent>
            </w:sdt>
            <w:r w:rsidR="5F388D28">
              <w:rPr/>
              <w:t xml:space="preserve"> </w:t>
            </w:r>
            <w:sdt>
              <w:sdtPr>
                <w:id w:val="1687161644"/>
                <w15:appearance w15:val="hidden"/>
                <w:tag w:val="tii-similarity-U1VCTUlUVEVEX1dPUktfb2lkOjE6MzI3MDIwNDgxNA=="/>
                <w:placeholder>
                  <w:docPart w:val="DefaultPlaceholder_-1854013440"/>
                </w:placeholder>
              </w:sdtPr>
              <w:sdtContent>
                <w:r w:rsidRPr="710D72D0" w:rsidR="5F388D28">
                  <w:rPr>
                    <w:b w:val="1"/>
                    <w:bCs w:val="1"/>
                  </w:rPr>
                  <w:t>accountable for carrying</w:t>
                </w:r>
              </w:sdtContent>
            </w:sdt>
            <w:r w:rsidR="5F388D28">
              <w:rPr/>
              <w:t xml:space="preserve"> out</w:t>
            </w:r>
            <w:r>
              <w:br/>
            </w:r>
            <w:r w:rsidR="5F388D28">
              <w:rPr/>
              <w:t xml:space="preserve">the </w:t>
            </w:r>
            <w:sdt>
              <w:sdtPr>
                <w:id w:val="415467626"/>
                <w15:appearance w15:val="hidden"/>
                <w:tag w:val="tii-similarity-U1VCTUlUVEVEX1dPUktfb2lkOjE6MzI3MDIwNDgxNA=="/>
                <w:placeholder>
                  <w:docPart w:val="DefaultPlaceholder_-1854013440"/>
                </w:placeholder>
              </w:sdtPr>
              <w:sdtContent>
                <w:r w:rsidRPr="710D72D0" w:rsidR="5F388D28">
                  <w:rPr>
                    <w:b w:val="1"/>
                    <w:bCs w:val="1"/>
                  </w:rPr>
                  <w:t>directive</w:t>
                </w:r>
              </w:sdtContent>
            </w:sdt>
            <w:r w:rsidR="5F388D28">
              <w:rPr/>
              <w:t>.</w:t>
            </w:r>
          </w:p>
        </w:tc>
        <w:tc>
          <w:tcPr>
            <w:tcW w:w="4675" w:type="dxa"/>
            <w:tcMar/>
          </w:tcPr>
          <w:p w:rsidRPr="00EF4F64" w:rsidR="009B3D37" w:rsidP="00AA7181" w:rsidRDefault="00CA02E7" w14:paraId="367CA0EB" w14:textId="4D085013" w14:noSpellErr="1">
            <w:r w:rsidR="1D9BC629">
              <w:rPr/>
              <w:t xml:space="preserve">The staff is presented with a </w:t>
            </w:r>
            <w:sdt>
              <w:sdtPr>
                <w:id w:val="167864820"/>
                <w15:appearance w15:val="hidden"/>
                <w:tag w:val="tii-similarity-U1VCTUlUVEVEX1dPUktfb2lkOjE6MzM3MTMwOTIzMQ=="/>
                <w:placeholder>
                  <w:docPart w:val="DefaultPlaceholder_-1854013440"/>
                </w:placeholder>
              </w:sdtPr>
              <w:sdtContent>
                <w:r w:rsidR="1D9BC629">
                  <w:rPr/>
                  <w:t>problem that needs to be solved. The administration needs a way to</w:t>
                </w:r>
              </w:sdtContent>
            </w:sdt>
            <w:r w:rsidR="1D9BC629">
              <w:rPr/>
              <w:t xml:space="preserve"> </w:t>
            </w:r>
            <w:sdt>
              <w:sdtPr>
                <w:id w:val="1950303694"/>
                <w15:appearance w15:val="hidden"/>
                <w:tag w:val="tii-similarity-U1VCTUlUVEVEX1dPUktfb2lkOjE6MzM3MTMwOTIzMQ=="/>
                <w:placeholder>
                  <w:docPart w:val="DefaultPlaceholder_-1854013440"/>
                </w:placeholder>
              </w:sdtPr>
              <w:sdtContent>
                <w:r w:rsidR="1D9BC629">
                  <w:rPr/>
                  <w:t xml:space="preserve">collect data as </w:t>
                </w:r>
                <w:r w:rsidR="1D9BC629">
                  <w:rPr/>
                  <w:t>students</w:t>
                </w:r>
                <w:r w:rsidR="1D9BC629">
                  <w:rPr/>
                  <w:t xml:space="preserve"> complete formative work. The staff are given the</w:t>
                </w:r>
              </w:sdtContent>
            </w:sdt>
            <w:r w:rsidR="1D9BC629">
              <w:rPr/>
              <w:t xml:space="preserve"> new online assessment feature on the LMS as </w:t>
            </w:r>
            <w:r w:rsidR="1D9BC629">
              <w:rPr/>
              <w:t>a possible option</w:t>
            </w:r>
            <w:r w:rsidR="1D9BC629">
              <w:rPr/>
              <w:t>.</w:t>
            </w:r>
            <w:r>
              <w:br/>
            </w:r>
            <w:r w:rsidRPr="710D72D0" w:rsidR="1D9BC629">
              <w:rPr>
                <w:rFonts w:ascii="Symbol" w:hAnsi="Symbol" w:eastAsia="Symbol" w:cs="Symbol"/>
              </w:rPr>
              <w:t>¯</w:t>
            </w:r>
            <w:r>
              <w:br/>
            </w:r>
            <w:r w:rsidR="1D9BC629">
              <w:rPr/>
              <w:t xml:space="preserve">The staff </w:t>
            </w:r>
            <w:sdt>
              <w:sdtPr>
                <w:id w:val="798025343"/>
                <w15:appearance w15:val="hidden"/>
                <w:tag w:val="tii-similarity-U1VCTUlUVEVEX1dPUktfb2lkOjE6MzM3MTMwOTIzMQ=="/>
                <w:placeholder>
                  <w:docPart w:val="DefaultPlaceholder_-1854013440"/>
                </w:placeholder>
              </w:sdtPr>
              <w:sdtContent>
                <w:r w:rsidR="1D9BC629">
                  <w:rPr/>
                  <w:t>begins to explore the LMS and its features to experiment with how it</w:t>
                </w:r>
              </w:sdtContent>
            </w:sdt>
            <w:r w:rsidR="1D9BC629">
              <w:rPr/>
              <w:t xml:space="preserve"> </w:t>
            </w:r>
            <w:sdt>
              <w:sdtPr>
                <w:id w:val="629470759"/>
                <w15:appearance w15:val="hidden"/>
                <w:tag w:val="tii-similarity-U1VCTUlUVEVEX1dPUktfb2lkOjE6MzM3MTMwOTIzMQ=="/>
                <w:placeholder>
                  <w:docPart w:val="DefaultPlaceholder_-1854013440"/>
                </w:placeholder>
              </w:sdtPr>
              <w:sdtContent>
                <w:r w:rsidR="1D9BC629">
                  <w:rPr/>
                  <w:t>works and what it can do. As they explore, they create lists of pros and</w:t>
                </w:r>
              </w:sdtContent>
            </w:sdt>
            <w:r w:rsidR="1D9BC629">
              <w:rPr/>
              <w:t xml:space="preserve"> </w:t>
            </w:r>
            <w:sdt>
              <w:sdtPr>
                <w:id w:val="1350389966"/>
                <w15:appearance w15:val="hidden"/>
                <w:tag w:val="tii-similarity-U1VCTUlUVEVEX1dPUktfb2lkOjE6MzM3MTMwOTIzMQ=="/>
                <w:placeholder>
                  <w:docPart w:val="DefaultPlaceholder_-1854013440"/>
                </w:placeholder>
              </w:sdtPr>
              <w:sdtContent>
                <w:r w:rsidR="1D9BC629">
                  <w:rPr/>
                  <w:t xml:space="preserve">cons. The staff </w:t>
                </w:r>
                <w:r w:rsidR="0081606E">
                  <w:rPr/>
                  <w:t>notes</w:t>
                </w:r>
                <w:r w:rsidR="1D9BC629">
                  <w:rPr/>
                  <w:t xml:space="preserve"> items </w:t>
                </w:r>
                <w:r w:rsidR="42B11185">
                  <w:rPr/>
                  <w:t xml:space="preserve">for which </w:t>
                </w:r>
                <w:r w:rsidR="1D9BC629">
                  <w:rPr/>
                  <w:t>they need further training</w:t>
                </w:r>
              </w:sdtContent>
            </w:sdt>
            <w:r w:rsidR="1D9BC629">
              <w:rPr/>
              <w:t xml:space="preserve"> </w:t>
            </w:r>
            <w:r w:rsidR="42B11185">
              <w:rPr/>
              <w:t>or</w:t>
            </w:r>
            <w:r>
              <w:br/>
            </w:r>
            <w:r w:rsidR="1D9BC629">
              <w:rPr/>
              <w:t>exploration.</w:t>
            </w:r>
            <w:r>
              <w:br/>
            </w:r>
            <w:r w:rsidRPr="710D72D0" w:rsidR="1D9BC629">
              <w:rPr>
                <w:rFonts w:ascii="Symbol" w:hAnsi="Symbol" w:eastAsia="Symbol" w:cs="Symbol"/>
              </w:rPr>
              <w:t>¯</w:t>
            </w:r>
            <w:r>
              <w:br/>
            </w:r>
            <w:sdt>
              <w:sdtPr>
                <w:id w:val="1192586690"/>
                <w15:appearance w15:val="hidden"/>
                <w:tag w:val="tii-similarity-U1VCTUlUVEVEX1dPUktfb2lkOjE6MzM3MTMwOTIzMQ=="/>
                <w:placeholder>
                  <w:docPart w:val="DefaultPlaceholder_-1854013440"/>
                </w:placeholder>
              </w:sdtPr>
              <w:sdtContent>
                <w:r w:rsidR="1D9BC629">
                  <w:rPr/>
                  <w:t xml:space="preserve">Through collaboration, the staff </w:t>
                </w:r>
                <w:r w:rsidR="1D9BC629">
                  <w:rPr/>
                  <w:t>determines</w:t>
                </w:r>
                <w:r w:rsidR="1D9BC629">
                  <w:rPr/>
                  <w:t xml:space="preserve"> </w:t>
                </w:r>
                <w:r w:rsidR="0081606E">
                  <w:rPr/>
                  <w:t xml:space="preserve">that </w:t>
                </w:r>
                <w:r w:rsidR="1D9BC629">
                  <w:rPr/>
                  <w:t>the</w:t>
                </w:r>
              </w:sdtContent>
            </w:sdt>
            <w:r w:rsidR="1D9BC629">
              <w:rPr/>
              <w:t xml:space="preserve"> </w:t>
            </w:r>
            <w:sdt>
              <w:sdtPr>
                <w:id w:val="482208641"/>
                <w15:appearance w15:val="hidden"/>
                <w:tag w:val="tii-similarity-U1VCTUlUVEVEX1dPUktfb2lkOjE6MzM3MTMwOTIzMQ=="/>
                <w:placeholder>
                  <w:docPart w:val="DefaultPlaceholder_-1854013440"/>
                </w:placeholder>
              </w:sdtPr>
              <w:sdtContent>
                <w:r w:rsidR="1D9BC629">
                  <w:rPr/>
                  <w:t xml:space="preserve">online LMS is the best way to collect </w:t>
                </w:r>
                <w:r w:rsidR="1D9BC629">
                  <w:rPr/>
                  <w:t>data. The staff begins using the</w:t>
                </w:r>
              </w:sdtContent>
            </w:sdt>
            <w:r w:rsidR="1D9BC629">
              <w:rPr/>
              <w:t xml:space="preserve"> assessment feature to collect data.</w:t>
            </w:r>
            <w:r>
              <w:br/>
            </w:r>
            <w:r w:rsidRPr="710D72D0" w:rsidR="1D9BC629">
              <w:rPr>
                <w:rFonts w:ascii="Symbol" w:hAnsi="Symbol" w:eastAsia="Symbol" w:cs="Symbol"/>
              </w:rPr>
              <w:t>¯</w:t>
            </w:r>
            <w:r>
              <w:br/>
            </w:r>
            <w:r w:rsidR="1D9BC629">
              <w:rPr/>
              <w:t xml:space="preserve">As the data </w:t>
            </w:r>
            <w:r w:rsidR="42B11185">
              <w:rPr/>
              <w:t>are</w:t>
            </w:r>
            <w:r w:rsidR="1D9BC629">
              <w:rPr/>
              <w:t xml:space="preserve"> collected, the </w:t>
            </w:r>
            <w:sdt>
              <w:sdtPr>
                <w:id w:val="1406623883"/>
                <w15:appearance w15:val="hidden"/>
                <w:tag w:val="tii-similarity-U1VCTUlUVEVEX1dPUktfb2lkOjE6MzM3MTMwOTIzMQ=="/>
                <w:placeholder>
                  <w:docPart w:val="DefaultPlaceholder_-1854013440"/>
                </w:placeholder>
              </w:sdtPr>
              <w:sdtContent>
                <w:r w:rsidR="1D9BC629">
                  <w:rPr/>
                  <w:t>administration and staff evaluate the effectiveness and adjust</w:t>
                </w:r>
              </w:sdtContent>
            </w:sdt>
            <w:r w:rsidR="1D9BC629">
              <w:rPr/>
              <w:t xml:space="preserve"> </w:t>
            </w:r>
            <w:r w:rsidR="1D9BC629">
              <w:rPr/>
              <w:t>accordingly.</w:t>
            </w:r>
          </w:p>
        </w:tc>
      </w:tr>
    </w:tbl>
    <w:p w:rsidRPr="00EF4F64" w:rsidR="00E603D0" w:rsidP="00AA7181" w:rsidRDefault="00E603D0" w14:paraId="278D26FF" w14:textId="77777777"/>
    <w:p w:rsidRPr="00EF4F64" w:rsidR="00AA7181" w:rsidP="00AA7181" w:rsidRDefault="00AA7181" w14:paraId="12C546C5" w14:textId="77777777">
      <w:pPr>
        <w:pStyle w:val="Heading4"/>
      </w:pPr>
      <w:r w:rsidRPr="00EF4F64">
        <w:t>Reference(s)</w:t>
      </w:r>
    </w:p>
    <w:p w:rsidRPr="00EF4F64" w:rsidR="00AA7181" w:rsidP="001D7192" w:rsidRDefault="00A14632" w14:paraId="35389F8D" w14:textId="21126F82" w14:noSpellErr="1">
      <w:pPr>
        <w:ind w:left="720" w:hanging="720"/>
        <w:rPr>
          <w:rFonts w:ascii="Arial" w:hAnsi="Arial" w:eastAsia="Arial" w:cs="Arial"/>
        </w:rPr>
      </w:pPr>
      <w:sdt>
        <w:sdtPr>
          <w:id w:val="878065193"/>
          <w15:appearance w15:val="hidden"/>
          <w:tag w:val="tii-similarity-U1VCTUlUVEVEX1dPUktfb2lkOjE6MzM3MTMwOTIzMQ=="/>
          <w:placeholder>
            <w:docPart w:val="DefaultPlaceholder_-1854013440"/>
          </w:placeholder>
        </w:sdtPr>
        <w:sdtContent>
          <w:r w:rsidRPr="00EF4F64" w:rsidR="00A14632">
            <w:rPr>
              <w:rFonts w:ascii="Arial" w:hAnsi="Arial" w:eastAsia="Arial" w:cs="Arial"/>
            </w:rPr>
            <w:t xml:space="preserve">Floor, N. (2023, November 9). </w:t>
          </w:r>
          <w:r w:rsidRPr="710D72D0" w:rsidR="00A14632">
            <w:rPr>
              <w:rFonts w:ascii="Arial" w:hAnsi="Arial" w:eastAsia="Arial" w:cs="Arial"/>
              <w:i w:val="1"/>
              <w:iCs w:val="1"/>
            </w:rPr>
            <w:t>Learning experience design vs instructional</w:t>
          </w:r>
        </w:sdtContent>
      </w:sdt>
      <w:r w:rsidRPr="710D72D0" w:rsidR="00A14632">
        <w:rPr>
          <w:rFonts w:ascii="Arial" w:hAnsi="Arial" w:eastAsia="Arial" w:cs="Arial"/>
          <w:i w:val="1"/>
          <w:iCs w:val="1"/>
        </w:rPr>
        <w:t xml:space="preserve"> </w:t>
      </w:r>
      <w:sdt>
        <w:sdtPr>
          <w:id w:val="992446673"/>
          <w15:appearance w15:val="hidden"/>
          <w:tag w:val="tii-similarity-U1VCTUlUVEVEX1dPUktfb2lkOjE6MzM3MTMwOTIzMQ=="/>
          <w:placeholder>
            <w:docPart w:val="DefaultPlaceholder_-1854013440"/>
          </w:placeholder>
        </w:sdtPr>
        <w:sdtContent>
          <w:sdt>
            <w:sdtPr>
              <w:id w:val="1625428877"/>
              <w15:appearance w15:val="hidden"/>
              <w:tag w:val="tii-similarity-U1VCTUlUVEVEX1dPUktfb2lkOjE6MzI2NDY0NzcxMQ=="/>
              <w:placeholder>
                <w:docPart w:val="DefaultPlaceholder_-1854013440"/>
              </w:placeholder>
            </w:sdtPr>
            <w:sdtContent>
              <w:r w:rsidRPr="710D72D0" w:rsidR="00A14632">
                <w:rPr>
                  <w:rFonts w:ascii="Arial" w:hAnsi="Arial" w:eastAsia="Arial" w:cs="Arial"/>
                  <w:i w:val="1"/>
                  <w:iCs w:val="1"/>
                </w:rPr>
                <w:t>design</w:t>
              </w:r>
              <w:r w:rsidRPr="710D72D0" w:rsidR="008A697B">
                <w:rPr>
                  <w:rFonts w:ascii="Arial" w:hAnsi="Arial" w:eastAsia="Arial" w:cs="Arial"/>
                  <w:i w:val="1"/>
                  <w:iCs w:val="1"/>
                </w:rPr>
                <w:t>.</w:t>
              </w:r>
              <w:r w:rsidRPr="00EF4F64" w:rsidR="008A697B">
                <w:rPr>
                  <w:rFonts w:ascii="Arial" w:hAnsi="Arial" w:eastAsia="Arial" w:cs="Arial"/>
                </w:rPr>
                <w:t xml:space="preserve"> </w:t>
              </w:r>
              <w:r w:rsidRPr="00EF4F64" w:rsidR="00A14632">
                <w:rPr>
                  <w:rFonts w:ascii="Arial" w:hAnsi="Arial" w:eastAsia="Arial" w:cs="Arial"/>
                </w:rPr>
                <w:t xml:space="preserve">Learning Experience Design. </w:t>
              </w:r>
              <w:hyperlink w:history="1" r:id="Ree55b730e264418f">
                <w:r w:rsidRPr="00EF4F64" w:rsidR="00A14632">
                  <w:rPr>
                    <w:rStyle w:val="Hyperlink"/>
                    <w:rFonts w:ascii="Arial" w:hAnsi="Arial" w:eastAsia="Arial" w:cs="Arial"/>
                    <w:spacing w:val="0"/>
                  </w:rPr>
                  <w:t>https://lxd.org/news/learning</w:t>
                </w:r>
                <w:r w:rsidRPr="00EF4F64" w:rsidR="00A14632">
                  <w:rPr>
                    <w:rStyle w:val="Hyperlink"/>
                    <w:rFonts w:ascii="Arial" w:hAnsi="Arial" w:eastAsia="Arial" w:cs="Arial"/>
                    <w:spacing w:val="0"/>
                  </w:rPr>
                  <w:t>-</w:t>
                </w:r>
                <w:sdt>
                  <w:sdtPr>
                    <w:id w:val="2098913034"/>
                    <w15:appearance w15:val="hidden"/>
                    <w:tag w:val="tii-similarity-U1VCTUlUVEVEX1dPUktfb2lkOjE6MzI2NDY0NzcxMQ=="/>
                    <w:placeholder>
                      <w:docPart w:val="DefaultPlaceholder_-1854013440"/>
                    </w:placeholder>
                  </w:sdtPr>
                  <w:sdtContent>
                    <w:r w:rsidRPr="00EF4F64" w:rsidR="00A14632">
                      <w:rPr>
                        <w:rStyle w:val="Hyperlink"/>
                        <w:rFonts w:ascii="Arial" w:hAnsi="Arial" w:eastAsia="Arial" w:cs="Arial"/>
                        <w:spacing w:val="0"/>
                      </w:rPr>
                      <w:t>experience-design-vs-instructional-design/</w:t>
                    </w:r>
                  </w:sdtContent>
                </w:sdt>
              </w:hyperlink>
            </w:sdtContent>
          </w:sdt>
        </w:sdtContent>
      </w:sdt>
    </w:p>
    <w:p w:rsidRPr="00EF4F64" w:rsidR="0053660E" w:rsidP="00984647" w:rsidRDefault="0053660E" w14:paraId="1099D294" w14:textId="37EBBBEE">
      <w:pPr>
        <w:pStyle w:val="Heading2"/>
      </w:pPr>
      <w:bookmarkStart w:name="_Toc190772213" w:id="31"/>
      <w:r w:rsidRPr="00EF4F64">
        <w:t>First Principles of Instruction</w:t>
      </w:r>
      <w:bookmarkEnd w:id="30"/>
      <w:bookmarkEnd w:id="31"/>
    </w:p>
    <w:p w:rsidRPr="00EF4F64" w:rsidR="0053660E" w:rsidP="00984647" w:rsidRDefault="00765291" w14:paraId="2480D91A" w14:textId="6B9C91D8">
      <w:pPr>
        <w:pStyle w:val="Heading3"/>
      </w:pPr>
      <w:bookmarkStart w:name="_Toc174702449" w:id="32"/>
      <w:bookmarkStart w:name="_Toc190772214" w:id="33"/>
      <w:r w:rsidRPr="00EF4F64">
        <w:t>Mer</w:t>
      </w:r>
      <w:r w:rsidRPr="00EF4F64" w:rsidR="004D252C">
        <w:t>r</w:t>
      </w:r>
      <w:r w:rsidRPr="00EF4F64">
        <w:t>ill’s Principl</w:t>
      </w:r>
      <w:r w:rsidRPr="00EF4F64" w:rsidR="00BD4097">
        <w:t>e</w:t>
      </w:r>
      <w:r w:rsidRPr="00EF4F64">
        <w:t>s of Instruction</w:t>
      </w:r>
      <w:bookmarkEnd w:id="32"/>
      <w:bookmarkEnd w:id="33"/>
    </w:p>
    <w:p w:rsidR="794EF959" w:rsidP="4856F9FF" w:rsidRDefault="794EF959" w14:paraId="405D71C8" w14:textId="6A4A4267" w14:noSpellErr="1">
      <w:pPr>
        <w:pStyle w:val="Normal"/>
        <w:suppressLineNumbers w:val="0"/>
        <w:bidi w:val="0"/>
        <w:spacing w:before="0" w:beforeAutospacing="off" w:after="160" w:afterAutospacing="off" w:line="276" w:lineRule="auto"/>
        <w:ind w:left="0" w:right="0"/>
        <w:jc w:val="left"/>
      </w:pPr>
      <w:bookmarkStart w:name="_Toc174702450" w:id="34"/>
      <w:sdt>
        <w:sdtPr>
          <w:id w:val="334154565"/>
          <w15:appearance w15:val="hidden"/>
          <w:tag w:val="tii-similarity-U1VCTUlUVEVEX1dPUktfb2lkOjE6MzM3MTMwOTIzMQ=="/>
          <w:placeholder>
            <w:docPart w:val="DefaultPlaceholder_-1854013440"/>
          </w:placeholder>
        </w:sdtPr>
        <w:sdtContent>
          <w:r w:rsidR="794EF959">
            <w:rPr/>
            <w:t>Me</w:t>
          </w:r>
          <w:r w:rsidR="794EF959">
            <w:rPr/>
            <w:t>rrill’s Principles of Instruction ar</w:t>
          </w:r>
          <w:r w:rsidR="06D01988">
            <w:rPr/>
            <w:t xml:space="preserve">e based on learning through </w:t>
          </w:r>
          <w:r w:rsidR="09C14681">
            <w:rPr/>
            <w:t>problem</w:t>
          </w:r>
        </w:sdtContent>
      </w:sdt>
      <w:r w:rsidR="09C14681">
        <w:rPr/>
        <w:t xml:space="preserve"> </w:t>
      </w:r>
      <w:sdt>
        <w:sdtPr>
          <w:id w:val="779407772"/>
          <w15:appearance w15:val="hidden"/>
          <w:tag w:val="tii-similarity-U1VCTUlUVEVEX1dPUktfb2lkOjE6MzM3MTMwOTIzMQ=="/>
          <w:placeholder>
            <w:docPart w:val="DefaultPlaceholder_-1854013440"/>
          </w:placeholder>
        </w:sdtPr>
        <w:sdtContent>
          <w:r w:rsidR="09C14681">
            <w:rPr/>
            <w:t>solving</w:t>
          </w:r>
          <w:r w:rsidR="06D01988">
            <w:rPr/>
            <w:t xml:space="preserve"> as opposed to taking in</w:t>
          </w:r>
          <w:r w:rsidR="099E47AF">
            <w:rPr/>
            <w:t xml:space="preserve"> </w:t>
          </w:r>
          <w:r w:rsidR="099E47AF">
            <w:rPr/>
            <w:t>large amounts</w:t>
          </w:r>
          <w:r w:rsidR="099E47AF">
            <w:rPr/>
            <w:t xml:space="preserve"> of</w:t>
          </w:r>
          <w:r w:rsidR="06D01988">
            <w:rPr/>
            <w:t xml:space="preserve"> information</w:t>
          </w:r>
          <w:r w:rsidR="72A0965F">
            <w:rPr/>
            <w:t xml:space="preserve"> at once</w:t>
          </w:r>
          <w:r w:rsidR="06D01988">
            <w:rPr/>
            <w:t>.</w:t>
          </w:r>
        </w:sdtContent>
      </w:sdt>
      <w:r w:rsidR="06D01988">
        <w:rPr/>
        <w:t xml:space="preserve"> </w:t>
      </w:r>
      <w:sdt>
        <w:sdtPr>
          <w:id w:val="266049751"/>
          <w15:appearance w15:val="hidden"/>
          <w:tag w:val="tii-similarity-U1VCTUlUVEVEX1dPUktfb2lkOjE6MzM3MTMwOTIzMQ=="/>
          <w:placeholder>
            <w:docPart w:val="DefaultPlaceholder_-1854013440"/>
          </w:placeholder>
        </w:sdtPr>
        <w:sdtContent>
          <w:r w:rsidR="06D01988">
            <w:rPr/>
            <w:t>The</w:t>
          </w:r>
          <w:r w:rsidR="60227E1B">
            <w:rPr/>
            <w:t xml:space="preserve">re </w:t>
          </w:r>
          <w:r w:rsidR="06D01988">
            <w:rPr/>
            <w:t>are 5 m</w:t>
          </w:r>
          <w:r w:rsidR="59606C9B">
            <w:rPr/>
            <w:t>ain</w:t>
          </w:r>
          <w:r w:rsidR="06D01988">
            <w:rPr/>
            <w:t xml:space="preserve"> principles for this design</w:t>
          </w:r>
          <w:r w:rsidR="62DC16F1">
            <w:rPr/>
            <w:t>:</w:t>
          </w:r>
          <w:r w:rsidR="06D01988">
            <w:rPr/>
            <w:t xml:space="preserve"> </w:t>
          </w:r>
          <w:r w:rsidR="346154BF">
            <w:rPr/>
            <w:t>task-centered approach,</w:t>
          </w:r>
        </w:sdtContent>
      </w:sdt>
      <w:r w:rsidR="346154BF">
        <w:rPr/>
        <w:t xml:space="preserve"> </w:t>
      </w:r>
      <w:sdt>
        <w:sdtPr>
          <w:id w:val="954420980"/>
          <w15:appearance w15:val="hidden"/>
          <w:tag w:val="tii-similarity-U1VCTUlUVEVEX1dPUktfb2lkOjE6MzM3MTMwOTIzMQ=="/>
          <w:placeholder>
            <w:docPart w:val="DefaultPlaceholder_-1854013440"/>
          </w:placeholder>
        </w:sdtPr>
        <w:sdtContent>
          <w:r w:rsidR="346154BF">
            <w:rPr/>
            <w:t xml:space="preserve">activation, demonstration, application, and integration. </w:t>
          </w:r>
          <w:r w:rsidR="0F732BFD">
            <w:rPr/>
            <w:t>(American</w:t>
          </w:r>
        </w:sdtContent>
      </w:sdt>
      <w:r w:rsidR="0F732BFD">
        <w:rPr/>
        <w:t xml:space="preserve"> </w:t>
      </w:r>
      <w:sdt>
        <w:sdtPr>
          <w:id w:val="307957152"/>
          <w15:appearance w15:val="hidden"/>
          <w:tag w:val="tii-similarity-U1VCTUlUVEVEX1dPUktfb2lkOjE6MzM3MTMwOTIzMQ=="/>
          <w:placeholder>
            <w:docPart w:val="DefaultPlaceholder_-1854013440"/>
          </w:placeholder>
        </w:sdtPr>
        <w:sdtContent>
          <w:r w:rsidR="0F732BFD">
            <w:rPr/>
            <w:t>College of Education</w:t>
          </w:r>
          <w:r w:rsidR="51484514">
            <w:rPr/>
            <w:t>,</w:t>
          </w:r>
          <w:r w:rsidR="0F732BFD">
            <w:rPr/>
            <w:t xml:space="preserve"> 2025). </w:t>
          </w:r>
          <w:r w:rsidR="0BD0EAA3">
            <w:rPr/>
            <w:t>The purpose of this model, like many others,</w:t>
          </w:r>
        </w:sdtContent>
      </w:sdt>
      <w:r w:rsidR="0BD0EAA3">
        <w:rPr/>
        <w:t xml:space="preserve"> </w:t>
      </w:r>
      <w:sdt>
        <w:sdtPr>
          <w:id w:val="805444844"/>
          <w15:appearance w15:val="hidden"/>
          <w:tag w:val="tii-similarity-U1VCTUlUVEVEX1dPUktfb2lkOjE6MzM3MTMwOTIzMQ=="/>
          <w:placeholder>
            <w:docPart w:val="DefaultPlaceholder_-1854013440"/>
          </w:placeholder>
        </w:sdtPr>
        <w:sdtContent>
          <w:r w:rsidR="0BD0EAA3">
            <w:rPr/>
            <w:t xml:space="preserve">is </w:t>
          </w:r>
          <w:r w:rsidR="59684008">
            <w:rPr/>
            <w:t>for</w:t>
          </w:r>
          <w:r w:rsidR="71FC3AF8">
            <w:rPr/>
            <w:t xml:space="preserve"> </w:t>
          </w:r>
          <w:r w:rsidR="71FC3AF8">
            <w:rPr/>
            <w:t>people</w:t>
          </w:r>
          <w:r w:rsidR="71FC3AF8">
            <w:rPr/>
            <w:t xml:space="preserve"> to actively engage in their learning and </w:t>
          </w:r>
          <w:r w:rsidR="5EEC565F">
            <w:rPr/>
            <w:t xml:space="preserve">apply </w:t>
          </w:r>
          <w:r w:rsidR="71FC3AF8">
            <w:rPr/>
            <w:t>it in the</w:t>
          </w:r>
        </w:sdtContent>
      </w:sdt>
      <w:r w:rsidR="71FC3AF8">
        <w:rPr/>
        <w:t xml:space="preserve"> </w:t>
      </w:r>
      <w:sdt>
        <w:sdtPr>
          <w:id w:val="399554427"/>
          <w15:appearance w15:val="hidden"/>
          <w:tag w:val="tii-similarity-U1VCTUlUVEVEX1dPUktfb2lkOjE6MzM3MTMwOTIzMQ=="/>
          <w:placeholder>
            <w:docPart w:val="DefaultPlaceholder_-1854013440"/>
          </w:placeholder>
        </w:sdtPr>
        <w:sdtContent>
          <w:r w:rsidR="71FC3AF8">
            <w:rPr/>
            <w:t xml:space="preserve">long term. </w:t>
          </w:r>
          <w:r w:rsidR="1679AC2C">
            <w:rPr/>
            <w:t xml:space="preserve">This model is great for </w:t>
          </w:r>
          <w:r w:rsidR="6A8B77CA">
            <w:rPr/>
            <w:t>e</w:t>
          </w:r>
          <w:r w:rsidR="1679AC2C">
            <w:rPr/>
            <w:t>ng</w:t>
          </w:r>
          <w:r w:rsidR="6A8B77CA">
            <w:rPr/>
            <w:t xml:space="preserve">aging </w:t>
          </w:r>
          <w:r w:rsidR="6A8B77CA">
            <w:rPr/>
            <w:t>a wide range of learners</w:t>
          </w:r>
        </w:sdtContent>
      </w:sdt>
      <w:r w:rsidR="1679AC2C">
        <w:rPr/>
        <w:t xml:space="preserve"> </w:t>
      </w:r>
      <w:sdt>
        <w:sdtPr>
          <w:id w:val="1996995840"/>
          <w15:appearance w15:val="hidden"/>
          <w:tag w:val="tii-similarity-U1VCTUlUVEVEX1dPUktfb2lkOjE6MzM3MTMwOTIzMQ=="/>
          <w:placeholder>
            <w:docPart w:val="DefaultPlaceholder_-1854013440"/>
          </w:placeholder>
        </w:sdtPr>
        <w:sdtContent>
          <w:r w:rsidR="1679AC2C">
            <w:rPr/>
            <w:t>because a designer must begin</w:t>
          </w:r>
          <w:r w:rsidR="5E57CF4F">
            <w:rPr/>
            <w:t xml:space="preserve"> by </w:t>
          </w:r>
          <w:r w:rsidR="0953A296">
            <w:rPr/>
            <w:t>choosing a real-world problem (</w:t>
          </w:r>
          <w:r w:rsidR="0953A296">
            <w:rPr/>
            <w:t>the task-</w:t>
          </w:r>
        </w:sdtContent>
      </w:sdt>
      <w:sdt>
        <w:sdtPr>
          <w:id w:val="50914627"/>
          <w15:appearance w15:val="hidden"/>
          <w:tag w:val="tii-similarity-U1VCTUlUVEVEX1dPUktfb2lkOjE6MzM3MTMwOTIzMQ=="/>
          <w:placeholder>
            <w:docPart w:val="DefaultPlaceholder_-1854013440"/>
          </w:placeholder>
        </w:sdtPr>
        <w:sdtContent>
          <w:r w:rsidR="0953A296">
            <w:rPr/>
            <w:t xml:space="preserve">centered approach). </w:t>
          </w:r>
          <w:r w:rsidR="0CC9F17D">
            <w:rPr/>
            <w:t xml:space="preserve">In the second </w:t>
          </w:r>
          <w:r w:rsidR="4EE4DA7C">
            <w:rPr/>
            <w:t>principle</w:t>
          </w:r>
          <w:r w:rsidR="0CC9F17D">
            <w:rPr/>
            <w:t xml:space="preserve"> of the design, </w:t>
          </w:r>
          <w:r w:rsidR="6C194B98">
            <w:rPr/>
            <w:t>designers</w:t>
          </w:r>
        </w:sdtContent>
      </w:sdt>
      <w:r w:rsidR="6C194B98">
        <w:rPr/>
        <w:t xml:space="preserve"> </w:t>
      </w:r>
      <w:sdt>
        <w:sdtPr>
          <w:id w:val="1648399690"/>
          <w15:appearance w15:val="hidden"/>
          <w:tag w:val="tii-similarity-U1VCTUlUVEVEX1dPUktfb2lkOjE6MzM3MTMwOTIzMQ=="/>
          <w:placeholder>
            <w:docPart w:val="DefaultPlaceholder_-1854013440"/>
          </w:placeholder>
        </w:sdtPr>
        <w:sdtContent>
          <w:r w:rsidR="6C194B98">
            <w:rPr/>
            <w:t>apply</w:t>
          </w:r>
          <w:r w:rsidR="0CC9F17D">
            <w:rPr/>
            <w:t xml:space="preserve"> </w:t>
          </w:r>
          <w:r w:rsidR="3F14D56E">
            <w:rPr/>
            <w:t>learners’</w:t>
          </w:r>
          <w:r w:rsidR="0CC9F17D">
            <w:rPr/>
            <w:t xml:space="preserve"> existing knowledge to the new knowled</w:t>
          </w:r>
          <w:r w:rsidR="0CC9F17D">
            <w:rPr/>
            <w:t xml:space="preserve">ge </w:t>
          </w:r>
          <w:r w:rsidR="0CC9F17D">
            <w:rPr/>
            <w:t>they</w:t>
          </w:r>
          <w:r w:rsidR="0CC9F17D">
            <w:rPr/>
            <w:t>’re</w:t>
          </w:r>
          <w:r w:rsidR="0CC9F17D">
            <w:rPr/>
            <w:t xml:space="preserve"> learning.</w:t>
          </w:r>
        </w:sdtContent>
      </w:sdt>
      <w:r w:rsidR="0CC9F17D">
        <w:rPr/>
        <w:t xml:space="preserve"> </w:t>
      </w:r>
      <w:sdt>
        <w:sdtPr>
          <w:id w:val="1330711041"/>
          <w15:appearance w15:val="hidden"/>
          <w:tag w:val="tii-similarity-U1VCTUlUVEVEX1dPUktfb2lkOjE6MzM3MTMwOTIzMQ=="/>
          <w:placeholder>
            <w:docPart w:val="DefaultPlaceholder_-1854013440"/>
          </w:placeholder>
        </w:sdtPr>
        <w:sdtContent>
          <w:r w:rsidR="4690F8F9">
            <w:rPr/>
            <w:t>This helps in meeting learners</w:t>
          </w:r>
          <w:r w:rsidR="1B656F07">
            <w:rPr/>
            <w:t>’</w:t>
          </w:r>
          <w:r w:rsidR="4690F8F9">
            <w:rPr/>
            <w:t xml:space="preserve"> needs because </w:t>
          </w:r>
          <w:r w:rsidR="02DD50B2">
            <w:rPr/>
            <w:t>IDs</w:t>
          </w:r>
          <w:r w:rsidR="4690F8F9">
            <w:rPr/>
            <w:t xml:space="preserve"> </w:t>
          </w:r>
          <w:r w:rsidR="7EB108B6">
            <w:rPr/>
            <w:t xml:space="preserve">need to </w:t>
          </w:r>
          <w:r w:rsidR="4690F8F9">
            <w:rPr/>
            <w:t>directly look</w:t>
          </w:r>
        </w:sdtContent>
      </w:sdt>
      <w:r w:rsidR="4690F8F9">
        <w:rPr/>
        <w:t xml:space="preserve"> </w:t>
      </w:r>
      <w:sdt>
        <w:sdtPr>
          <w:id w:val="52624157"/>
          <w15:appearance w15:val="hidden"/>
          <w:tag w:val="tii-similarity-U1VCTUlUVEVEX1dPUktfb2lkOjE6MzM3MTMwOTIzMQ=="/>
          <w:placeholder>
            <w:docPart w:val="DefaultPlaceholder_-1854013440"/>
          </w:placeholder>
        </w:sdtPr>
        <w:sdtContent>
          <w:r w:rsidR="4690F8F9">
            <w:rPr/>
            <w:t xml:space="preserve">at what is needed from </w:t>
          </w:r>
          <w:r w:rsidR="40B42BAA">
            <w:rPr/>
            <w:t xml:space="preserve">their learners' </w:t>
          </w:r>
          <w:r w:rsidR="54AF95AA">
            <w:rPr/>
            <w:t>ex</w:t>
          </w:r>
          <w:r w:rsidR="432C11A1">
            <w:rPr/>
            <w:t>isting knowledge</w:t>
          </w:r>
          <w:r w:rsidR="17966B74">
            <w:rPr/>
            <w:t xml:space="preserve"> </w:t>
          </w:r>
          <w:r w:rsidR="432C11A1">
            <w:rPr/>
            <w:t xml:space="preserve">to </w:t>
          </w:r>
          <w:r w:rsidR="4BCE1BAC">
            <w:rPr/>
            <w:t>get t</w:t>
          </w:r>
          <w:r w:rsidR="1CCCC0C5">
            <w:rPr/>
            <w:t>hem</w:t>
          </w:r>
        </w:sdtContent>
      </w:sdt>
      <w:r w:rsidR="4BCE1BAC">
        <w:rPr/>
        <w:t xml:space="preserve"> </w:t>
      </w:r>
      <w:sdt>
        <w:sdtPr>
          <w:id w:val="1375384254"/>
          <w15:appearance w15:val="hidden"/>
          <w:tag w:val="tii-similarity-U1VCTUlUVEVEX1dPUktfb2lkOjE6MzM3MTMwOTIzMQ=="/>
          <w:placeholder>
            <w:docPart w:val="DefaultPlaceholder_-1854013440"/>
          </w:placeholder>
        </w:sdtPr>
        <w:sdtContent>
          <w:r w:rsidR="4BCE1BAC">
            <w:rPr/>
            <w:t>where they need to be.</w:t>
          </w:r>
          <w:r w:rsidR="74961D45">
            <w:rPr/>
            <w:t xml:space="preserve"> In </w:t>
          </w:r>
          <w:r w:rsidR="7EE5D402">
            <w:rPr/>
            <w:t>principle</w:t>
          </w:r>
          <w:r w:rsidR="74961D45">
            <w:rPr/>
            <w:t xml:space="preserve"> three, </w:t>
          </w:r>
          <w:r w:rsidR="2D994B24">
            <w:rPr/>
            <w:t>demonstration, educators</w:t>
          </w:r>
        </w:sdtContent>
      </w:sdt>
      <w:r w:rsidR="2D994B24">
        <w:rPr/>
        <w:t xml:space="preserve"> </w:t>
      </w:r>
      <w:sdt>
        <w:sdtPr>
          <w:id w:val="2080187457"/>
          <w15:appearance w15:val="hidden"/>
          <w:tag w:val="tii-similarity-U1VCTUlUVEVEX1dPUktfb2lkOjE6MzM3MTMwOTIzMQ=="/>
          <w:placeholder>
            <w:docPart w:val="DefaultPlaceholder_-1854013440"/>
          </w:placeholder>
        </w:sdtPr>
        <w:sdtContent>
          <w:r w:rsidR="2D994B24">
            <w:rPr/>
            <w:t>demo</w:t>
          </w:r>
          <w:r w:rsidR="2D994B24">
            <w:rPr/>
            <w:t>nstrate</w:t>
          </w:r>
          <w:r w:rsidR="2D994B24">
            <w:rPr/>
            <w:t xml:space="preserve"> </w:t>
          </w:r>
          <w:r w:rsidR="6527BC74">
            <w:rPr/>
            <w:t xml:space="preserve">the task in a way </w:t>
          </w:r>
          <w:r w:rsidR="6527BC74">
            <w:rPr/>
            <w:t>that’s</w:t>
          </w:r>
          <w:r w:rsidR="6527BC74">
            <w:rPr/>
            <w:t xml:space="preserve"> clear to them (further illustrating</w:t>
          </w:r>
        </w:sdtContent>
      </w:sdt>
      <w:r w:rsidR="6527BC74">
        <w:rPr/>
        <w:t xml:space="preserve"> </w:t>
      </w:r>
      <w:sdt>
        <w:sdtPr>
          <w:id w:val="73833675"/>
          <w15:appearance w15:val="hidden"/>
          <w:tag w:val="tii-similarity-U1VCTUlUVEVEX1dPUktfb2lkOjE6MzM3MTMwOTIzMQ=="/>
          <w:placeholder>
            <w:docPart w:val="DefaultPlaceholder_-1854013440"/>
          </w:placeholder>
        </w:sdtPr>
        <w:sdtContent>
          <w:r w:rsidR="6527BC74">
            <w:rPr/>
            <w:t>the importance of accounting for learners’ broad identities).</w:t>
          </w:r>
          <w:r w:rsidR="7D172040">
            <w:rPr/>
            <w:t xml:space="preserve"> The fourth</w:t>
          </w:r>
        </w:sdtContent>
      </w:sdt>
      <w:r w:rsidR="7D172040">
        <w:rPr/>
        <w:t xml:space="preserve"> </w:t>
      </w:r>
      <w:sdt>
        <w:sdtPr>
          <w:id w:val="2106275823"/>
          <w15:appearance w15:val="hidden"/>
          <w:tag w:val="tii-similarity-U1VCTUlUVEVEX1dPUktfb2lkOjE6MzM3MTMwOTIzMQ=="/>
          <w:placeholder>
            <w:docPart w:val="DefaultPlaceholder_-1854013440"/>
          </w:placeholder>
        </w:sdtPr>
        <w:sdtContent>
          <w:r w:rsidR="6E6BACB2">
            <w:rPr/>
            <w:t xml:space="preserve">and fifth principles, </w:t>
          </w:r>
          <w:r w:rsidR="6E6BACB2">
            <w:rPr/>
            <w:t>application</w:t>
          </w:r>
          <w:r w:rsidR="6E6BACB2">
            <w:rPr/>
            <w:t xml:space="preserve"> and integration, respectively, </w:t>
          </w:r>
          <w:r w:rsidR="6E6BACB2">
            <w:rPr/>
            <w:t>require</w:t>
          </w:r>
        </w:sdtContent>
      </w:sdt>
      <w:r w:rsidR="6E6BACB2">
        <w:rPr/>
        <w:t xml:space="preserve"> </w:t>
      </w:r>
      <w:sdt>
        <w:sdtPr>
          <w:id w:val="286125899"/>
          <w15:appearance w15:val="hidden"/>
          <w:tag w:val="tii-similarity-U1VCTUlUVEVEX1dPUktfb2lkOjE6MzM3MTMwOTIzMQ=="/>
          <w:placeholder>
            <w:docPart w:val="DefaultPlaceholder_-1854013440"/>
          </w:placeholder>
        </w:sdtPr>
        <w:sdtContent>
          <w:r w:rsidR="656187EA">
            <w:rPr/>
            <w:t>learners</w:t>
          </w:r>
          <w:r w:rsidR="656187EA">
            <w:rPr/>
            <w:t xml:space="preserve"> </w:t>
          </w:r>
          <w:r w:rsidR="4927DE5C">
            <w:rPr/>
            <w:t xml:space="preserve">to complete </w:t>
          </w:r>
          <w:r w:rsidR="656187EA">
            <w:rPr/>
            <w:t>the task on their own</w:t>
          </w:r>
          <w:r w:rsidR="126D4B1F">
            <w:rPr/>
            <w:t xml:space="preserve"> with their </w:t>
          </w:r>
          <w:r w:rsidR="126D4B1F">
            <w:rPr/>
            <w:t>previ</w:t>
          </w:r>
          <w:r w:rsidR="126D4B1F">
            <w:rPr/>
            <w:t>o</w:t>
          </w:r>
          <w:r w:rsidR="126D4B1F">
            <w:rPr/>
            <w:t>us</w:t>
          </w:r>
          <w:r w:rsidR="126D4B1F">
            <w:rPr/>
            <w:t xml:space="preserve"> kn</w:t>
          </w:r>
          <w:r w:rsidR="126D4B1F">
            <w:rPr/>
            <w:t>owledge</w:t>
          </w:r>
          <w:r w:rsidR="656187EA">
            <w:rPr/>
            <w:t>,</w:t>
          </w:r>
        </w:sdtContent>
      </w:sdt>
      <w:r w:rsidR="656187EA">
        <w:rPr/>
        <w:t xml:space="preserve"> </w:t>
      </w:r>
      <w:sdt>
        <w:sdtPr>
          <w:id w:val="604068151"/>
          <w15:appearance w15:val="hidden"/>
          <w:tag w:val="tii-similarity-U1VCTUlUVEVEX1dPUktfb2lkOjE6MzM3MTMwOTIzMQ=="/>
          <w:placeholder>
            <w:docPart w:val="DefaultPlaceholder_-1854013440"/>
          </w:placeholder>
        </w:sdtPr>
        <w:sdtContent>
          <w:r w:rsidR="656187EA">
            <w:rPr/>
            <w:t>directly re</w:t>
          </w:r>
          <w:r w:rsidR="1D7F0C99">
            <w:rPr/>
            <w:t>lating</w:t>
          </w:r>
          <w:r w:rsidR="1D7F0C99">
            <w:rPr/>
            <w:t xml:space="preserve"> to the students’ goals and processes of learning.</w:t>
          </w:r>
        </w:sdtContent>
      </w:sdt>
      <w:r w:rsidR="1D7F0C99">
        <w:rPr/>
        <w:t xml:space="preserve"> </w:t>
      </w:r>
      <w:r w:rsidR="5E1557B9">
        <w:rPr/>
        <w:t xml:space="preserve">(American College of Education, 2025). </w:t>
      </w:r>
    </w:p>
    <w:p w:rsidRPr="00EF4F64" w:rsidR="00AA7181" w:rsidP="00AA7181" w:rsidRDefault="00AA7181" w14:paraId="4A594816" w14:noSpellErr="1" w14:textId="2AFCD853">
      <w:pPr>
        <w:pStyle w:val="Heading4"/>
      </w:pPr>
      <w:r w:rsidR="00AA7181">
        <w:rPr/>
        <w:t>Example</w:t>
      </w:r>
    </w:p>
    <w:p w:rsidR="3B198AAF" w:rsidP="4856F9FF" w:rsidRDefault="3B198AAF" w14:paraId="4081F4AE" w14:textId="1B1EC41F" w14:noSpellErr="1">
      <w:pPr>
        <w:pStyle w:val="Normal"/>
        <w:suppressLineNumbers w:val="0"/>
        <w:bidi w:val="0"/>
        <w:spacing w:before="0" w:beforeAutospacing="off" w:after="160" w:afterAutospacing="off" w:line="276" w:lineRule="auto"/>
        <w:ind w:left="0" w:right="0"/>
        <w:jc w:val="left"/>
      </w:pPr>
      <w:sdt>
        <w:sdtPr>
          <w:id w:val="1581159961"/>
          <w15:appearance w15:val="hidden"/>
          <w:tag w:val="tii-similarity-U1VCTUlUVEVEX1dPUktfb2lkOjE6MzM3MTMwOTIzMQ=="/>
          <w:placeholder>
            <w:docPart w:val="DefaultPlaceholder_-1854013440"/>
          </w:placeholder>
        </w:sdtPr>
        <w:sdtContent>
          <w:r w:rsidR="3B198AAF">
            <w:rPr/>
            <w:t>The</w:t>
          </w:r>
          <w:r w:rsidR="639DA737">
            <w:rPr/>
            <w:t xml:space="preserve">se principles </w:t>
          </w:r>
          <w:r w:rsidR="639DA737">
            <w:rPr/>
            <w:t>aren’t</w:t>
          </w:r>
          <w:r w:rsidR="639DA737">
            <w:rPr/>
            <w:t xml:space="preserve"> exactly a model by themselves, but parts of a</w:t>
          </w:r>
        </w:sdtContent>
      </w:sdt>
      <w:r w:rsidR="639DA737">
        <w:rPr/>
        <w:t xml:space="preserve"> </w:t>
      </w:r>
      <w:sdt>
        <w:sdtPr>
          <w:id w:val="437295530"/>
          <w15:appearance w15:val="hidden"/>
          <w:tag w:val="tii-similarity-U1VCTUlUVEVEX1dPUktfb2lkOjE6MzM3MTMwOTIzMQ=="/>
          <w:placeholder>
            <w:docPart w:val="DefaultPlaceholder_-1854013440"/>
          </w:placeholder>
        </w:sdtPr>
        <w:sdtContent>
          <w:r w:rsidR="639DA737">
            <w:rPr/>
            <w:t>model that need to be applied in a framework when designing instruction.</w:t>
          </w:r>
        </w:sdtContent>
      </w:sdt>
      <w:r w:rsidR="3B198AAF">
        <w:rPr/>
        <w:t xml:space="preserve"> </w:t>
      </w:r>
      <w:sdt>
        <w:sdtPr>
          <w:id w:val="24449872"/>
          <w15:appearance w15:val="hidden"/>
          <w:tag w:val="tii-similarity-U1VCTUlUVEVEX1dPUktfb2lkOjE6MzM3MTMwOTIzMQ=="/>
          <w:placeholder>
            <w:docPart w:val="DefaultPlaceholder_-1854013440"/>
          </w:placeholder>
        </w:sdtPr>
        <w:sdtContent>
          <w:r w:rsidR="38715963">
            <w:rPr/>
            <w:t>After reading a journal article on gamification</w:t>
          </w:r>
          <w:r w:rsidR="66485E6C">
            <w:rPr/>
            <w:t xml:space="preserve"> </w:t>
          </w:r>
          <w:r w:rsidR="1D6A0178">
            <w:rPr/>
            <w:t>utilizing</w:t>
          </w:r>
          <w:r w:rsidR="1FC8E670">
            <w:rPr/>
            <w:t xml:space="preserve"> </w:t>
          </w:r>
          <w:r w:rsidR="1D6A0178">
            <w:rPr/>
            <w:t>Merrill’s</w:t>
          </w:r>
        </w:sdtContent>
      </w:sdt>
      <w:r w:rsidR="1D6A0178">
        <w:rPr/>
        <w:t xml:space="preserve"> </w:t>
      </w:r>
      <w:sdt>
        <w:sdtPr>
          <w:id w:val="58090576"/>
          <w15:appearance w15:val="hidden"/>
          <w:tag w:val="tii-similarity-U1VCTUlUVEVEX1dPUktfb2lkOjE6MzM3MTMwOTIzMQ=="/>
          <w:placeholder>
            <w:docPart w:val="DefaultPlaceholder_-1854013440"/>
          </w:placeholder>
        </w:sdtPr>
        <w:sdtContent>
          <w:r w:rsidR="1D6A0178">
            <w:rPr/>
            <w:t>principles of design</w:t>
          </w:r>
          <w:r w:rsidR="09B86C9F">
            <w:rPr/>
            <w:t>,</w:t>
          </w:r>
          <w:r w:rsidRPr="710D72D0" w:rsidR="5DC27522">
            <w:rPr>
              <w:rFonts w:ascii="Arial" w:hAnsi="Arial" w:eastAsia="Arial" w:cs="Arial"/>
              <w:noProof w:val="0"/>
              <w:sz w:val="22"/>
              <w:szCs w:val="22"/>
              <w:lang w:val="en-US"/>
            </w:rPr>
            <w:t xml:space="preserve"> Esterhuizen, Drevin, Snyman, and Drevin (2022)</w:t>
          </w:r>
        </w:sdtContent>
      </w:sdt>
      <w:r w:rsidRPr="710D72D0" w:rsidR="5DC27522">
        <w:rPr>
          <w:rFonts w:ascii="Arial" w:hAnsi="Arial" w:eastAsia="Arial" w:cs="Arial"/>
          <w:noProof w:val="0"/>
          <w:sz w:val="22"/>
          <w:szCs w:val="22"/>
          <w:lang w:val="en-US"/>
        </w:rPr>
        <w:t xml:space="preserve"> </w:t>
      </w:r>
      <w:sdt>
        <w:sdtPr>
          <w:id w:val="647763118"/>
          <w15:appearance w15:val="hidden"/>
          <w:tag w:val="tii-similarity-U1VCTUlUVEVEX1dPUktfb2lkOjE6MzM3MTMwOTIzMQ=="/>
          <w:placeholder>
            <w:docPart w:val="DefaultPlaceholder_-1854013440"/>
          </w:placeholder>
        </w:sdtPr>
        <w:sdtContent>
          <w:r w:rsidRPr="710D72D0" w:rsidR="5DC27522">
            <w:rPr>
              <w:rFonts w:ascii="Arial" w:hAnsi="Arial" w:eastAsia="Arial" w:cs="Arial"/>
              <w:noProof w:val="0"/>
              <w:sz w:val="22"/>
              <w:szCs w:val="22"/>
              <w:lang w:val="en-US"/>
            </w:rPr>
            <w:t>explain</w:t>
          </w:r>
          <w:r w:rsidR="1D6A0178">
            <w:rPr/>
            <w:t xml:space="preserve"> "a </w:t>
          </w:r>
          <w:r w:rsidR="096F1463">
            <w:rPr/>
            <w:t>p</w:t>
          </w:r>
          <w:r w:rsidR="1D6A0178">
            <w:rPr/>
            <w:t>rinciple in this context is a relationship that is always</w:t>
          </w:r>
        </w:sdtContent>
      </w:sdt>
      <w:r w:rsidR="1D6A0178">
        <w:rPr/>
        <w:t xml:space="preserve"> </w:t>
      </w:r>
      <w:sdt>
        <w:sdtPr>
          <w:id w:val="2016922866"/>
          <w15:appearance w15:val="hidden"/>
          <w:tag w:val="tii-similarity-U1VCTUlUVEVEX1dPUktfb2lkOjE6MzM3MTMwOTIzMQ=="/>
          <w:placeholder>
            <w:docPart w:val="DefaultPlaceholder_-1854013440"/>
          </w:placeholder>
        </w:sdtPr>
        <w:sdtContent>
          <w:r w:rsidR="1D6A0178">
            <w:rPr/>
            <w:t>true regardless of the environment it is applied within.</w:t>
          </w:r>
          <w:r w:rsidR="773068D3">
            <w:rPr/>
            <w:t>”</w:t>
          </w:r>
          <w:r w:rsidR="67FC93BE">
            <w:rPr/>
            <w:t xml:space="preserve"> </w:t>
          </w:r>
          <w:r w:rsidR="71BD8B72">
            <w:rPr/>
            <w:t>Essentially,</w:t>
          </w:r>
        </w:sdtContent>
      </w:sdt>
      <w:r w:rsidR="71BD8B72">
        <w:rPr/>
        <w:t xml:space="preserve"> </w:t>
      </w:r>
      <w:sdt>
        <w:sdtPr>
          <w:id w:val="1402856764"/>
          <w15:appearance w15:val="hidden"/>
          <w:tag w:val="tii-similarity-U1VCTUlUVEVEX1dPUktfb2lkOjE6MzM3MTMwOTIzMQ=="/>
          <w:placeholder>
            <w:docPart w:val="DefaultPlaceholder_-1854013440"/>
          </w:placeholder>
        </w:sdtPr>
        <w:sdtContent>
          <w:r w:rsidR="71BD8B72">
            <w:rPr/>
            <w:t>these</w:t>
          </w:r>
          <w:r w:rsidR="71BD8B72">
            <w:rPr/>
            <w:t xml:space="preserve"> principles can be applied independently or in combination with</w:t>
          </w:r>
        </w:sdtContent>
      </w:sdt>
      <w:r w:rsidR="71BD8B72">
        <w:rPr/>
        <w:t xml:space="preserve"> </w:t>
      </w:r>
      <w:sdt>
        <w:sdtPr>
          <w:id w:val="811843107"/>
          <w15:appearance w15:val="hidden"/>
          <w:tag w:val="tii-similarity-U1VCTUlUVEVEX1dPUktfb2lkOjE6MzM3MTMwOTIzMQ=="/>
          <w:placeholder>
            <w:docPart w:val="DefaultPlaceholder_-1854013440"/>
          </w:placeholder>
        </w:sdtPr>
        <w:sdtContent>
          <w:r w:rsidR="71BD8B72">
            <w:rPr/>
            <w:t xml:space="preserve">other frameworks. </w:t>
          </w:r>
          <w:r w:rsidR="0B745175">
            <w:rPr/>
            <w:t xml:space="preserve">As a softball coach, I could see myself using </w:t>
          </w:r>
          <w:r w:rsidR="7881E855">
            <w:rPr/>
            <w:t>all 5</w:t>
          </w:r>
        </w:sdtContent>
      </w:sdt>
      <w:r w:rsidR="7881E855">
        <w:rPr/>
        <w:t xml:space="preserve"> </w:t>
      </w:r>
      <w:sdt>
        <w:sdtPr>
          <w:id w:val="2098919408"/>
          <w15:appearance w15:val="hidden"/>
          <w:tag w:val="tii-similarity-U1VCTUlUVEVEX1dPUktfb2lkOjE6MzM3MTMwOTIzMQ=="/>
          <w:placeholder>
            <w:docPart w:val="DefaultPlaceholder_-1854013440"/>
          </w:placeholder>
        </w:sdtPr>
        <w:sdtContent>
          <w:r w:rsidR="7881E855">
            <w:rPr/>
            <w:t xml:space="preserve">principles </w:t>
          </w:r>
          <w:r w:rsidR="0B745175">
            <w:rPr/>
            <w:t xml:space="preserve">when explaining new skills to players. </w:t>
          </w:r>
          <w:r w:rsidR="07DE542F">
            <w:rPr/>
            <w:t xml:space="preserve">While </w:t>
          </w:r>
          <w:r w:rsidR="5807F831">
            <w:rPr/>
            <w:t xml:space="preserve">my example </w:t>
          </w:r>
          <w:r w:rsidR="07DE542F">
            <w:rPr/>
            <w:t>isn’t</w:t>
          </w:r>
        </w:sdtContent>
      </w:sdt>
      <w:r w:rsidR="07DE542F">
        <w:rPr/>
        <w:t xml:space="preserve"> </w:t>
      </w:r>
      <w:sdt>
        <w:sdtPr>
          <w:id w:val="561474233"/>
          <w15:appearance w15:val="hidden"/>
          <w:tag w:val="tii-similarity-U1VCTUlUVEVEX1dPUktfb2lkOjE6MzM3MTMwOTIzMQ=="/>
          <w:placeholder>
            <w:docPart w:val="DefaultPlaceholder_-1854013440"/>
          </w:placeholder>
        </w:sdtPr>
        <w:sdtContent>
          <w:r w:rsidR="07DE542F">
            <w:rPr/>
            <w:t>necessarily a</w:t>
          </w:r>
          <w:r w:rsidRPr="710D72D0" w:rsidR="07DE542F">
            <w:rPr>
              <w:i w:val="1"/>
              <w:iCs w:val="1"/>
            </w:rPr>
            <w:t xml:space="preserve"> technologically </w:t>
          </w:r>
          <w:r w:rsidR="07DE542F">
            <w:rPr/>
            <w:t>based design model, it adheres to Merrill’s</w:t>
          </w:r>
        </w:sdtContent>
      </w:sdt>
      <w:r w:rsidR="07DE542F">
        <w:rPr/>
        <w:t xml:space="preserve"> </w:t>
      </w:r>
      <w:sdt>
        <w:sdtPr>
          <w:id w:val="863210568"/>
          <w15:appearance w15:val="hidden"/>
          <w:tag w:val="tii-similarity-U1VCTUlUVEVEX1dPUktfb2lkOjE6MzM3MTMwOTIzMQ=="/>
          <w:placeholder>
            <w:docPart w:val="DefaultPlaceholder_-1854013440"/>
          </w:placeholder>
        </w:sdtPr>
        <w:sdtContent>
          <w:r w:rsidR="07DE542F">
            <w:rPr/>
            <w:t xml:space="preserve">key principles. </w:t>
          </w:r>
          <w:r w:rsidR="34E409C2">
            <w:rPr/>
            <w:t>If a coach were to use all the principles in one design</w:t>
          </w:r>
        </w:sdtContent>
      </w:sdt>
      <w:r w:rsidR="1D75ED34">
        <w:rPr/>
        <w:t xml:space="preserve"> </w:t>
      </w:r>
      <w:sdt>
        <w:sdtPr>
          <w:id w:val="1931550183"/>
          <w15:appearance w15:val="hidden"/>
          <w:tag w:val="tii-similarity-U1VCTUlUVEVEX1dPUktfb2lkOjE6MzM3MTMwOTIzMQ=="/>
          <w:placeholder>
            <w:docPart w:val="DefaultPlaceholder_-1854013440"/>
          </w:placeholder>
        </w:sdtPr>
        <w:sdtContent>
          <w:r w:rsidR="1D75ED34">
            <w:rPr/>
            <w:t>(technically, the four-phase cycle)</w:t>
          </w:r>
          <w:r w:rsidR="34E409C2">
            <w:rPr/>
            <w:t>, it could look as follows.</w:t>
          </w:r>
        </w:sdtContent>
      </w:sdt>
    </w:p>
    <w:tbl>
      <w:tblPr>
        <w:tblStyle w:val="TableGrid"/>
        <w:bidiVisual w:val="0"/>
        <w:tblW w:w="0" w:type="auto"/>
        <w:tblLayout w:type="fixed"/>
        <w:tblLook w:val="06A0" w:firstRow="1" w:lastRow="0" w:firstColumn="1" w:lastColumn="0" w:noHBand="1" w:noVBand="1"/>
      </w:tblPr>
      <w:tblGrid>
        <w:gridCol w:w="2940"/>
        <w:gridCol w:w="6420"/>
      </w:tblGrid>
      <w:tr w:rsidR="4856F9FF" w:rsidTr="710D72D0" w14:paraId="4B578C0B">
        <w:trPr>
          <w:trHeight w:val="300"/>
        </w:trPr>
        <w:tc>
          <w:tcPr>
            <w:tcW w:w="2940" w:type="dxa"/>
            <w:shd w:val="clear" w:color="auto" w:fill="05213B" w:themeFill="text2"/>
            <w:tcMar/>
          </w:tcPr>
          <w:p w:rsidR="191B5C93" w:rsidP="4856F9FF" w:rsidRDefault="191B5C93" w14:paraId="2986992B" w14:textId="33C3AEAC">
            <w:pPr>
              <w:pStyle w:val="Normal"/>
              <w:bidi w:val="0"/>
              <w:rPr>
                <w:b w:val="1"/>
                <w:bCs w:val="1"/>
                <w:color w:val="FFFFFF" w:themeColor="background1" w:themeTint="FF" w:themeShade="FF"/>
              </w:rPr>
            </w:pPr>
            <w:r w:rsidRPr="4856F9FF" w:rsidR="191B5C93">
              <w:rPr>
                <w:b w:val="1"/>
                <w:bCs w:val="1"/>
                <w:color w:val="FFFFFF" w:themeColor="background1" w:themeTint="FF" w:themeShade="FF"/>
              </w:rPr>
              <w:t>Principle</w:t>
            </w:r>
          </w:p>
        </w:tc>
        <w:tc>
          <w:tcPr>
            <w:tcW w:w="6420" w:type="dxa"/>
            <w:shd w:val="clear" w:color="auto" w:fill="05213B" w:themeFill="text2"/>
            <w:tcMar/>
          </w:tcPr>
          <w:p w:rsidR="6D6C3C7F" w:rsidP="4856F9FF" w:rsidRDefault="6D6C3C7F" w14:paraId="1D3D0335" w14:textId="054D3F4A">
            <w:pPr>
              <w:pStyle w:val="Normal"/>
              <w:suppressLineNumbers w:val="0"/>
              <w:bidi w:val="0"/>
              <w:spacing w:before="0" w:beforeAutospacing="off" w:after="0" w:afterAutospacing="off" w:line="276" w:lineRule="auto"/>
              <w:ind w:left="0" w:right="0"/>
              <w:jc w:val="left"/>
            </w:pPr>
            <w:r w:rsidRPr="4856F9FF" w:rsidR="6D6C3C7F">
              <w:rPr>
                <w:b w:val="1"/>
                <w:bCs w:val="1"/>
                <w:color w:val="FFFFFF" w:themeColor="background1" w:themeTint="FF" w:themeShade="FF"/>
              </w:rPr>
              <w:t>Example</w:t>
            </w:r>
          </w:p>
        </w:tc>
      </w:tr>
      <w:tr w:rsidR="4856F9FF" w:rsidTr="710D72D0" w14:paraId="5FC4796F">
        <w:trPr>
          <w:trHeight w:val="300"/>
        </w:trPr>
        <w:tc>
          <w:tcPr>
            <w:tcW w:w="2940" w:type="dxa"/>
            <w:tcMar/>
          </w:tcPr>
          <w:p w:rsidR="6D6C3C7F" w:rsidP="4856F9FF" w:rsidRDefault="6D6C3C7F" w14:paraId="61234766" w14:textId="1E069DE4">
            <w:pPr>
              <w:pStyle w:val="Normal"/>
            </w:pPr>
            <w:r w:rsidR="6D6C3C7F">
              <w:rPr/>
              <w:t>T</w:t>
            </w:r>
            <w:r w:rsidR="1511AB5D">
              <w:rPr/>
              <w:t>ask</w:t>
            </w:r>
          </w:p>
        </w:tc>
        <w:tc>
          <w:tcPr>
            <w:tcW w:w="6420" w:type="dxa"/>
            <w:tcMar/>
          </w:tcPr>
          <w:p w:rsidR="1511AB5D" w:rsidP="4856F9FF" w:rsidRDefault="1511AB5D" w14:paraId="72AF3877" w14:textId="33E5945E" w14:noSpellErr="1">
            <w:pPr>
              <w:pStyle w:val="Normal"/>
            </w:pPr>
            <w:sdt>
              <w:sdtPr>
                <w:id w:val="1888366710"/>
                <w15:appearance w15:val="hidden"/>
                <w:tag w:val="tii-similarity-U1VCTUlUVEVEX1dPUktfb2lkOjE6MzM3MTMwOTIzMQ=="/>
                <w:placeholder>
                  <w:docPart w:val="DefaultPlaceholder_-1854013440"/>
                </w:placeholder>
              </w:sdtPr>
              <w:sdtContent>
                <w:r w:rsidR="1573C930">
                  <w:rPr/>
                  <w:t>Players are to learn how to throw on the run.</w:t>
                </w:r>
              </w:sdtContent>
            </w:sdt>
            <w:r w:rsidR="1573C930">
              <w:rPr/>
              <w:t xml:space="preserve"> </w:t>
            </w:r>
          </w:p>
        </w:tc>
      </w:tr>
      <w:tr w:rsidR="4856F9FF" w:rsidTr="710D72D0" w14:paraId="0FAC4037">
        <w:trPr>
          <w:trHeight w:val="300"/>
        </w:trPr>
        <w:tc>
          <w:tcPr>
            <w:tcW w:w="2940" w:type="dxa"/>
            <w:tcMar/>
          </w:tcPr>
          <w:p w:rsidR="1511AB5D" w:rsidP="4856F9FF" w:rsidRDefault="1511AB5D" w14:paraId="6A1DA5F3" w14:textId="02640092">
            <w:pPr>
              <w:pStyle w:val="Normal"/>
            </w:pPr>
            <w:r w:rsidR="1511AB5D">
              <w:rPr/>
              <w:t>Activation</w:t>
            </w:r>
          </w:p>
        </w:tc>
        <w:tc>
          <w:tcPr>
            <w:tcW w:w="6420" w:type="dxa"/>
            <w:tcMar/>
          </w:tcPr>
          <w:p w:rsidR="1511AB5D" w:rsidP="4856F9FF" w:rsidRDefault="1511AB5D" w14:paraId="45ABC8BA" w14:textId="60B14560" w14:noSpellErr="1">
            <w:pPr>
              <w:pStyle w:val="Normal"/>
            </w:pPr>
            <w:sdt>
              <w:sdtPr>
                <w:id w:val="151414174"/>
                <w15:appearance w15:val="hidden"/>
                <w:tag w:val="tii-similarity-U1VCTUlUVEVEX1dPUktfb2lkOjE6MzM3MTMwOTIzMQ=="/>
                <w:placeholder>
                  <w:docPart w:val="DefaultPlaceholder_-1854013440"/>
                </w:placeholder>
              </w:sdtPr>
              <w:sdtContent>
                <w:r w:rsidR="1573C930">
                  <w:rPr/>
                  <w:t xml:space="preserve">Players already know </w:t>
                </w:r>
                <w:r w:rsidR="45FD2236">
                  <w:rPr/>
                  <w:t>the mechanics of shorthand</w:t>
                </w:r>
                <w:r w:rsidR="1573C930">
                  <w:rPr/>
                  <w:t xml:space="preserve"> throw</w:t>
                </w:r>
                <w:r w:rsidR="03E178C0">
                  <w:rPr/>
                  <w:t>ing</w:t>
                </w:r>
                <w:r w:rsidR="1573C930">
                  <w:rPr/>
                  <w:t xml:space="preserve"> and footwork</w:t>
                </w:r>
              </w:sdtContent>
            </w:sdt>
            <w:r w:rsidR="1573C930">
              <w:rPr/>
              <w:t xml:space="preserve"> </w:t>
            </w:r>
            <w:sdt>
              <w:sdtPr>
                <w:id w:val="433455794"/>
                <w15:appearance w15:val="hidden"/>
                <w:tag w:val="tii-similarity-U1VCTUlUVEVEX1dPUktfb2lkOjE6MzM3MTMwOTIzMQ=="/>
                <w:placeholder>
                  <w:docPart w:val="DefaultPlaceholder_-1854013440"/>
                </w:placeholder>
              </w:sdtPr>
              <w:sdtContent>
                <w:r w:rsidR="2336C100">
                  <w:rPr/>
                  <w:t>associated</w:t>
                </w:r>
                <w:r w:rsidR="1573C930">
                  <w:rPr/>
                  <w:t xml:space="preserve"> with </w:t>
                </w:r>
                <w:r w:rsidR="2F3ECD82">
                  <w:rPr/>
                  <w:t>a typical throw</w:t>
                </w:r>
                <w:r w:rsidR="1573C930">
                  <w:rPr/>
                  <w:t xml:space="preserve">. </w:t>
                </w:r>
                <w:r w:rsidR="56CF043F">
                  <w:rPr/>
                  <w:t xml:space="preserve">They need to activate this knowledge </w:t>
                </w:r>
                <w:r w:rsidR="0BF8DB42">
                  <w:rPr/>
                  <w:t>to</w:t>
                </w:r>
              </w:sdtContent>
            </w:sdt>
            <w:r w:rsidR="0BF8DB42">
              <w:rPr/>
              <w:t xml:space="preserve"> </w:t>
            </w:r>
            <w:sdt>
              <w:sdtPr>
                <w:id w:val="1034723801"/>
                <w15:appearance w15:val="hidden"/>
                <w:tag w:val="tii-similarity-U1VCTUlUVEVEX1dPUktfb2lkOjE6MzM3MTMwOTIzMQ=="/>
                <w:placeholder>
                  <w:docPart w:val="DefaultPlaceholder_-1854013440"/>
                </w:placeholder>
              </w:sdtPr>
              <w:sdtContent>
                <w:r w:rsidR="0BF8DB42">
                  <w:rPr/>
                  <w:t>connect it to the new footwork they will be shown to complete the task.</w:t>
                </w:r>
              </w:sdtContent>
            </w:sdt>
          </w:p>
        </w:tc>
      </w:tr>
      <w:tr w:rsidR="4856F9FF" w:rsidTr="710D72D0" w14:paraId="0C8D34BA">
        <w:trPr>
          <w:trHeight w:val="300"/>
        </w:trPr>
        <w:tc>
          <w:tcPr>
            <w:tcW w:w="2940" w:type="dxa"/>
            <w:tcMar/>
          </w:tcPr>
          <w:p w:rsidR="1511AB5D" w:rsidP="4856F9FF" w:rsidRDefault="1511AB5D" w14:paraId="2F872901" w14:textId="645E340F">
            <w:pPr>
              <w:pStyle w:val="Normal"/>
            </w:pPr>
            <w:r w:rsidR="1511AB5D">
              <w:rPr/>
              <w:t>Demonstration</w:t>
            </w:r>
          </w:p>
        </w:tc>
        <w:tc>
          <w:tcPr>
            <w:tcW w:w="6420" w:type="dxa"/>
            <w:tcMar/>
          </w:tcPr>
          <w:p w:rsidR="44985172" w:rsidP="4856F9FF" w:rsidRDefault="44985172" w14:paraId="2DEDB290" w14:textId="6568661E" w14:noSpellErr="1">
            <w:pPr>
              <w:pStyle w:val="Normal"/>
            </w:pPr>
            <w:sdt>
              <w:sdtPr>
                <w:id w:val="1684070272"/>
                <w15:appearance w15:val="hidden"/>
                <w:tag w:val="tii-similarity-U1VCTUlUVEVEX1dPUktfb2lkOjE6MzM3MTMwOTIzMQ=="/>
                <w:placeholder>
                  <w:docPart w:val="DefaultPlaceholder_-1854013440"/>
                </w:placeholder>
              </w:sdtPr>
              <w:sdtContent>
                <w:r w:rsidR="63BD5836">
                  <w:rPr/>
                  <w:t xml:space="preserve">Coach would </w:t>
                </w:r>
                <w:r w:rsidR="63BD5836">
                  <w:rPr/>
                  <w:t>demonstrate</w:t>
                </w:r>
                <w:r w:rsidR="63BD5836">
                  <w:rPr/>
                  <w:t xml:space="preserve"> </w:t>
                </w:r>
                <w:r w:rsidR="1E52E8AF">
                  <w:rPr/>
                  <w:t xml:space="preserve">a throw on the run </w:t>
                </w:r>
                <w:r w:rsidR="63BD5836">
                  <w:rPr/>
                  <w:t>using the</w:t>
                </w:r>
                <w:r w:rsidR="6D596022">
                  <w:rPr/>
                  <w:t xml:space="preserve"> players’</w:t>
                </w:r>
              </w:sdtContent>
            </w:sdt>
            <w:r w:rsidR="63BD5836">
              <w:rPr/>
              <w:t xml:space="preserve"> </w:t>
            </w:r>
            <w:sdt>
              <w:sdtPr>
                <w:id w:val="1437594393"/>
                <w15:appearance w15:val="hidden"/>
                <w:tag w:val="tii-similarity-U1VCTUlUVEVEX1dPUktfb2lkOjE6MzM3MTMwOTIzMQ=="/>
                <w:placeholder>
                  <w:docPart w:val="DefaultPlaceholder_-1854013440"/>
                </w:placeholder>
              </w:sdtPr>
              <w:sdtContent>
                <w:r w:rsidR="63BD5836">
                  <w:rPr/>
                  <w:t xml:space="preserve">understanding of shorthand throws </w:t>
                </w:r>
                <w:r w:rsidR="6AE4FEF7">
                  <w:rPr/>
                  <w:t>and the new footwork associated with</w:t>
                </w:r>
              </w:sdtContent>
            </w:sdt>
            <w:r w:rsidR="6AE4FEF7">
              <w:rPr/>
              <w:t xml:space="preserve"> it. </w:t>
            </w:r>
          </w:p>
        </w:tc>
      </w:tr>
      <w:tr w:rsidR="4856F9FF" w:rsidTr="710D72D0" w14:paraId="2EA1CE5B">
        <w:trPr>
          <w:trHeight w:val="300"/>
        </w:trPr>
        <w:tc>
          <w:tcPr>
            <w:tcW w:w="2940" w:type="dxa"/>
            <w:tcMar/>
          </w:tcPr>
          <w:p w:rsidR="1511AB5D" w:rsidP="4856F9FF" w:rsidRDefault="1511AB5D" w14:paraId="1D0CD53F" w14:textId="689A46F8">
            <w:pPr>
              <w:pStyle w:val="Normal"/>
            </w:pPr>
            <w:r w:rsidR="1511AB5D">
              <w:rPr/>
              <w:t>Application</w:t>
            </w:r>
          </w:p>
        </w:tc>
        <w:tc>
          <w:tcPr>
            <w:tcW w:w="6420" w:type="dxa"/>
            <w:tcMar/>
          </w:tcPr>
          <w:p w:rsidR="236DFA66" w:rsidP="4856F9FF" w:rsidRDefault="236DFA66" w14:paraId="05A59D6B" w14:textId="30EB532C" w14:noSpellErr="1">
            <w:pPr>
              <w:pStyle w:val="Normal"/>
            </w:pPr>
            <w:sdt>
              <w:sdtPr>
                <w:id w:val="1194631150"/>
                <w15:appearance w15:val="hidden"/>
                <w:tag w:val="tii-similarity-U1VCTUlUVEVEX1dPUktfb2lkOjE6MzM3MTMwOTIzMQ=="/>
                <w:placeholder>
                  <w:docPart w:val="DefaultPlaceholder_-1854013440"/>
                </w:placeholder>
              </w:sdtPr>
              <w:sdtContent>
                <w:r w:rsidR="6AEC8DD7">
                  <w:rPr/>
                  <w:t xml:space="preserve">Players would then try </w:t>
                </w:r>
                <w:r w:rsidR="125C7B94">
                  <w:rPr/>
                  <w:t>to throw</w:t>
                </w:r>
                <w:r w:rsidR="428FAF99">
                  <w:rPr/>
                  <w:t xml:space="preserve"> themselves</w:t>
                </w:r>
                <w:r w:rsidR="5160FF5E">
                  <w:rPr/>
                  <w:t>. After multiple attempts, the</w:t>
                </w:r>
              </w:sdtContent>
            </w:sdt>
            <w:r w:rsidR="5160FF5E">
              <w:rPr/>
              <w:t xml:space="preserve"> </w:t>
            </w:r>
            <w:sdt>
              <w:sdtPr>
                <w:id w:val="225506880"/>
                <w15:appearance w15:val="hidden"/>
                <w:tag w:val="tii-similarity-U1VCTUlUVEVEX1dPUktfb2lkOjE6MzM3MTMwOTIzMQ=="/>
                <w:placeholder>
                  <w:docPart w:val="DefaultPlaceholder_-1854013440"/>
                </w:placeholder>
              </w:sdtPr>
              <w:sdtContent>
                <w:r w:rsidR="5160FF5E">
                  <w:rPr/>
                  <w:t>footwork would shift to become the focus.</w:t>
                </w:r>
              </w:sdtContent>
            </w:sdt>
            <w:r w:rsidR="5160FF5E">
              <w:rPr/>
              <w:t xml:space="preserve"> </w:t>
            </w:r>
          </w:p>
        </w:tc>
      </w:tr>
      <w:tr w:rsidR="4856F9FF" w:rsidTr="710D72D0" w14:paraId="12A1B361">
        <w:trPr>
          <w:trHeight w:val="300"/>
        </w:trPr>
        <w:tc>
          <w:tcPr>
            <w:tcW w:w="2940" w:type="dxa"/>
            <w:tcMar/>
          </w:tcPr>
          <w:p w:rsidR="1511AB5D" w:rsidP="4856F9FF" w:rsidRDefault="1511AB5D" w14:paraId="6E91BAEC" w14:textId="193B40E9">
            <w:pPr>
              <w:pStyle w:val="Normal"/>
            </w:pPr>
            <w:r w:rsidR="1511AB5D">
              <w:rPr/>
              <w:t>Integration</w:t>
            </w:r>
          </w:p>
        </w:tc>
        <w:tc>
          <w:tcPr>
            <w:tcW w:w="6420" w:type="dxa"/>
            <w:tcMar/>
          </w:tcPr>
          <w:p w:rsidR="2DE9E52C" w:rsidP="4856F9FF" w:rsidRDefault="2DE9E52C" w14:paraId="0C1158CF" w14:textId="544FEC10" w14:noSpellErr="1">
            <w:pPr>
              <w:pStyle w:val="Normal"/>
            </w:pPr>
            <w:sdt>
              <w:sdtPr>
                <w:id w:val="870602483"/>
                <w15:appearance w15:val="hidden"/>
                <w:tag w:val="tii-similarity-U1VCTUlUVEVEX1dPUktfb2lkOjE6MzM3MTMwOTIzMQ=="/>
                <w:placeholder>
                  <w:docPart w:val="DefaultPlaceholder_-1854013440"/>
                </w:placeholder>
              </w:sdtPr>
              <w:sdtContent>
                <w:r w:rsidR="6E59B8A3">
                  <w:rPr/>
                  <w:t xml:space="preserve">Next, the </w:t>
                </w:r>
                <w:r w:rsidR="38148C4C">
                  <w:rPr/>
                  <w:t xml:space="preserve">appropriate </w:t>
                </w:r>
                <w:r w:rsidR="6E59B8A3">
                  <w:rPr/>
                  <w:t>footwork</w:t>
                </w:r>
                <w:r w:rsidR="6E59B8A3">
                  <w:rPr/>
                  <w:t xml:space="preserve"> </w:t>
                </w:r>
                <w:r w:rsidR="02F5B717">
                  <w:rPr/>
                  <w:t xml:space="preserve">and timing </w:t>
                </w:r>
                <w:r w:rsidR="6E59B8A3">
                  <w:rPr/>
                  <w:t>would be integrated with the</w:t>
                </w:r>
              </w:sdtContent>
            </w:sdt>
            <w:r w:rsidR="6E59B8A3">
              <w:rPr/>
              <w:t xml:space="preserve"> </w:t>
            </w:r>
            <w:sdt>
              <w:sdtPr>
                <w:id w:val="432102991"/>
                <w15:appearance w15:val="hidden"/>
                <w:tag w:val="tii-similarity-U1VCTUlUVEVEX1dPUktfb2lkOjE6MzM3MTMwOTIzMQ=="/>
                <w:placeholder>
                  <w:docPart w:val="DefaultPlaceholder_-1854013440"/>
                </w:placeholder>
              </w:sdtPr>
              <w:sdtContent>
                <w:r w:rsidR="6B778B8A">
                  <w:rPr/>
                  <w:t xml:space="preserve">shorthand </w:t>
                </w:r>
                <w:r w:rsidR="6E59B8A3">
                  <w:rPr/>
                  <w:t xml:space="preserve">throw </w:t>
                </w:r>
                <w:r w:rsidR="3DDCE34D">
                  <w:rPr/>
                  <w:t>they’re</w:t>
                </w:r>
                <w:r w:rsidR="3DDCE34D">
                  <w:rPr/>
                  <w:t xml:space="preserve"> already familiar with</w:t>
                </w:r>
              </w:sdtContent>
            </w:sdt>
            <w:r w:rsidR="3DDCE34D">
              <w:rPr/>
              <w:t xml:space="preserve">. </w:t>
            </w:r>
          </w:p>
        </w:tc>
      </w:tr>
    </w:tbl>
    <w:p w:rsidR="4856F9FF" w:rsidP="4856F9FF" w:rsidRDefault="4856F9FF" w14:paraId="301AF937" w14:textId="1086DA46">
      <w:pPr>
        <w:pStyle w:val="Heading4"/>
      </w:pPr>
    </w:p>
    <w:p w:rsidRPr="00EF4F64" w:rsidR="00AA7181" w:rsidP="00AA7181" w:rsidRDefault="00AA7181" w14:paraId="594524FA" w14:textId="77777777">
      <w:pPr>
        <w:pStyle w:val="Heading4"/>
      </w:pPr>
      <w:r w:rsidR="00AA7181">
        <w:rPr/>
        <w:t>Reference(s)</w:t>
      </w:r>
    </w:p>
    <w:p w:rsidRPr="00EF4F64" w:rsidR="00AA7181" w:rsidP="4856F9FF" w:rsidRDefault="00AA7181" w14:paraId="4CA883AE" w14:textId="238FDD13" w14:noSpellErr="1">
      <w:pPr>
        <w:pStyle w:val="Normal"/>
        <w:rPr>
          <w:rFonts w:ascii="Arial" w:hAnsi="Arial" w:eastAsia="Arial" w:cs="Arial"/>
          <w:noProof w:val="0"/>
          <w:sz w:val="22"/>
          <w:szCs w:val="22"/>
          <w:lang w:val="en-US"/>
        </w:rPr>
      </w:pPr>
      <w:r w:rsidRPr="710D72D0" w:rsidR="12451EE7">
        <w:rPr>
          <w:rFonts w:ascii="Arial" w:hAnsi="Arial" w:eastAsia="Arial" w:cs="Arial"/>
          <w:noProof w:val="0"/>
          <w:sz w:val="22"/>
          <w:szCs w:val="22"/>
          <w:lang w:val="en-US"/>
        </w:rPr>
        <w:t xml:space="preserve">American College of Education. (2025). </w:t>
      </w:r>
      <w:r w:rsidRPr="710D72D0" w:rsidR="12451EE7">
        <w:rPr>
          <w:rFonts w:ascii="Arial" w:hAnsi="Arial" w:eastAsia="Arial" w:cs="Arial"/>
          <w:i w:val="1"/>
          <w:iCs w:val="1"/>
          <w:noProof w:val="0"/>
          <w:sz w:val="22"/>
          <w:szCs w:val="22"/>
          <w:lang w:val="en-US"/>
        </w:rPr>
        <w:t xml:space="preserve">TECH5203 Fundamentals of learning design and </w:t>
      </w:r>
      <w:r>
        <w:tab/>
      </w:r>
      <w:r w:rsidRPr="710D72D0" w:rsidR="12451EE7">
        <w:rPr>
          <w:rFonts w:ascii="Arial" w:hAnsi="Arial" w:eastAsia="Arial" w:cs="Arial"/>
          <w:i w:val="1"/>
          <w:iCs w:val="1"/>
          <w:noProof w:val="0"/>
          <w:sz w:val="22"/>
          <w:szCs w:val="22"/>
          <w:lang w:val="en-US"/>
        </w:rPr>
        <w:t xml:space="preserve">technology: Module 2 [Part </w:t>
      </w:r>
      <w:r w:rsidRPr="710D72D0" w:rsidR="6FD77BBC">
        <w:rPr>
          <w:rFonts w:ascii="Arial" w:hAnsi="Arial" w:eastAsia="Arial" w:cs="Arial"/>
          <w:i w:val="1"/>
          <w:iCs w:val="1"/>
          <w:noProof w:val="0"/>
          <w:sz w:val="22"/>
          <w:szCs w:val="22"/>
          <w:lang w:val="en-US"/>
        </w:rPr>
        <w:t xml:space="preserve">3 </w:t>
      </w:r>
      <w:r w:rsidRPr="710D72D0" w:rsidR="12451EE7">
        <w:rPr>
          <w:rFonts w:ascii="Arial" w:hAnsi="Arial" w:eastAsia="Arial" w:cs="Arial"/>
          <w:i w:val="1"/>
          <w:iCs w:val="1"/>
          <w:noProof w:val="0"/>
          <w:sz w:val="22"/>
          <w:szCs w:val="22"/>
          <w:lang w:val="en-US"/>
        </w:rPr>
        <w:t>Presentation]</w:t>
      </w:r>
      <w:r w:rsidRPr="710D72D0" w:rsidR="12451EE7">
        <w:rPr>
          <w:rFonts w:ascii="Arial" w:hAnsi="Arial" w:eastAsia="Arial" w:cs="Arial"/>
          <w:noProof w:val="0"/>
          <w:sz w:val="22"/>
          <w:szCs w:val="22"/>
          <w:lang w:val="en-US"/>
        </w:rPr>
        <w:t xml:space="preserve">. Canvas. Retrieved from </w:t>
      </w:r>
      <w:r>
        <w:tab/>
      </w:r>
      <w:r>
        <w:tab/>
      </w:r>
      <w:r>
        <w:tab/>
      </w:r>
      <w:hyperlink r:id="R581853c0318546da">
        <w:r w:rsidRPr="710D72D0" w:rsidR="12451EE7">
          <w:rPr>
            <w:rStyle w:val="Hyperlink"/>
            <w:rFonts w:ascii="Arial" w:hAnsi="Arial" w:eastAsia="Arial" w:cs="Arial"/>
            <w:noProof w:val="0"/>
            <w:sz w:val="22"/>
            <w:szCs w:val="22"/>
            <w:lang w:val="en-US"/>
          </w:rPr>
          <w:t>https://ace.instructure.com/courses/2120149/modules/items/44</w:t>
        </w:r>
      </w:hyperlink>
      <w:r w:rsidRPr="710D72D0" w:rsidR="12451EE7">
        <w:rPr>
          <w:rStyle w:val="Hyperlink"/>
          <w:rFonts w:ascii="Arial" w:hAnsi="Arial" w:eastAsia="Arial" w:cs="Arial"/>
          <w:noProof w:val="0"/>
          <w:sz w:val="22"/>
          <w:szCs w:val="22"/>
          <w:lang w:val="en-US"/>
        </w:rPr>
        <w:t>6</w:t>
      </w:r>
      <w:r w:rsidRPr="710D72D0" w:rsidR="12451EE7">
        <w:rPr>
          <w:rStyle w:val="Hyperlink"/>
          <w:rFonts w:ascii="Arial" w:hAnsi="Arial" w:eastAsia="Arial" w:cs="Arial"/>
          <w:noProof w:val="0"/>
          <w:sz w:val="22"/>
          <w:szCs w:val="22"/>
          <w:lang w:val="en-US"/>
        </w:rPr>
        <w:t>38812</w:t>
      </w:r>
    </w:p>
    <w:p w:rsidR="7F6FB540" w:rsidP="4856F9FF" w:rsidRDefault="7F6FB540" w14:paraId="0AB27909" w14:textId="11DF0F76" w14:noSpellErr="1">
      <w:pPr>
        <w:pStyle w:val="Normal"/>
        <w:rPr>
          <w:rFonts w:ascii="Arial" w:hAnsi="Arial" w:eastAsia="Arial" w:cs="Arial"/>
          <w:noProof w:val="0"/>
          <w:sz w:val="22"/>
          <w:szCs w:val="22"/>
          <w:lang w:val="en-US"/>
        </w:rPr>
      </w:pPr>
      <w:sdt>
        <w:sdtPr>
          <w:id w:val="1592748690"/>
          <w15:appearance w15:val="hidden"/>
          <w:tag w:val="tii-similarity-U1VCTUlUVEVEX1dPUktfb2lkOjE6MzM3MTMwOTIzMQ=="/>
          <w:placeholder>
            <w:docPart w:val="DefaultPlaceholder_-1854013440"/>
          </w:placeholder>
        </w:sdtPr>
        <w:sdtContent>
          <w:r w:rsidRPr="710D72D0" w:rsidR="7F6FB540">
            <w:rPr>
              <w:rFonts w:ascii="Arial" w:hAnsi="Arial" w:eastAsia="Arial" w:cs="Arial"/>
              <w:noProof w:val="0"/>
              <w:sz w:val="22"/>
              <w:szCs w:val="22"/>
              <w:lang w:val="en-US"/>
            </w:rPr>
            <w:t xml:space="preserve">Esterhuizen, J., Drevin, G., Snyman, D., &amp; Drevin, L. (2022). </w:t>
          </w:r>
          <w:r w:rsidRPr="710D72D0" w:rsidR="7F6FB540">
            <w:rPr>
              <w:rFonts w:ascii="Arial" w:hAnsi="Arial" w:eastAsia="Arial" w:cs="Arial"/>
              <w:i w:val="1"/>
              <w:iCs w:val="1"/>
              <w:noProof w:val="0"/>
              <w:sz w:val="22"/>
              <w:szCs w:val="22"/>
              <w:lang w:val="en-US"/>
            </w:rPr>
            <w:t>Linking</w:t>
          </w:r>
        </w:sdtContent>
      </w:sdt>
      <w:r w:rsidRPr="710D72D0" w:rsidR="7F6FB540">
        <w:rPr>
          <w:rFonts w:ascii="Arial" w:hAnsi="Arial" w:eastAsia="Arial" w:cs="Arial"/>
          <w:i w:val="1"/>
          <w:iCs w:val="1"/>
          <w:noProof w:val="0"/>
          <w:sz w:val="22"/>
          <w:szCs w:val="22"/>
          <w:lang w:val="en-US"/>
        </w:rPr>
        <w:t xml:space="preserve"> gamification, </w:t>
      </w:r>
      <w:r w:rsidRPr="710D72D0" w:rsidR="7F6FB540">
        <w:rPr>
          <w:rFonts w:ascii="Arial" w:hAnsi="Arial" w:eastAsia="Arial" w:cs="Arial"/>
          <w:i w:val="1"/>
          <w:iCs w:val="1"/>
          <w:noProof w:val="0"/>
          <w:sz w:val="22"/>
          <w:szCs w:val="22"/>
          <w:lang w:val="en-US"/>
        </w:rPr>
        <w:t>ludology</w:t>
      </w:r>
      <w:r w:rsidRPr="710D72D0" w:rsidR="7F6FB540">
        <w:rPr>
          <w:rFonts w:ascii="Arial" w:hAnsi="Arial" w:eastAsia="Arial" w:cs="Arial"/>
          <w:i w:val="1"/>
          <w:iCs w:val="1"/>
          <w:noProof w:val="0"/>
          <w:sz w:val="22"/>
          <w:szCs w:val="22"/>
          <w:lang w:val="en-US"/>
        </w:rPr>
        <w:t xml:space="preserve"> and </w:t>
      </w:r>
      <w:r>
        <w:tab/>
      </w:r>
      <w:r w:rsidRPr="710D72D0" w:rsidR="7F6FB540">
        <w:rPr>
          <w:rFonts w:ascii="Arial" w:hAnsi="Arial" w:eastAsia="Arial" w:cs="Arial"/>
          <w:i w:val="1"/>
          <w:iCs w:val="1"/>
          <w:noProof w:val="0"/>
          <w:sz w:val="22"/>
          <w:szCs w:val="22"/>
          <w:lang w:val="en-US"/>
        </w:rPr>
        <w:t xml:space="preserve">pedagogy: Principles to design a serious </w:t>
      </w:r>
      <w:sdt>
        <w:sdtPr>
          <w:id w:val="1160037227"/>
          <w15:appearance w15:val="hidden"/>
          <w:tag w:val="tii-similarity-U1VCTUlUVEVEX1dPUktfb2lkOjE6MzM3MTMwOTIzMQ=="/>
          <w:placeholder>
            <w:docPart w:val="DefaultPlaceholder_-1854013440"/>
          </w:placeholder>
        </w:sdtPr>
        <w:sdtContent>
          <w:r w:rsidRPr="710D72D0" w:rsidR="7F6FB540">
            <w:rPr>
              <w:rFonts w:ascii="Arial" w:hAnsi="Arial" w:eastAsia="Arial" w:cs="Arial"/>
              <w:i w:val="1"/>
              <w:iCs w:val="1"/>
              <w:noProof w:val="0"/>
              <w:sz w:val="22"/>
              <w:szCs w:val="22"/>
              <w:lang w:val="en-US"/>
            </w:rPr>
            <w:t>game.</w:t>
          </w:r>
          <w:r w:rsidRPr="710D72D0" w:rsidR="7F6FB540">
            <w:rPr>
              <w:rFonts w:ascii="Arial" w:hAnsi="Arial" w:eastAsia="Arial" w:cs="Arial"/>
              <w:noProof w:val="0"/>
              <w:sz w:val="22"/>
              <w:szCs w:val="22"/>
              <w:lang w:val="en-US"/>
            </w:rPr>
            <w:t xml:space="preserve"> International Association for</w:t>
          </w:r>
        </w:sdtContent>
      </w:sdt>
      <w:r w:rsidRPr="710D72D0" w:rsidR="7F6FB540">
        <w:rPr>
          <w:rFonts w:ascii="Arial" w:hAnsi="Arial" w:eastAsia="Arial" w:cs="Arial"/>
          <w:noProof w:val="0"/>
          <w:sz w:val="22"/>
          <w:szCs w:val="22"/>
          <w:lang w:val="en-US"/>
        </w:rPr>
        <w:t xml:space="preserve"> </w:t>
      </w:r>
      <w:r>
        <w:tab/>
      </w:r>
      <w:r w:rsidRPr="710D72D0" w:rsidR="7F6FB540">
        <w:rPr>
          <w:rFonts w:ascii="Arial" w:hAnsi="Arial" w:eastAsia="Arial" w:cs="Arial"/>
          <w:noProof w:val="0"/>
          <w:sz w:val="22"/>
          <w:szCs w:val="22"/>
          <w:lang w:val="en-US"/>
        </w:rPr>
        <w:t xml:space="preserve">  </w:t>
      </w:r>
      <w:r>
        <w:tab/>
      </w:r>
      <w:r w:rsidRPr="710D72D0" w:rsidR="7F6FB540">
        <w:rPr>
          <w:rFonts w:ascii="Arial" w:hAnsi="Arial" w:eastAsia="Arial" w:cs="Arial"/>
          <w:noProof w:val="0"/>
          <w:sz w:val="22"/>
          <w:szCs w:val="22"/>
          <w:lang w:val="en-US"/>
        </w:rPr>
        <w:t xml:space="preserve">Development of the </w:t>
      </w:r>
      <w:sdt>
        <w:sdtPr>
          <w:id w:val="2135039186"/>
          <w15:appearance w15:val="hidden"/>
          <w:tag w:val="tii-similarity-U1VCTUlUVEVEX1dPUktfb2lkOjE6MzM3MTMwOTIzMQ=="/>
          <w:placeholder>
            <w:docPart w:val="DefaultPlaceholder_-1854013440"/>
          </w:placeholder>
        </w:sdtPr>
        <w:sdtContent>
          <w:r w:rsidRPr="710D72D0" w:rsidR="7F6FB540">
            <w:rPr>
              <w:rFonts w:ascii="Arial" w:hAnsi="Arial" w:eastAsia="Arial" w:cs="Arial"/>
              <w:noProof w:val="0"/>
              <w:sz w:val="22"/>
              <w:szCs w:val="22"/>
              <w:lang w:val="en-US"/>
            </w:rPr>
            <w:t xml:space="preserve">Information Society. </w:t>
          </w:r>
          <w:hyperlink r:id="R64cdf7630b56401b">
            <w:r w:rsidRPr="710D72D0" w:rsidR="7F6FB540">
              <w:rPr>
                <w:rStyle w:val="Hyperlink"/>
                <w:rFonts w:ascii="Arial" w:hAnsi="Arial" w:eastAsia="Arial" w:cs="Arial"/>
                <w:noProof w:val="0"/>
                <w:sz w:val="22"/>
                <w:szCs w:val="22"/>
                <w:lang w:val="en-US"/>
              </w:rPr>
              <w:t>https://www.iadisportal.org/digital-library/linking-</w:t>
            </w:r>
          </w:hyperlink>
        </w:sdtContent>
      </w:sdt>
      <w:r>
        <w:tab/>
      </w:r>
      <w:sdt>
        <w:sdtPr>
          <w:id w:val="1604693516"/>
          <w15:appearance w15:val="hidden"/>
          <w:tag w:val="tii-similarity-U1VCTUlUVEVEX1dPUktfb2lkOjE6MzM3MTMwOTIzMQ=="/>
          <w:placeholder>
            <w:docPart w:val="DefaultPlaceholder_-1854013440"/>
          </w:placeholder>
        </w:sdtPr>
        <w:sdtContent>
          <w:hyperlink r:id="R4d79d8af0b214d2e">
            <w:r w:rsidRPr="710D72D0" w:rsidR="7F6FB540">
              <w:rPr>
                <w:rStyle w:val="Hyperlink"/>
                <w:rFonts w:ascii="Arial" w:hAnsi="Arial" w:eastAsia="Arial" w:cs="Arial"/>
                <w:noProof w:val="0"/>
                <w:sz w:val="22"/>
                <w:szCs w:val="22"/>
                <w:lang w:val="en-US"/>
              </w:rPr>
              <w:t>gamification-ludology-and-pedagogy-principles-to-design-a-serious-</w:t>
            </w:r>
          </w:hyperlink>
        </w:sdtContent>
      </w:sdt>
      <w:r w:rsidRPr="710D72D0" w:rsidR="7F6FB540">
        <w:rPr>
          <w:rStyle w:val="Hyperlink"/>
          <w:rFonts w:ascii="Arial" w:hAnsi="Arial" w:eastAsia="Arial" w:cs="Arial"/>
          <w:noProof w:val="0"/>
          <w:sz w:val="22"/>
          <w:szCs w:val="22"/>
          <w:lang w:val="en-US"/>
        </w:rPr>
        <w:t>game</w:t>
      </w:r>
    </w:p>
    <w:p w:rsidRPr="00EF4F64" w:rsidR="0053660E" w:rsidP="00984647" w:rsidRDefault="004D252C" w14:paraId="4BA7FCD3" w14:noSpellErr="1" w14:textId="31A878EE">
      <w:pPr>
        <w:pStyle w:val="Heading3"/>
      </w:pPr>
      <w:bookmarkStart w:name="_Toc190772215" w:id="35"/>
      <w:r w:rsidR="004D252C">
        <w:rPr/>
        <w:t xml:space="preserve">Merrill’s </w:t>
      </w:r>
      <w:r w:rsidR="0053660E">
        <w:rPr/>
        <w:t>Four-P</w:t>
      </w:r>
      <w:r w:rsidR="0053660E">
        <w:rPr/>
        <w:t>hase</w:t>
      </w:r>
      <w:r w:rsidR="0053660E">
        <w:rPr/>
        <w:t xml:space="preserve"> Cycle of Instruction</w:t>
      </w:r>
      <w:bookmarkEnd w:id="34"/>
      <w:bookmarkEnd w:id="35"/>
    </w:p>
    <w:p w:rsidR="3459C815" w:rsidP="7D2095BC" w:rsidRDefault="3459C815" w14:paraId="6F7380BE" w14:textId="225D02D0" w14:noSpellErr="1">
      <w:pPr>
        <w:pStyle w:val="Normal"/>
        <w:suppressLineNumbers w:val="0"/>
        <w:spacing w:before="0" w:beforeAutospacing="off" w:after="160" w:afterAutospacing="off" w:line="276" w:lineRule="auto"/>
        <w:ind w:left="0" w:right="0"/>
        <w:jc w:val="left"/>
      </w:pPr>
      <w:r w:rsidR="3459C815">
        <w:rPr/>
        <w:t xml:space="preserve">Merrill’s Four-Phase Cycle of Instruction </w:t>
      </w:r>
      <w:sdt>
        <w:sdtPr>
          <w:id w:val="2082734723"/>
          <w15:appearance w15:val="hidden"/>
          <w:tag w:val="tii-similarity-U1VCTUlUVEVEX1dPUktfb2lkOjE6MzM3MTMwOTIzMQ=="/>
          <w:placeholder>
            <w:docPart w:val="DefaultPlaceholder_-1854013440"/>
          </w:placeholder>
        </w:sdtPr>
        <w:sdtContent>
          <w:r w:rsidR="3459C815">
            <w:rPr/>
            <w:t xml:space="preserve">is best defined as the </w:t>
          </w:r>
          <w:r w:rsidR="19CFCCB4">
            <w:rPr/>
            <w:t>cycle of</w:t>
          </w:r>
        </w:sdtContent>
      </w:sdt>
      <w:r w:rsidR="199E34A3">
        <w:rPr/>
        <w:t xml:space="preserve"> </w:t>
      </w:r>
      <w:sdt>
        <w:sdtPr>
          <w:id w:val="1462378450"/>
          <w15:appearance w15:val="hidden"/>
          <w:tag w:val="tii-similarity-U1VCTUlUVEVEX1dPUktfb2lkOjE6MzM3MTMwOTIzMQ=="/>
          <w:placeholder>
            <w:docPart w:val="DefaultPlaceholder_-1854013440"/>
          </w:placeholder>
        </w:sdtPr>
        <w:sdtContent>
          <w:r w:rsidR="199E34A3">
            <w:rPr/>
            <w:t>Merrill’s five instructional</w:t>
          </w:r>
          <w:r w:rsidR="152892D7">
            <w:rPr/>
            <w:t xml:space="preserve"> disciplines. </w:t>
          </w:r>
          <w:r w:rsidR="4DC561D7">
            <w:rPr/>
            <w:t>It shows how the 5 principles</w:t>
          </w:r>
        </w:sdtContent>
      </w:sdt>
      <w:r w:rsidR="4DC561D7">
        <w:rPr/>
        <w:t xml:space="preserve"> </w:t>
      </w:r>
      <w:sdt>
        <w:sdtPr>
          <w:id w:val="1688097734"/>
          <w15:appearance w15:val="hidden"/>
          <w:tag w:val="tii-similarity-U1VCTUlUVEVEX1dPUktfb2lkOjE6MzM3MTMwOTIzMQ=="/>
          <w:placeholder>
            <w:docPart w:val="DefaultPlaceholder_-1854013440"/>
          </w:placeholder>
        </w:sdtPr>
        <w:sdtContent>
          <w:r w:rsidR="4DC561D7">
            <w:rPr/>
            <w:t>take place in the learning process. (American College of Education,</w:t>
          </w:r>
        </w:sdtContent>
      </w:sdt>
      <w:r w:rsidR="4DC561D7">
        <w:rPr/>
        <w:t xml:space="preserve"> </w:t>
      </w:r>
      <w:sdt>
        <w:sdtPr>
          <w:id w:val="1317185401"/>
          <w15:appearance w15:val="hidden"/>
          <w:tag w:val="tii-similarity-U1VCTUlUVEVEX1dPUktfb2lkOjE6MzM3MTMwOTIzMQ=="/>
          <w:placeholder>
            <w:docPart w:val="DefaultPlaceholder_-1854013440"/>
          </w:placeholder>
        </w:sdtPr>
        <w:sdtContent>
          <w:r w:rsidR="4DC561D7">
            <w:rPr/>
            <w:t xml:space="preserve">2025). </w:t>
          </w:r>
          <w:r w:rsidR="72D9B1A3">
            <w:rPr/>
            <w:t xml:space="preserve">The four phases </w:t>
          </w:r>
          <w:r w:rsidR="72D9B1A3">
            <w:rPr/>
            <w:t>of this are activation, demonstration,</w:t>
          </w:r>
        </w:sdtContent>
      </w:sdt>
      <w:r w:rsidR="72D9B1A3">
        <w:rPr/>
        <w:t xml:space="preserve"> </w:t>
      </w:r>
      <w:sdt>
        <w:sdtPr>
          <w:id w:val="1938342609"/>
          <w15:appearance w15:val="hidden"/>
          <w:tag w:val="tii-similarity-U1VCTUlUVEVEX1dPUktfb2lkOjE6MzM3MTMwOTIzMQ=="/>
          <w:placeholder>
            <w:docPart w:val="DefaultPlaceholder_-1854013440"/>
          </w:placeholder>
        </w:sdtPr>
        <w:sdtContent>
          <w:r w:rsidR="72D9B1A3">
            <w:rPr/>
            <w:t xml:space="preserve">application, and </w:t>
          </w:r>
          <w:r w:rsidR="008AE311">
            <w:rPr/>
            <w:t>integration,</w:t>
          </w:r>
          <w:r w:rsidR="72D9B1A3">
            <w:rPr/>
            <w:t xml:space="preserve"> </w:t>
          </w:r>
          <w:r w:rsidR="72D9B1A3">
            <w:rPr/>
            <w:t>and they</w:t>
          </w:r>
          <w:r w:rsidR="72D9B1A3">
            <w:rPr/>
            <w:t xml:space="preserve"> cycle </w:t>
          </w:r>
          <w:r w:rsidR="29422918">
            <w:rPr/>
            <w:t>around the task at hand</w:t>
          </w:r>
          <w:r w:rsidR="29422918">
            <w:rPr/>
            <w:t>.</w:t>
          </w:r>
        </w:sdtContent>
      </w:sdt>
      <w:r w:rsidR="29422918">
        <w:rPr/>
        <w:t xml:space="preserve"> </w:t>
      </w:r>
      <w:r w:rsidR="7AA6408A">
        <w:rPr/>
        <w:t xml:space="preserve"> </w:t>
      </w:r>
    </w:p>
    <w:sdt>
      <w:sdtPr>
        <w:id w:val="1593424332"/>
        <w15:appearance w15:val="hidden"/>
        <w:tag w:val="tii-similarity-U1VCTUlUVEVEX1dPUktfb2lkOjE6MzM3MTMwOTIzMQ=="/>
        <w:placeholder>
          <w:docPart w:val="DefaultPlaceholder_-1854013440"/>
        </w:placeholder>
      </w:sdtPr>
      <w:sdtContent>
        <w:p w:rsidR="61417359" w:rsidP="710D72D0" w:rsidRDefault="61417359" w14:paraId="3C8131EE" w14:textId="51A4321F" w14:noSpellErr="1">
          <w:pPr>
            <w:pStyle w:val="Normal"/>
            <w:suppressLineNumbers w:val="0"/>
            <w:bidi w:val="0"/>
            <w:spacing w:before="0" w:beforeAutospacing="off" w:after="160" w:afterAutospacing="off" w:line="276" w:lineRule="auto"/>
            <w:ind w:left="0" w:right="0"/>
            <w:jc w:val="center"/>
            <w:rPr>
              <w:i w:val="1"/>
              <w:iCs w:val="1"/>
            </w:rPr>
          </w:pPr>
          <w:r w:rsidRPr="710D72D0" w:rsidR="61417359">
            <w:rPr>
              <w:i w:val="1"/>
              <w:iCs w:val="1"/>
            </w:rPr>
            <w:t>Merrill’s four-phase cycle of instruction in Module 2, Presentation 4</w:t>
          </w:r>
        </w:p>
      </w:sdtContent>
    </w:sdt>
    <w:p w:rsidR="152892D7" w:rsidP="4856F9FF" w:rsidRDefault="152892D7" w14:paraId="29863450" w14:textId="7CDBC590">
      <w:pPr>
        <w:pStyle w:val="Normal"/>
        <w:suppressLineNumbers w:val="0"/>
        <w:bidi w:val="0"/>
        <w:jc w:val="center"/>
      </w:pPr>
      <w:r w:rsidR="152892D7">
        <w:rPr/>
        <w:t xml:space="preserve"> </w:t>
      </w:r>
      <w:r w:rsidR="3459C815">
        <w:rPr/>
        <w:t xml:space="preserve"> </w:t>
      </w:r>
      <w:r w:rsidR="7ABF2486">
        <w:drawing>
          <wp:inline wp14:editId="73059281" wp14:anchorId="1F71CC87">
            <wp:extent cx="3438551" cy="3305175"/>
            <wp:effectExtent l="0" t="0" r="0" b="0"/>
            <wp:docPr id="995837047"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255669256" name=""/>
                    <pic:cNvPicPr/>
                  </pic:nvPicPr>
                  <pic:blipFill>
                    <a:blip xmlns:r="http://schemas.openxmlformats.org/officeDocument/2006/relationships" r:embed="rId959419405">
                      <a:extLst>
                        <a:ext uri="{28A0092B-C50C-407E-A947-70E740481C1C}">
                          <a14:useLocalDpi xmlns:a14="http://schemas.microsoft.com/office/drawing/2010/main"/>
                        </a:ext>
                      </a:extLst>
                    </a:blip>
                    <a:stretch>
                      <a:fillRect/>
                    </a:stretch>
                    <a:srcRect l="21314" t="0" r="20833" b="0"/>
                  </pic:blipFill>
                  <pic:spPr>
                    <a:xfrm rot="0">
                      <a:off x="0" y="0"/>
                      <a:ext cx="3438551" cy="3305175"/>
                    </a:xfrm>
                    <a:prstGeom prst="rect">
                      <a:avLst/>
                    </a:prstGeom>
                  </pic:spPr>
                </pic:pic>
              </a:graphicData>
            </a:graphic>
          </wp:inline>
        </w:drawing>
      </w:r>
    </w:p>
    <w:p w:rsidR="174953D9" w:rsidP="4856F9FF" w:rsidRDefault="174953D9" w14:paraId="6F9E7A45" w14:textId="56401C50" w14:noSpellErr="1">
      <w:pPr>
        <w:pStyle w:val="Normal"/>
        <w:suppressLineNumbers w:val="0"/>
        <w:bidi w:val="0"/>
        <w:jc w:val="center"/>
        <w:rPr>
          <w:rFonts w:ascii="Arial" w:hAnsi="Arial" w:eastAsia="Arial" w:cs="Arial"/>
          <w:noProof w:val="0"/>
          <w:sz w:val="22"/>
          <w:szCs w:val="22"/>
          <w:lang w:val="en-US"/>
        </w:rPr>
      </w:pPr>
      <w:sdt>
        <w:sdtPr>
          <w:id w:val="1587546303"/>
          <w15:appearance w15:val="hidden"/>
          <w:tag w:val="tii-similarity-U1VCTUlUVEVEX1dPUktfb2lkOjE6MzM3MTMwOTIzMQ=="/>
          <w:placeholder>
            <w:docPart w:val="DefaultPlaceholder_-1854013440"/>
          </w:placeholder>
        </w:sdtPr>
        <w:sdtContent>
          <w:r w:rsidR="174953D9">
            <w:rPr/>
            <w:t xml:space="preserve">[Figure 6] </w:t>
          </w:r>
          <w:r w:rsidRPr="710D72D0" w:rsidR="174953D9">
            <w:rPr>
              <w:rFonts w:ascii="Arial" w:hAnsi="Arial" w:eastAsia="Arial" w:cs="Arial"/>
              <w:i w:val="1"/>
              <w:iCs w:val="1"/>
              <w:noProof w:val="0"/>
              <w:sz w:val="22"/>
              <w:szCs w:val="22"/>
              <w:lang w:val="en-US"/>
            </w:rPr>
            <w:t>Note.</w:t>
          </w:r>
          <w:r w:rsidRPr="710D72D0" w:rsidR="174953D9">
            <w:rPr>
              <w:rFonts w:ascii="Arial" w:hAnsi="Arial" w:eastAsia="Arial" w:cs="Arial"/>
              <w:noProof w:val="0"/>
              <w:sz w:val="22"/>
              <w:szCs w:val="22"/>
              <w:lang w:val="en-US"/>
            </w:rPr>
            <w:t xml:space="preserve"> From American College of Education. (2025). </w:t>
          </w:r>
          <w:r w:rsidRPr="710D72D0" w:rsidR="174953D9">
            <w:rPr>
              <w:rFonts w:ascii="Arial" w:hAnsi="Arial" w:eastAsia="Arial" w:cs="Arial"/>
              <w:i w:val="1"/>
              <w:iCs w:val="1"/>
              <w:noProof w:val="0"/>
              <w:sz w:val="22"/>
              <w:szCs w:val="22"/>
              <w:lang w:val="en-US"/>
            </w:rPr>
            <w:t>TECH5203</w:t>
          </w:r>
        </w:sdtContent>
      </w:sdt>
      <w:r w:rsidRPr="710D72D0" w:rsidR="174953D9">
        <w:rPr>
          <w:rFonts w:ascii="Arial" w:hAnsi="Arial" w:eastAsia="Arial" w:cs="Arial"/>
          <w:i w:val="1"/>
          <w:iCs w:val="1"/>
          <w:noProof w:val="0"/>
          <w:sz w:val="22"/>
          <w:szCs w:val="22"/>
          <w:lang w:val="en-US"/>
        </w:rPr>
        <w:t xml:space="preserve"> </w:t>
      </w:r>
      <w:r w:rsidRPr="710D72D0" w:rsidR="174953D9">
        <w:rPr>
          <w:rFonts w:ascii="Arial" w:hAnsi="Arial" w:eastAsia="Arial" w:cs="Arial"/>
          <w:b w:val="0"/>
          <w:bCs w:val="0"/>
          <w:i w:val="1"/>
          <w:iCs w:val="1"/>
          <w:noProof w:val="0"/>
          <w:sz w:val="22"/>
          <w:szCs w:val="22"/>
          <w:lang w:val="en-US"/>
        </w:rPr>
        <w:t>Fundamentals of learning design and technology: Module 2 [Part 4</w:t>
      </w:r>
      <w:r w:rsidRPr="710D72D0" w:rsidR="174953D9">
        <w:rPr>
          <w:rFonts w:ascii="Arial" w:hAnsi="Arial" w:eastAsia="Arial" w:cs="Arial"/>
          <w:i w:val="1"/>
          <w:iCs w:val="1"/>
          <w:noProof w:val="0"/>
          <w:sz w:val="22"/>
          <w:szCs w:val="22"/>
          <w:lang w:val="en-US"/>
        </w:rPr>
        <w:t xml:space="preserve"> Presentation]</w:t>
      </w:r>
      <w:r w:rsidRPr="710D72D0" w:rsidR="174953D9">
        <w:rPr>
          <w:rFonts w:ascii="Arial" w:hAnsi="Arial" w:eastAsia="Arial" w:cs="Arial"/>
          <w:noProof w:val="0"/>
          <w:sz w:val="22"/>
          <w:szCs w:val="22"/>
          <w:lang w:val="en-US"/>
        </w:rPr>
        <w:t>.</w:t>
      </w:r>
    </w:p>
    <w:p w:rsidR="74804D0E" w:rsidP="4856F9FF" w:rsidRDefault="74804D0E" w14:paraId="62D64FCB" w14:textId="793442CD" w14:noSpellErr="1">
      <w:pPr>
        <w:pStyle w:val="Normal"/>
        <w:suppressLineNumbers w:val="0"/>
        <w:bidi w:val="0"/>
        <w:jc w:val="left"/>
        <w:rPr>
          <w:rFonts w:ascii="Arial" w:hAnsi="Arial" w:eastAsia="Arial" w:cs="Arial"/>
          <w:noProof w:val="0"/>
          <w:sz w:val="22"/>
          <w:szCs w:val="22"/>
          <w:lang w:val="en-US"/>
        </w:rPr>
      </w:pPr>
      <w:r w:rsidRPr="710D72D0" w:rsidR="74804D0E">
        <w:rPr>
          <w:rFonts w:ascii="Arial" w:hAnsi="Arial" w:eastAsia="Arial" w:cs="Arial"/>
          <w:noProof w:val="0"/>
          <w:sz w:val="22"/>
          <w:szCs w:val="22"/>
          <w:lang w:val="en-US"/>
        </w:rPr>
        <w:t xml:space="preserve">It is </w:t>
      </w:r>
      <w:r w:rsidRPr="710D72D0" w:rsidR="74804D0E">
        <w:rPr>
          <w:rFonts w:ascii="Arial" w:hAnsi="Arial" w:eastAsia="Arial" w:cs="Arial"/>
          <w:noProof w:val="0"/>
          <w:sz w:val="22"/>
          <w:szCs w:val="22"/>
          <w:lang w:val="en-US"/>
        </w:rPr>
        <w:t>advised to begin</w:t>
      </w:r>
      <w:r w:rsidRPr="710D72D0" w:rsidR="74804D0E">
        <w:rPr>
          <w:rFonts w:ascii="Arial" w:hAnsi="Arial" w:eastAsia="Arial" w:cs="Arial"/>
          <w:noProof w:val="0"/>
          <w:sz w:val="22"/>
          <w:szCs w:val="22"/>
          <w:lang w:val="en-US"/>
        </w:rPr>
        <w:t xml:space="preserve"> this cycle with simpler tasks, </w:t>
      </w:r>
      <w:sdt>
        <w:sdtPr>
          <w:id w:val="208581860"/>
          <w15:appearance w15:val="hidden"/>
          <w:tag w:val="tii-similarity-U1VCTUlUVEVEX1dPUktfb2lkOjE6MzM3MTMwOTIzMQ=="/>
          <w:placeholder>
            <w:docPart w:val="DefaultPlaceholder_-1854013440"/>
          </w:placeholder>
        </w:sdtPr>
        <w:sdtContent>
          <w:r w:rsidRPr="710D72D0" w:rsidR="74804D0E">
            <w:rPr>
              <w:rFonts w:ascii="Arial" w:hAnsi="Arial" w:eastAsia="Arial" w:cs="Arial"/>
              <w:noProof w:val="0"/>
              <w:sz w:val="22"/>
              <w:szCs w:val="22"/>
              <w:lang w:val="en-US"/>
            </w:rPr>
            <w:t>especially when</w:t>
          </w:r>
          <w:r w:rsidRPr="710D72D0" w:rsidR="77A20163">
            <w:rPr>
              <w:rFonts w:ascii="Arial" w:hAnsi="Arial" w:eastAsia="Arial" w:cs="Arial"/>
              <w:noProof w:val="0"/>
              <w:sz w:val="22"/>
              <w:szCs w:val="22"/>
              <w:lang w:val="en-US"/>
            </w:rPr>
            <w:t xml:space="preserve"> </w:t>
          </w:r>
          <w:r w:rsidRPr="710D72D0" w:rsidR="77A20163">
            <w:rPr>
              <w:rFonts w:ascii="Arial" w:hAnsi="Arial" w:eastAsia="Arial" w:cs="Arial"/>
              <w:noProof w:val="0"/>
              <w:sz w:val="22"/>
              <w:szCs w:val="22"/>
              <w:lang w:val="en-US"/>
            </w:rPr>
            <w:t>de</w:t>
          </w:r>
          <w:r w:rsidRPr="710D72D0" w:rsidR="27948536">
            <w:rPr>
              <w:rFonts w:ascii="Arial" w:hAnsi="Arial" w:eastAsia="Arial" w:cs="Arial"/>
              <w:noProof w:val="0"/>
              <w:sz w:val="22"/>
              <w:szCs w:val="22"/>
              <w:lang w:val="en-US"/>
            </w:rPr>
            <w:t>signing for</w:t>
          </w:r>
          <w:r w:rsidRPr="710D72D0" w:rsidR="77A20163">
            <w:rPr>
              <w:rFonts w:ascii="Arial" w:hAnsi="Arial" w:eastAsia="Arial" w:cs="Arial"/>
              <w:noProof w:val="0"/>
              <w:sz w:val="22"/>
              <w:szCs w:val="22"/>
              <w:lang w:val="en-US"/>
            </w:rPr>
            <w:t xml:space="preserve"> a </w:t>
          </w:r>
          <w:r w:rsidRPr="710D72D0" w:rsidR="77A20163">
            <w:rPr>
              <w:rFonts w:ascii="Arial" w:hAnsi="Arial" w:eastAsia="Arial" w:cs="Arial"/>
              <w:noProof w:val="0"/>
              <w:sz w:val="22"/>
              <w:szCs w:val="22"/>
              <w:lang w:val="en-US"/>
            </w:rPr>
            <w:t>heterogen</w:t>
          </w:r>
          <w:r w:rsidRPr="710D72D0" w:rsidR="3BD49C41">
            <w:rPr>
              <w:rFonts w:ascii="Arial" w:hAnsi="Arial" w:eastAsia="Arial" w:cs="Arial"/>
              <w:noProof w:val="0"/>
              <w:sz w:val="22"/>
              <w:szCs w:val="22"/>
              <w:lang w:val="en-US"/>
            </w:rPr>
            <w:t>e</w:t>
          </w:r>
          <w:r w:rsidRPr="710D72D0" w:rsidR="77A20163">
            <w:rPr>
              <w:rFonts w:ascii="Arial" w:hAnsi="Arial" w:eastAsia="Arial" w:cs="Arial"/>
              <w:noProof w:val="0"/>
              <w:sz w:val="22"/>
              <w:szCs w:val="22"/>
              <w:lang w:val="en-US"/>
            </w:rPr>
            <w:t>ous group of learners. Students</w:t>
          </w:r>
        </w:sdtContent>
      </w:sdt>
      <w:r w:rsidRPr="710D72D0" w:rsidR="77A20163">
        <w:rPr>
          <w:rFonts w:ascii="Arial" w:hAnsi="Arial" w:eastAsia="Arial" w:cs="Arial"/>
          <w:noProof w:val="0"/>
          <w:sz w:val="22"/>
          <w:szCs w:val="22"/>
          <w:lang w:val="en-US"/>
        </w:rPr>
        <w:t xml:space="preserve"> </w:t>
      </w:r>
      <w:sdt>
        <w:sdtPr>
          <w:id w:val="1387795257"/>
          <w15:appearance w15:val="hidden"/>
          <w:tag w:val="tii-similarity-U1VCTUlUVEVEX1dPUktfb2lkOjE6MzM3MTMwOTIzMQ=="/>
          <w:placeholder>
            <w:docPart w:val="DefaultPlaceholder_-1854013440"/>
          </w:placeholder>
        </w:sdtPr>
        <w:sdtContent>
          <w:r w:rsidRPr="710D72D0" w:rsidR="31641F5B">
            <w:rPr>
              <w:rFonts w:ascii="Arial" w:hAnsi="Arial" w:eastAsia="Arial" w:cs="Arial"/>
              <w:noProof w:val="0"/>
              <w:sz w:val="22"/>
              <w:szCs w:val="22"/>
              <w:lang w:val="en-US"/>
            </w:rPr>
            <w:t>must</w:t>
          </w:r>
          <w:r w:rsidRPr="710D72D0" w:rsidR="35E055E4">
            <w:rPr>
              <w:rFonts w:ascii="Arial" w:hAnsi="Arial" w:eastAsia="Arial" w:cs="Arial"/>
              <w:noProof w:val="0"/>
              <w:sz w:val="22"/>
              <w:szCs w:val="22"/>
              <w:lang w:val="en-US"/>
            </w:rPr>
            <w:t xml:space="preserve"> </w:t>
          </w:r>
          <w:r w:rsidRPr="710D72D0" w:rsidR="77A20163">
            <w:rPr>
              <w:rFonts w:ascii="Arial" w:hAnsi="Arial" w:eastAsia="Arial" w:cs="Arial"/>
              <w:noProof w:val="0"/>
              <w:sz w:val="22"/>
              <w:szCs w:val="22"/>
              <w:lang w:val="en-US"/>
            </w:rPr>
            <w:t>have some form of productive struggle to complete this cycle</w:t>
          </w:r>
        </w:sdtContent>
      </w:sdt>
      <w:r w:rsidRPr="710D72D0" w:rsidR="77A20163">
        <w:rPr>
          <w:rFonts w:ascii="Arial" w:hAnsi="Arial" w:eastAsia="Arial" w:cs="Arial"/>
          <w:noProof w:val="0"/>
          <w:sz w:val="22"/>
          <w:szCs w:val="22"/>
          <w:lang w:val="en-US"/>
        </w:rPr>
        <w:t xml:space="preserve"> </w:t>
      </w:r>
      <w:sdt>
        <w:sdtPr>
          <w:id w:val="474273614"/>
          <w15:appearance w15:val="hidden"/>
          <w:tag w:val="tii-similarity-U1VCTUlUVEVEX1dPUktfb2lkOjE6MzM3MTMwOTIzMQ=="/>
          <w:placeholder>
            <w:docPart w:val="DefaultPlaceholder_-1854013440"/>
          </w:placeholder>
        </w:sdtPr>
        <w:sdtContent>
          <w:r w:rsidRPr="710D72D0" w:rsidR="77A20163">
            <w:rPr>
              <w:rFonts w:ascii="Arial" w:hAnsi="Arial" w:eastAsia="Arial" w:cs="Arial"/>
              <w:noProof w:val="0"/>
              <w:sz w:val="22"/>
              <w:szCs w:val="22"/>
              <w:lang w:val="en-US"/>
            </w:rPr>
            <w:t>authentically</w:t>
          </w:r>
          <w:r w:rsidRPr="710D72D0" w:rsidR="16FBDB4C">
            <w:rPr>
              <w:rFonts w:ascii="Arial" w:hAnsi="Arial" w:eastAsia="Arial" w:cs="Arial"/>
              <w:noProof w:val="0"/>
              <w:sz w:val="22"/>
              <w:szCs w:val="22"/>
              <w:lang w:val="en-US"/>
            </w:rPr>
            <w:t xml:space="preserve"> </w:t>
          </w:r>
          <w:r w:rsidRPr="710D72D0" w:rsidR="33120D51">
            <w:rPr>
              <w:rFonts w:ascii="Arial" w:hAnsi="Arial" w:eastAsia="Arial" w:cs="Arial"/>
              <w:noProof w:val="0"/>
              <w:sz w:val="22"/>
              <w:szCs w:val="22"/>
              <w:lang w:val="en-US"/>
            </w:rPr>
            <w:t>(</w:t>
          </w:r>
          <w:r w:rsidRPr="710D72D0" w:rsidR="16FBDB4C">
            <w:rPr>
              <w:rFonts w:ascii="Arial" w:hAnsi="Arial" w:eastAsia="Arial" w:cs="Arial"/>
              <w:noProof w:val="0"/>
              <w:sz w:val="22"/>
              <w:szCs w:val="22"/>
              <w:lang w:val="en-US"/>
            </w:rPr>
            <w:t>American College of Education, 2025).</w:t>
          </w:r>
          <w:r w:rsidRPr="710D72D0" w:rsidR="779BA539">
            <w:rPr>
              <w:rFonts w:ascii="Arial" w:hAnsi="Arial" w:eastAsia="Arial" w:cs="Arial"/>
              <w:noProof w:val="0"/>
              <w:sz w:val="22"/>
              <w:szCs w:val="22"/>
              <w:lang w:val="en-US"/>
            </w:rPr>
            <w:t xml:space="preserve"> It is important to</w:t>
          </w:r>
        </w:sdtContent>
      </w:sdt>
      <w:r w:rsidRPr="710D72D0" w:rsidR="779BA539">
        <w:rPr>
          <w:rFonts w:ascii="Arial" w:hAnsi="Arial" w:eastAsia="Arial" w:cs="Arial"/>
          <w:noProof w:val="0"/>
          <w:sz w:val="22"/>
          <w:szCs w:val="22"/>
          <w:lang w:val="en-US"/>
        </w:rPr>
        <w:t xml:space="preserve"> </w:t>
      </w:r>
      <w:sdt>
        <w:sdtPr>
          <w:id w:val="242521924"/>
          <w15:appearance w15:val="hidden"/>
          <w:tag w:val="tii-similarity-U1VCTUlUVEVEX1dPUktfb2lkOjE6MzM3MTMwOTIzMQ=="/>
          <w:placeholder>
            <w:docPart w:val="DefaultPlaceholder_-1854013440"/>
          </w:placeholder>
        </w:sdtPr>
        <w:sdtContent>
          <w:r w:rsidRPr="710D72D0" w:rsidR="779BA539">
            <w:rPr>
              <w:rFonts w:ascii="Arial" w:hAnsi="Arial" w:eastAsia="Arial" w:cs="Arial"/>
              <w:noProof w:val="0"/>
              <w:sz w:val="22"/>
              <w:szCs w:val="22"/>
              <w:lang w:val="en-US"/>
            </w:rPr>
            <w:t xml:space="preserve">note that this cycle </w:t>
          </w:r>
          <w:r w:rsidRPr="710D72D0" w:rsidR="779BA539">
            <w:rPr>
              <w:rFonts w:ascii="Arial" w:hAnsi="Arial" w:eastAsia="Arial" w:cs="Arial"/>
              <w:noProof w:val="0"/>
              <w:sz w:val="22"/>
              <w:szCs w:val="22"/>
              <w:lang w:val="en-US"/>
            </w:rPr>
            <w:t>isn’t</w:t>
          </w:r>
          <w:r w:rsidRPr="710D72D0" w:rsidR="779BA539">
            <w:rPr>
              <w:rFonts w:ascii="Arial" w:hAnsi="Arial" w:eastAsia="Arial" w:cs="Arial"/>
              <w:noProof w:val="0"/>
              <w:sz w:val="22"/>
              <w:szCs w:val="22"/>
              <w:lang w:val="en-US"/>
            </w:rPr>
            <w:t xml:space="preserve"> necessarily different than his five</w:t>
          </w:r>
        </w:sdtContent>
      </w:sdt>
      <w:r w:rsidRPr="710D72D0" w:rsidR="779BA539">
        <w:rPr>
          <w:rFonts w:ascii="Arial" w:hAnsi="Arial" w:eastAsia="Arial" w:cs="Arial"/>
          <w:noProof w:val="0"/>
          <w:sz w:val="22"/>
          <w:szCs w:val="22"/>
          <w:lang w:val="en-US"/>
        </w:rPr>
        <w:t xml:space="preserve"> </w:t>
      </w:r>
      <w:sdt>
        <w:sdtPr>
          <w:id w:val="1226726556"/>
          <w15:appearance w15:val="hidden"/>
          <w:tag w:val="tii-similarity-U1VCTUlUVEVEX1dPUktfb2lkOjE6MzM3MTMwOTIzMQ=="/>
          <w:placeholder>
            <w:docPart w:val="DefaultPlaceholder_-1854013440"/>
          </w:placeholder>
        </w:sdtPr>
        <w:sdtContent>
          <w:r w:rsidRPr="710D72D0" w:rsidR="779BA539">
            <w:rPr>
              <w:rFonts w:ascii="Arial" w:hAnsi="Arial" w:eastAsia="Arial" w:cs="Arial"/>
              <w:noProof w:val="0"/>
              <w:sz w:val="22"/>
              <w:szCs w:val="22"/>
              <w:lang w:val="en-US"/>
            </w:rPr>
            <w:t xml:space="preserve">principles; this is just </w:t>
          </w:r>
          <w:r w:rsidRPr="710D72D0" w:rsidR="6775C6AF">
            <w:rPr>
              <w:rFonts w:ascii="Arial" w:hAnsi="Arial" w:eastAsia="Arial" w:cs="Arial"/>
              <w:noProof w:val="0"/>
              <w:sz w:val="22"/>
              <w:szCs w:val="22"/>
              <w:lang w:val="en-US"/>
            </w:rPr>
            <w:t>the</w:t>
          </w:r>
          <w:r w:rsidRPr="710D72D0" w:rsidR="6775C6AF">
            <w:rPr>
              <w:rFonts w:ascii="Arial" w:hAnsi="Arial" w:eastAsia="Arial" w:cs="Arial"/>
              <w:noProof w:val="0"/>
              <w:sz w:val="22"/>
              <w:szCs w:val="22"/>
              <w:lang w:val="en-US"/>
            </w:rPr>
            <w:t xml:space="preserve"> framework in which they are app</w:t>
          </w:r>
          <w:r w:rsidRPr="710D72D0" w:rsidR="7D2095BC">
            <w:rPr>
              <w:rFonts w:ascii="Arial" w:hAnsi="Arial" w:eastAsia="Arial" w:cs="Arial"/>
              <w:noProof w:val="0"/>
              <w:sz w:val="22"/>
              <w:szCs w:val="22"/>
              <w:lang w:val="en-US"/>
            </w:rPr>
            <w:t>lied</w:t>
          </w:r>
        </w:sdtContent>
      </w:sdt>
      <w:r w:rsidRPr="710D72D0" w:rsidR="7D2095BC">
        <w:rPr>
          <w:rFonts w:ascii="Arial" w:hAnsi="Arial" w:eastAsia="Arial" w:cs="Arial"/>
          <w:noProof w:val="0"/>
          <w:sz w:val="22"/>
          <w:szCs w:val="22"/>
          <w:lang w:val="en-US"/>
        </w:rPr>
        <w:t xml:space="preserve">. </w:t>
      </w:r>
      <w:bookmarkStart w:name="_Toc174702451" w:id="36"/>
    </w:p>
    <w:p w:rsidRPr="00EF4F64" w:rsidR="00AA7181" w:rsidP="00AA7181" w:rsidRDefault="00AA7181" w14:paraId="6A29693B" w14:textId="77777777">
      <w:pPr>
        <w:pStyle w:val="Heading4"/>
      </w:pPr>
      <w:r w:rsidR="00AA7181">
        <w:rPr/>
        <w:t>Example</w:t>
      </w:r>
    </w:p>
    <w:p w:rsidR="1020CD33" w:rsidP="4856F9FF" w:rsidRDefault="1020CD33" w14:paraId="02A7FDC7" w14:textId="7CE3AB81" w14:noSpellErr="1">
      <w:pPr>
        <w:pStyle w:val="Normal"/>
        <w:suppressLineNumbers w:val="0"/>
        <w:bidi w:val="0"/>
        <w:spacing w:before="0" w:beforeAutospacing="off" w:after="160" w:afterAutospacing="off" w:line="276" w:lineRule="auto"/>
        <w:ind w:left="0" w:right="0"/>
        <w:jc w:val="left"/>
      </w:pPr>
      <w:sdt>
        <w:sdtPr>
          <w:id w:val="1898166798"/>
          <w15:appearance w15:val="hidden"/>
          <w:tag w:val="tii-similarity-U1VCTUlUVEVEX1dPUktfb2lkOjE6MzM3MTMwOTIzMQ=="/>
          <w:placeholder>
            <w:docPart w:val="DefaultPlaceholder_-1854013440"/>
          </w:placeholder>
        </w:sdtPr>
        <w:sdtContent>
          <w:r w:rsidR="1020CD33">
            <w:rPr/>
            <w:t>My example for this may read similarly to my example for Merrill’s five</w:t>
          </w:r>
        </w:sdtContent>
      </w:sdt>
      <w:r w:rsidR="1020CD33">
        <w:rPr/>
        <w:t xml:space="preserve"> </w:t>
      </w:r>
      <w:sdt>
        <w:sdtPr>
          <w:id w:val="810456431"/>
          <w15:appearance w15:val="hidden"/>
          <w:tag w:val="tii-similarity-U1VCTUlUVEVEX1dPUktfb2lkOjE6MzM3MTMwOTIzMQ=="/>
          <w:placeholder>
            <w:docPart w:val="DefaultPlaceholder_-1854013440"/>
          </w:placeholder>
        </w:sdtPr>
        <w:sdtContent>
          <w:r w:rsidR="1020CD33">
            <w:rPr/>
            <w:t>principles of design</w:t>
          </w:r>
          <w:r w:rsidR="1020CD33">
            <w:rPr/>
            <w:t xml:space="preserve">, but I will use a different context. </w:t>
          </w:r>
          <w:r w:rsidR="4B564E6E">
            <w:rPr/>
            <w:t>I</w:t>
          </w:r>
          <w:r w:rsidR="73D866CA">
            <w:rPr/>
            <w:t>’m</w:t>
          </w:r>
          <w:r w:rsidR="73D866CA">
            <w:rPr/>
            <w:t xml:space="preserve"> going to</w:t>
          </w:r>
        </w:sdtContent>
      </w:sdt>
      <w:r w:rsidR="73D866CA">
        <w:rPr/>
        <w:t xml:space="preserve"> </w:t>
      </w:r>
      <w:sdt>
        <w:sdtPr>
          <w:id w:val="1325985222"/>
          <w15:appearance w15:val="hidden"/>
          <w:tag w:val="tii-similarity-U1VCTUlUVEVEX1dPUktfb2lkOjE6MzM3MTMwOTIzMQ=="/>
          <w:placeholder>
            <w:docPart w:val="DefaultPlaceholder_-1854013440"/>
          </w:placeholder>
        </w:sdtPr>
        <w:sdtContent>
          <w:r w:rsidR="73D866CA">
            <w:rPr/>
            <w:t xml:space="preserve">pull from </w:t>
          </w:r>
          <w:r w:rsidR="73D866CA">
            <w:rPr/>
            <w:t xml:space="preserve">my </w:t>
          </w:r>
          <w:r w:rsidR="583D96B2">
            <w:rPr/>
            <w:t>“</w:t>
          </w:r>
          <w:r w:rsidR="73D866CA">
            <w:rPr/>
            <w:t>almost</w:t>
          </w:r>
          <w:r w:rsidR="73D866CA">
            <w:rPr/>
            <w:t xml:space="preserve"> job</w:t>
          </w:r>
          <w:r w:rsidR="4C75F1B5">
            <w:rPr/>
            <w:t>” e</w:t>
          </w:r>
          <w:r w:rsidR="73D866CA">
            <w:rPr/>
            <w:t>xperience</w:t>
          </w:r>
          <w:r w:rsidR="73D866CA">
            <w:rPr/>
            <w:t xml:space="preserve"> to create this</w:t>
          </w:r>
          <w:r w:rsidR="1E2FBFB9">
            <w:rPr/>
            <w:t xml:space="preserve"> hypothetical</w:t>
          </w:r>
          <w:r w:rsidR="73D866CA">
            <w:rPr/>
            <w:t xml:space="preserve"> </w:t>
          </w:r>
          <w:r w:rsidR="73D866CA">
            <w:rPr/>
            <w:t>example.</w:t>
          </w:r>
        </w:sdtContent>
      </w:sdt>
      <w:r w:rsidR="73D866CA">
        <w:rPr/>
        <w:t xml:space="preserve"> </w:t>
      </w:r>
      <w:sdt>
        <w:sdtPr>
          <w:id w:val="1585844686"/>
          <w15:appearance w15:val="hidden"/>
          <w:tag w:val="tii-similarity-U1VCTUlUVEVEX1dPUktfb2lkOjE6MzM3MTMwOTIzMQ=="/>
          <w:placeholder>
            <w:docPart w:val="DefaultPlaceholder_-1854013440"/>
          </w:placeholder>
        </w:sdtPr>
        <w:sdtContent>
          <w:r w:rsidR="73D866CA">
            <w:rPr/>
            <w:t xml:space="preserve">Before I </w:t>
          </w:r>
          <w:r w:rsidR="079D971A">
            <w:rPr/>
            <w:t>got my</w:t>
          </w:r>
          <w:r w:rsidR="73D866CA">
            <w:rPr/>
            <w:t xml:space="preserve"> </w:t>
          </w:r>
          <w:r w:rsidR="20EF182E">
            <w:rPr/>
            <w:t xml:space="preserve">first </w:t>
          </w:r>
          <w:r w:rsidR="73D866CA">
            <w:rPr/>
            <w:t>teach</w:t>
          </w:r>
          <w:r w:rsidR="033BAF1E">
            <w:rPr/>
            <w:t>ing job</w:t>
          </w:r>
          <w:r w:rsidR="73D866CA">
            <w:rPr/>
            <w:t xml:space="preserve">, I was going to </w:t>
          </w:r>
          <w:r w:rsidR="73D866CA">
            <w:rPr/>
            <w:t>do recruiting</w:t>
          </w:r>
          <w:r w:rsidR="1E51767E">
            <w:rPr/>
            <w:t>. While I</w:t>
          </w:r>
        </w:sdtContent>
      </w:sdt>
      <w:r w:rsidR="1E51767E">
        <w:rPr/>
        <w:t xml:space="preserve"> </w:t>
      </w:r>
      <w:sdt>
        <w:sdtPr>
          <w:id w:val="2006226414"/>
          <w15:appearance w15:val="hidden"/>
          <w:tag w:val="tii-similarity-U1VCTUlUVEVEX1dPUktfb2lkOjE6MzM3MTMwOTIzMQ=="/>
          <w:placeholder>
            <w:docPart w:val="DefaultPlaceholder_-1854013440"/>
          </w:placeholder>
        </w:sdtPr>
        <w:sdtContent>
          <w:r w:rsidR="1E51767E">
            <w:rPr/>
            <w:t xml:space="preserve">am a teacher now, </w:t>
          </w:r>
          <w:r w:rsidR="1E51767E">
            <w:rPr/>
            <w:t>I've</w:t>
          </w:r>
          <w:r w:rsidR="1E51767E">
            <w:rPr/>
            <w:t xml:space="preserve"> always had</w:t>
          </w:r>
          <w:r w:rsidR="53DEF916">
            <w:rPr/>
            <w:t xml:space="preserve"> an interest in LMS and ID in a </w:t>
          </w:r>
          <w:r w:rsidR="53DEF916">
            <w:rPr/>
            <w:t>non</w:t>
          </w:r>
          <w:r w:rsidR="289E116C">
            <w:rPr/>
            <w:t>-</w:t>
          </w:r>
          <w:r w:rsidR="29FBF1B6">
            <w:rPr/>
            <w:t>K</w:t>
          </w:r>
          <w:r w:rsidR="53DEF916">
            <w:rPr/>
            <w:t>-12</w:t>
          </w:r>
        </w:sdtContent>
      </w:sdt>
      <w:r w:rsidR="53DEF916">
        <w:rPr/>
        <w:t xml:space="preserve"> environment. </w:t>
      </w:r>
    </w:p>
    <w:p w:rsidR="1020CD33" w:rsidP="4856F9FF" w:rsidRDefault="1020CD33" w14:paraId="2E42081D" w14:textId="312C7470" w14:noSpellErr="1">
      <w:pPr>
        <w:pStyle w:val="Normal"/>
        <w:suppressLineNumbers w:val="0"/>
        <w:bidi w:val="0"/>
        <w:spacing w:before="0" w:beforeAutospacing="off" w:after="160" w:afterAutospacing="off" w:line="276" w:lineRule="auto"/>
        <w:ind w:left="0" w:right="0"/>
        <w:jc w:val="left"/>
      </w:pPr>
      <w:r w:rsidR="0A8DC1AE">
        <w:rPr/>
        <w:t>The goal of this cycle is for new recruiters to conduct a</w:t>
      </w:r>
      <w:r w:rsidR="1FC79963">
        <w:rPr/>
        <w:t xml:space="preserve"> </w:t>
      </w:r>
      <w:sdt>
        <w:sdtPr>
          <w:id w:val="2121283335"/>
          <w15:appearance w15:val="hidden"/>
          <w:tag w:val="tii-similarity-U1VCTUlUVEVEX1dPUktfb2lkOjE6MzM3MTMwOTIzMQ=="/>
          <w:placeholder>
            <w:docPart w:val="DefaultPlaceholder_-1854013440"/>
          </w:placeholder>
        </w:sdtPr>
        <w:sdtContent>
          <w:r w:rsidR="74435E14">
            <w:rPr/>
            <w:t xml:space="preserve">productive </w:t>
          </w:r>
          <w:r w:rsidR="0A8DC1AE">
            <w:rPr/>
            <w:t xml:space="preserve">interview with a </w:t>
          </w:r>
          <w:r w:rsidR="67600871">
            <w:rPr/>
            <w:t xml:space="preserve">possible </w:t>
          </w:r>
          <w:r w:rsidR="0A8DC1AE">
            <w:rPr/>
            <w:t>candidate</w:t>
          </w:r>
          <w:r w:rsidR="0A8DC1AE">
            <w:rPr/>
            <w:t xml:space="preserve">. </w:t>
          </w:r>
          <w:r w:rsidR="4821F12B">
            <w:rPr/>
            <w:t>Interviewing can be</w:t>
          </w:r>
        </w:sdtContent>
      </w:sdt>
      <w:r w:rsidR="4821F12B">
        <w:rPr/>
        <w:t xml:space="preserve"> </w:t>
      </w:r>
      <w:sdt>
        <w:sdtPr>
          <w:id w:val="556050428"/>
          <w15:appearance w15:val="hidden"/>
          <w:tag w:val="tii-similarity-U1VCTUlUVEVEX1dPUktfb2lkOjE6MzM3MTMwOTIzMQ=="/>
          <w:placeholder>
            <w:docPart w:val="DefaultPlaceholder_-1854013440"/>
          </w:placeholder>
        </w:sdtPr>
        <w:sdtContent>
          <w:r w:rsidR="4821F12B">
            <w:rPr/>
            <w:t>difficult, but a lot of components are pulled from experiences that many</w:t>
          </w:r>
        </w:sdtContent>
      </w:sdt>
      <w:r w:rsidR="4821F12B">
        <w:rPr/>
        <w:t xml:space="preserve"> </w:t>
      </w:r>
      <w:sdt>
        <w:sdtPr>
          <w:id w:val="310094621"/>
          <w15:appearance w15:val="hidden"/>
          <w:tag w:val="tii-similarity-U1VCTUlUVEVEX1dPUktfb2lkOjE6MzM3MTMwOTIzMQ=="/>
          <w:placeholder>
            <w:docPart w:val="DefaultPlaceholder_-1854013440"/>
          </w:placeholder>
        </w:sdtPr>
        <w:sdtContent>
          <w:r w:rsidR="4821F12B">
            <w:rPr/>
            <w:t>adults already have</w:t>
          </w:r>
          <w:r w:rsidR="70A95B36">
            <w:rPr/>
            <w:t>, which can make applying this design all the better</w:t>
          </w:r>
        </w:sdtContent>
      </w:sdt>
      <w:r w:rsidR="70A95B36">
        <w:rPr/>
        <w:t xml:space="preserve"> </w:t>
      </w:r>
      <w:sdt>
        <w:sdtPr>
          <w:id w:val="662424190"/>
          <w15:appearance w15:val="hidden"/>
          <w:tag w:val="tii-similarity-U1VCTUlUVEVEX1dPUktfb2lkOjE6MzM3MTMwOTIzMQ=="/>
          <w:placeholder>
            <w:docPart w:val="DefaultPlaceholder_-1854013440"/>
          </w:placeholder>
        </w:sdtPr>
        <w:sdtContent>
          <w:r w:rsidR="70A95B36">
            <w:rPr/>
            <w:t>for this group of learners</w:t>
          </w:r>
        </w:sdtContent>
      </w:sdt>
      <w:r w:rsidR="70A95B36">
        <w:rPr/>
        <w:t>.</w:t>
      </w:r>
    </w:p>
    <w:p w:rsidR="40AAB5E8" w:rsidP="7D2095BC" w:rsidRDefault="40AAB5E8" w14:paraId="3FDD6239" w14:textId="603510EA" w14:noSpellErr="1">
      <w:pPr>
        <w:pStyle w:val="Normal"/>
        <w:suppressLineNumbers w:val="0"/>
        <w:bidi w:val="0"/>
        <w:spacing w:before="0" w:beforeAutospacing="off" w:after="160" w:afterAutospacing="off" w:line="276" w:lineRule="auto"/>
        <w:ind w:left="0" w:right="0"/>
        <w:jc w:val="left"/>
      </w:pPr>
      <w:r w:rsidR="40AAB5E8">
        <w:rPr/>
        <w:t xml:space="preserve">Activation: </w:t>
      </w:r>
      <w:r w:rsidR="47CF200B">
        <w:rPr/>
        <w:t>Recruiters are asked</w:t>
      </w:r>
      <w:r w:rsidR="225C89DA">
        <w:rPr/>
        <w:t xml:space="preserve"> about their </w:t>
      </w:r>
      <w:sdt>
        <w:sdtPr>
          <w:id w:val="457991339"/>
          <w15:appearance w15:val="hidden"/>
          <w:tag w:val="tii-similarity-U1VCTUlUVEVEX1dPUktfb2lkOjE6MzM3MTMwOTIzMQ=="/>
          <w:placeholder>
            <w:docPart w:val="DefaultPlaceholder_-1854013440"/>
          </w:placeholder>
        </w:sdtPr>
        <w:sdtContent>
          <w:r w:rsidR="225C89DA">
            <w:rPr/>
            <w:t>experience with interviews. This can be as an interviewee or an</w:t>
          </w:r>
        </w:sdtContent>
      </w:sdt>
      <w:r w:rsidR="225C89DA">
        <w:rPr/>
        <w:t xml:space="preserve"> </w:t>
      </w:r>
      <w:sdt>
        <w:sdtPr>
          <w:id w:val="859598684"/>
          <w15:appearance w15:val="hidden"/>
          <w:tag w:val="tii-similarity-U1VCTUlUVEVEX1dPUktfb2lkOjE6MzM3MTMwOTIzMQ=="/>
          <w:placeholder>
            <w:docPart w:val="DefaultPlaceholder_-1854013440"/>
          </w:placeholder>
        </w:sdtPr>
        <w:sdtContent>
          <w:r w:rsidR="225C89DA">
            <w:rPr/>
            <w:t>interviewer</w:t>
          </w:r>
          <w:r w:rsidR="47CF200B">
            <w:rPr/>
            <w:t>.</w:t>
          </w:r>
          <w:r w:rsidR="5D3B111D">
            <w:rPr/>
            <w:t xml:space="preserve"> A discussion around what they feel </w:t>
          </w:r>
          <w:r w:rsidR="7AB87934">
            <w:rPr/>
            <w:t>is</w:t>
          </w:r>
          <w:r w:rsidR="7AB87934">
            <w:rPr/>
            <w:t xml:space="preserve"> a </w:t>
          </w:r>
          <w:r w:rsidR="786C0979">
            <w:rPr/>
            <w:t>productive</w:t>
          </w:r>
          <w:r w:rsidR="7AB87934">
            <w:rPr/>
            <w:t xml:space="preserve"> interview</w:t>
          </w:r>
        </w:sdtContent>
      </w:sdt>
      <w:r w:rsidR="7AB87934">
        <w:rPr/>
        <w:t xml:space="preserve"> </w:t>
      </w:r>
      <w:sdt>
        <w:sdtPr>
          <w:id w:val="832441957"/>
          <w15:appearance w15:val="hidden"/>
          <w:tag w:val="tii-similarity-U1VCTUlUVEVEX1dPUktfb2lkOjE6MzM3MTMwOTIzMQ=="/>
          <w:placeholder>
            <w:docPart w:val="DefaultPlaceholder_-1854013440"/>
          </w:placeholder>
        </w:sdtPr>
        <w:sdtContent>
          <w:r w:rsidR="7AB87934">
            <w:rPr/>
            <w:t xml:space="preserve">will happen as well. This can </w:t>
          </w:r>
          <w:r w:rsidR="5E18A225">
            <w:rPr/>
            <w:t xml:space="preserve">put </w:t>
          </w:r>
          <w:r w:rsidR="7AB87934">
            <w:rPr/>
            <w:t xml:space="preserve">learners in the headspace </w:t>
          </w:r>
          <w:r w:rsidR="3877AE26">
            <w:rPr/>
            <w:t>of intrigue</w:t>
          </w:r>
        </w:sdtContent>
      </w:sdt>
      <w:r w:rsidR="3877AE26">
        <w:rPr/>
        <w:t xml:space="preserve"> </w:t>
      </w:r>
      <w:sdt>
        <w:sdtPr>
          <w:id w:val="1900864453"/>
          <w15:appearance w15:val="hidden"/>
          <w:tag w:val="tii-similarity-U1VCTUlUVEVEX1dPUktfb2lkOjE6MzM3MTMwOTIzMQ=="/>
          <w:placeholder>
            <w:docPart w:val="DefaultPlaceholder_-1854013440"/>
          </w:placeholder>
        </w:sdtPr>
        <w:sdtContent>
          <w:r w:rsidR="3877AE26">
            <w:rPr/>
            <w:t xml:space="preserve">and confidence </w:t>
          </w:r>
          <w:r w:rsidR="2337884C">
            <w:rPr/>
            <w:t>by drawing on</w:t>
          </w:r>
          <w:r w:rsidR="3877AE26">
            <w:rPr/>
            <w:t xml:space="preserve"> past experiences</w:t>
          </w:r>
          <w:r w:rsidR="78C710E4">
            <w:rPr/>
            <w:t>, setting them up well for</w:t>
          </w:r>
        </w:sdtContent>
      </w:sdt>
      <w:r w:rsidR="78C710E4">
        <w:rPr/>
        <w:t xml:space="preserve"> the next phase. </w:t>
      </w:r>
    </w:p>
    <w:p w:rsidR="78C710E4" w:rsidP="7D2095BC" w:rsidRDefault="78C710E4" w14:paraId="0C0BA0DC" w14:textId="27170390" w14:noSpellErr="1">
      <w:pPr>
        <w:pStyle w:val="Normal"/>
        <w:suppressLineNumbers w:val="0"/>
        <w:bidi w:val="0"/>
        <w:spacing w:before="0" w:beforeAutospacing="off" w:after="160" w:afterAutospacing="off" w:line="276" w:lineRule="auto"/>
        <w:ind w:left="0" w:right="0"/>
        <w:jc w:val="left"/>
      </w:pPr>
      <w:r w:rsidR="78C710E4">
        <w:rPr/>
        <w:t xml:space="preserve">Demonstration: Recruiters should have </w:t>
      </w:r>
      <w:r w:rsidR="23F6BBD4">
        <w:rPr/>
        <w:t>productive</w:t>
      </w:r>
      <w:r w:rsidR="78C710E4">
        <w:rPr/>
        <w:t xml:space="preserve"> </w:t>
      </w:r>
      <w:sdt>
        <w:sdtPr>
          <w:id w:val="1694327715"/>
          <w15:appearance w15:val="hidden"/>
          <w:tag w:val="tii-similarity-U1VCTUlUVEVEX1dPUktfb2lkOjE6MzM3MTMwOTIzMQ=="/>
          <w:placeholder>
            <w:docPart w:val="DefaultPlaceholder_-1854013440"/>
          </w:placeholder>
        </w:sdtPr>
        <w:sdtContent>
          <w:r w:rsidR="78C710E4">
            <w:rPr/>
            <w:t>interview</w:t>
          </w:r>
          <w:r w:rsidR="258B8AF5">
            <w:rPr/>
            <w:t xml:space="preserve">s </w:t>
          </w:r>
          <w:r w:rsidR="78C710E4">
            <w:rPr/>
            <w:t>demonstrated</w:t>
          </w:r>
          <w:r w:rsidR="78C710E4">
            <w:rPr/>
            <w:t xml:space="preserve"> </w:t>
          </w:r>
          <w:r w:rsidR="3618CFA4">
            <w:rPr/>
            <w:t>for</w:t>
          </w:r>
          <w:r w:rsidR="78C710E4">
            <w:rPr/>
            <w:t xml:space="preserve"> </w:t>
          </w:r>
          <w:r w:rsidR="78C710E4">
            <w:rPr/>
            <w:t xml:space="preserve">them, with key </w:t>
          </w:r>
          <w:r w:rsidR="42247D44">
            <w:rPr/>
            <w:t>interview questions</w:t>
          </w:r>
          <w:r w:rsidR="78C710E4">
            <w:rPr/>
            <w:t xml:space="preserve"> </w:t>
          </w:r>
          <w:r w:rsidR="78C710E4">
            <w:rPr/>
            <w:t>being</w:t>
          </w:r>
        </w:sdtContent>
      </w:sdt>
      <w:r w:rsidR="78C710E4">
        <w:rPr/>
        <w:t xml:space="preserve"> </w:t>
      </w:r>
      <w:sdt>
        <w:sdtPr>
          <w:id w:val="589655807"/>
          <w15:appearance w15:val="hidden"/>
          <w:tag w:val="tii-similarity-U1VCTUlUVEVEX1dPUktfb2lkOjE6MzM3MTMwOTIzMQ=="/>
          <w:placeholder>
            <w:docPart w:val="DefaultPlaceholder_-1854013440"/>
          </w:placeholder>
        </w:sdtPr>
        <w:sdtContent>
          <w:r w:rsidR="78C710E4">
            <w:rPr/>
            <w:t>identified</w:t>
          </w:r>
          <w:r w:rsidR="5C07F990">
            <w:rPr/>
            <w:t xml:space="preserve"> and </w:t>
          </w:r>
          <w:r w:rsidR="5C07F990">
            <w:rPr/>
            <w:t>utilized</w:t>
          </w:r>
          <w:r w:rsidR="5C07F990">
            <w:rPr/>
            <w:t>.</w:t>
          </w:r>
          <w:r w:rsidR="78C710E4">
            <w:rPr/>
            <w:t xml:space="preserve"> This demonstration should also have some</w:t>
          </w:r>
        </w:sdtContent>
      </w:sdt>
      <w:r w:rsidR="78C710E4">
        <w:rPr/>
        <w:t xml:space="preserve"> </w:t>
      </w:r>
      <w:sdt>
        <w:sdtPr>
          <w:id w:val="727196386"/>
          <w15:appearance w15:val="hidden"/>
          <w:tag w:val="tii-similarity-U1VCTUlUVEVEX1dPUktfb2lkOjE6MzM3MTMwOTIzMQ=="/>
          <w:placeholder>
            <w:docPart w:val="DefaultPlaceholder_-1854013440"/>
          </w:placeholder>
        </w:sdtPr>
        <w:sdtContent>
          <w:r w:rsidR="78C710E4">
            <w:rPr/>
            <w:t>backing</w:t>
          </w:r>
          <w:r w:rsidR="7FB3746F">
            <w:rPr/>
            <w:t xml:space="preserve">, </w:t>
          </w:r>
          <w:r w:rsidR="78C710E4">
            <w:rPr/>
            <w:t xml:space="preserve">such as how </w:t>
          </w:r>
          <w:r w:rsidR="79BF64B6">
            <w:rPr/>
            <w:t>structured</w:t>
          </w:r>
          <w:r w:rsidR="78C710E4">
            <w:rPr/>
            <w:t xml:space="preserve"> questions </w:t>
          </w:r>
          <w:r w:rsidR="27788EE0">
            <w:rPr/>
            <w:t>lead “to improved interrater</w:t>
          </w:r>
        </w:sdtContent>
      </w:sdt>
      <w:r w:rsidR="27788EE0">
        <w:rPr/>
        <w:t xml:space="preserve"> </w:t>
      </w:r>
      <w:sdt>
        <w:sdtPr>
          <w:id w:val="1929544461"/>
          <w15:appearance w15:val="hidden"/>
          <w:tag w:val="tii-similarity-U1VCTUlUVEVEX1dPUktfb2lkOjE6MzM3MTMwOTIzMQ=="/>
          <w:placeholder>
            <w:docPart w:val="DefaultPlaceholder_-1854013440"/>
          </w:placeholder>
        </w:sdtPr>
        <w:sdtContent>
          <w:r w:rsidR="27788EE0">
            <w:rPr/>
            <w:t>agreements and biases as compared to traditional interviews”</w:t>
          </w:r>
          <w:r w:rsidR="31BF3A92">
            <w:rPr/>
            <w:t xml:space="preserve"> (</w:t>
          </w:r>
          <w:r w:rsidR="31BF3A92">
            <w:rPr/>
            <w:t>Bergelson</w:t>
          </w:r>
          <w:r w:rsidR="31BF3A92">
            <w:rPr/>
            <w:t>,</w:t>
          </w:r>
        </w:sdtContent>
      </w:sdt>
      <w:r w:rsidR="31BF3A92">
        <w:rPr/>
        <w:t xml:space="preserve"> </w:t>
      </w:r>
      <w:sdt>
        <w:sdtPr>
          <w:id w:val="974067107"/>
          <w15:appearance w15:val="hidden"/>
          <w:tag w:val="tii-similarity-U1VCTUlUVEVEX1dPUktfb2lkOjE6MzM3MTMwOTIzMQ=="/>
          <w:placeholder>
            <w:docPart w:val="DefaultPlaceholder_-1854013440"/>
          </w:placeholder>
        </w:sdtPr>
        <w:sdtContent>
          <w:r w:rsidR="31BF3A92">
            <w:rPr/>
            <w:t>Tracy, &amp; Takacs, 2022).</w:t>
          </w:r>
          <w:r w:rsidR="3FB91111">
            <w:rPr/>
            <w:t xml:space="preserve"> </w:t>
          </w:r>
          <w:r w:rsidR="3FB91111">
            <w:rPr/>
            <w:t>Identifying</w:t>
          </w:r>
          <w:r w:rsidR="2D5F5F89">
            <w:rPr/>
            <w:t xml:space="preserve"> </w:t>
          </w:r>
          <w:r w:rsidR="3F178745">
            <w:rPr/>
            <w:t xml:space="preserve">and </w:t>
          </w:r>
          <w:r w:rsidR="3F178745">
            <w:rPr/>
            <w:t>demonstrating</w:t>
          </w:r>
          <w:r w:rsidR="3F178745">
            <w:rPr/>
            <w:t xml:space="preserve"> </w:t>
          </w:r>
          <w:r w:rsidR="2D5F5F89">
            <w:rPr/>
            <w:t>the things that</w:t>
          </w:r>
        </w:sdtContent>
      </w:sdt>
      <w:r w:rsidR="2D5F5F89">
        <w:rPr/>
        <w:t xml:space="preserve"> </w:t>
      </w:r>
      <w:sdt>
        <w:sdtPr>
          <w:id w:val="813210420"/>
          <w15:appearance w15:val="hidden"/>
          <w:tag w:val="tii-similarity-U1VCTUlUVEVEX1dPUktfb2lkOjE6MzM3MTMwOTIzMQ=="/>
          <w:placeholder>
            <w:docPart w:val="DefaultPlaceholder_-1854013440"/>
          </w:placeholder>
        </w:sdtPr>
        <w:sdtContent>
          <w:r w:rsidR="2D5F5F89">
            <w:rPr/>
            <w:t xml:space="preserve">make the interview </w:t>
          </w:r>
          <w:r w:rsidR="38242F38">
            <w:rPr/>
            <w:t>productive</w:t>
          </w:r>
          <w:r w:rsidR="2D5F5F89">
            <w:rPr/>
            <w:t xml:space="preserve"> </w:t>
          </w:r>
          <w:r w:rsidR="55DE70EB">
            <w:rPr/>
            <w:t>will show the recruiter what they should do</w:t>
          </w:r>
        </w:sdtContent>
      </w:sdt>
      <w:r w:rsidR="55DE70EB">
        <w:rPr/>
        <w:t xml:space="preserve"> and why. </w:t>
      </w:r>
    </w:p>
    <w:p w:rsidR="55DE70EB" w:rsidP="7D2095BC" w:rsidRDefault="55DE70EB" w14:paraId="0D0ED7E9" w14:textId="0092D6D7" w14:noSpellErr="1">
      <w:pPr>
        <w:pStyle w:val="Normal"/>
        <w:suppressLineNumbers w:val="0"/>
        <w:bidi w:val="0"/>
        <w:spacing w:before="0" w:beforeAutospacing="off" w:after="160" w:afterAutospacing="off" w:line="276" w:lineRule="auto"/>
        <w:ind w:left="0" w:right="0"/>
        <w:jc w:val="left"/>
      </w:pPr>
      <w:r w:rsidR="55DE70EB">
        <w:rPr/>
        <w:t xml:space="preserve">Application: Recruiters will use the previously </w:t>
      </w:r>
      <w:r w:rsidR="55DE70EB">
        <w:rPr/>
        <w:t>demonstrated</w:t>
      </w:r>
      <w:r w:rsidR="55DE70EB">
        <w:rPr/>
        <w:t xml:space="preserve"> </w:t>
      </w:r>
      <w:sdt>
        <w:sdtPr>
          <w:id w:val="1433971045"/>
          <w15:appearance w15:val="hidden"/>
          <w:tag w:val="tii-similarity-U1VCTUlUVEVEX1dPUktfb2lkOjE6MzM3MTMwOTIzMQ=="/>
          <w:placeholder>
            <w:docPart w:val="DefaultPlaceholder_-1854013440"/>
          </w:placeholder>
        </w:sdtPr>
        <w:sdtContent>
          <w:r w:rsidR="55DE70EB">
            <w:rPr/>
            <w:t>interview techniques that resulted in a productive interview to interview</w:t>
          </w:r>
        </w:sdtContent>
      </w:sdt>
      <w:r w:rsidR="55DE70EB">
        <w:rPr/>
        <w:t xml:space="preserve"> </w:t>
      </w:r>
      <w:sdt>
        <w:sdtPr>
          <w:id w:val="907826254"/>
          <w15:appearance w15:val="hidden"/>
          <w:tag w:val="tii-similarity-U1VCTUlUVEVEX1dPUktfb2lkOjE6MzM3MTMwOTIzMQ=="/>
          <w:placeholder>
            <w:docPart w:val="DefaultPlaceholder_-1854013440"/>
          </w:placeholder>
        </w:sdtPr>
        <w:sdtContent>
          <w:r w:rsidR="5019FD8C">
            <w:rPr/>
            <w:t xml:space="preserve">other recruiters. </w:t>
          </w:r>
          <w:r w:rsidR="5019FD8C">
            <w:rPr/>
            <w:t>Making them interview a candidate at this step would</w:t>
          </w:r>
        </w:sdtContent>
      </w:sdt>
      <w:r w:rsidR="5019FD8C">
        <w:rPr/>
        <w:t xml:space="preserve"> </w:t>
      </w:r>
      <w:sdt>
        <w:sdtPr>
          <w:id w:val="2121503915"/>
          <w15:appearance w15:val="hidden"/>
          <w:tag w:val="tii-similarity-U1VCTUlUVEVEX1dPUktfb2lkOjE6MzM3MTMwOTIzMQ=="/>
          <w:placeholder>
            <w:docPart w:val="DefaultPlaceholder_-1854013440"/>
          </w:placeholder>
        </w:sdtPr>
        <w:sdtContent>
          <w:r w:rsidR="5019FD8C">
            <w:rPr/>
            <w:t xml:space="preserve">not be effective because </w:t>
          </w:r>
          <w:r w:rsidR="5156FBFD">
            <w:rPr/>
            <w:t>recruiters need to practice the newly seen</w:t>
          </w:r>
        </w:sdtContent>
      </w:sdt>
      <w:r w:rsidR="5156FBFD">
        <w:rPr/>
        <w:t xml:space="preserve"> </w:t>
      </w:r>
      <w:sdt>
        <w:sdtPr>
          <w:id w:val="1949489502"/>
          <w15:appearance w15:val="hidden"/>
          <w:tag w:val="tii-similarity-U1VCTUlUVEVEX1dPUktfb2lkOjE6MzM3MTMwOTIzMQ=="/>
          <w:placeholder>
            <w:docPart w:val="DefaultPlaceholder_-1854013440"/>
          </w:placeholder>
        </w:sdtPr>
        <w:sdtContent>
          <w:r w:rsidR="5156FBFD">
            <w:rPr/>
            <w:t xml:space="preserve">technique and see how they perform before actually integrating it </w:t>
          </w:r>
          <w:r w:rsidR="5156FBFD">
            <w:rPr/>
            <w:t>into</w:t>
          </w:r>
        </w:sdtContent>
      </w:sdt>
      <w:r w:rsidR="5156FBFD">
        <w:rPr/>
        <w:t xml:space="preserve"> </w:t>
      </w:r>
      <w:sdt>
        <w:sdtPr>
          <w:id w:val="391304294"/>
          <w15:appearance w15:val="hidden"/>
          <w:tag w:val="tii-similarity-U1VCTUlUVEVEX1dPUktfb2lkOjE6MzM3MTMwOTIzMQ=="/>
          <w:placeholder>
            <w:docPart w:val="DefaultPlaceholder_-1854013440"/>
          </w:placeholder>
        </w:sdtPr>
        <w:sdtContent>
          <w:r w:rsidR="5156FBFD">
            <w:rPr/>
            <w:t>their work</w:t>
          </w:r>
        </w:sdtContent>
      </w:sdt>
      <w:r w:rsidR="5156FBFD">
        <w:rPr/>
        <w:t>.</w:t>
      </w:r>
      <w:r w:rsidR="5156FBFD">
        <w:rPr/>
        <w:t xml:space="preserve"> </w:t>
      </w:r>
    </w:p>
    <w:p w:rsidR="5156FBFD" w:rsidP="7D2095BC" w:rsidRDefault="5156FBFD" w14:paraId="4E034792" w14:textId="34FC27B6" w14:noSpellErr="1">
      <w:pPr>
        <w:pStyle w:val="Normal"/>
        <w:suppressLineNumbers w:val="0"/>
        <w:bidi w:val="0"/>
        <w:spacing w:before="0" w:beforeAutospacing="off" w:after="160" w:afterAutospacing="off" w:line="276" w:lineRule="auto"/>
        <w:ind w:left="0" w:right="0"/>
        <w:jc w:val="left"/>
      </w:pPr>
      <w:r w:rsidR="5156FBFD">
        <w:rPr/>
        <w:t xml:space="preserve">Integration: Recruiters will take this skill and use it in </w:t>
      </w:r>
      <w:sdt>
        <w:sdtPr>
          <w:id w:val="460369285"/>
          <w15:appearance w15:val="hidden"/>
          <w:tag w:val="tii-similarity-U1VCTUlUVEVEX1dPUktfb2lkOjE6MzM3MTMwOTIzMQ=="/>
          <w:placeholder>
            <w:docPart w:val="DefaultPlaceholder_-1854013440"/>
          </w:placeholder>
        </w:sdtPr>
        <w:sdtContent>
          <w:r w:rsidR="5156FBFD">
            <w:rPr/>
            <w:t xml:space="preserve">an interview. This interview can be with another person on </w:t>
          </w:r>
          <w:r w:rsidR="43E8C1BF">
            <w:rPr/>
            <w:t>the HR team,</w:t>
          </w:r>
        </w:sdtContent>
      </w:sdt>
      <w:r w:rsidR="43E8C1BF">
        <w:rPr/>
        <w:t xml:space="preserve"> </w:t>
      </w:r>
      <w:sdt>
        <w:sdtPr>
          <w:id w:val="686976921"/>
          <w15:appearance w15:val="hidden"/>
          <w:tag w:val="tii-similarity-U1VCTUlUVEVEX1dPUktfb2lkOjE6MzM3MTMwOTIzMQ=="/>
          <w:placeholder>
            <w:docPart w:val="DefaultPlaceholder_-1854013440"/>
          </w:placeholder>
        </w:sdtPr>
        <w:sdtContent>
          <w:r w:rsidR="43E8C1BF">
            <w:rPr/>
            <w:t>especially since they are still new to the profession. Integrating some</w:t>
          </w:r>
        </w:sdtContent>
      </w:sdt>
      <w:r w:rsidR="43E8C1BF">
        <w:rPr/>
        <w:t xml:space="preserve"> </w:t>
      </w:r>
      <w:sdt>
        <w:sdtPr>
          <w:id w:val="2101655102"/>
          <w15:appearance w15:val="hidden"/>
          <w:tag w:val="tii-similarity-U1VCTUlUVEVEX1dPUktfb2lkOjE6MzM3MTMwOTIzMQ=="/>
          <w:placeholder>
            <w:docPart w:val="DefaultPlaceholder_-1854013440"/>
          </w:placeholder>
        </w:sdtPr>
        <w:sdtContent>
          <w:r w:rsidR="43E8C1BF">
            <w:rPr/>
            <w:t>skills in a low-stakes environment will still give the recruiter the</w:t>
          </w:r>
        </w:sdtContent>
      </w:sdt>
      <w:r w:rsidR="43E8C1BF">
        <w:rPr/>
        <w:t xml:space="preserve"> </w:t>
      </w:r>
      <w:sdt>
        <w:sdtPr>
          <w:id w:val="1744632891"/>
          <w15:appearance w15:val="hidden"/>
          <w:tag w:val="tii-similarity-U1VCTUlUVEVEX1dPUktfb2lkOjE6MzM3MTMwOTIzMQ=="/>
          <w:placeholder>
            <w:docPart w:val="DefaultPlaceholder_-1854013440"/>
          </w:placeholder>
        </w:sdtPr>
        <w:sdtContent>
          <w:r w:rsidR="43E8C1BF">
            <w:rPr/>
            <w:t>ch</w:t>
          </w:r>
          <w:r w:rsidR="6088A263">
            <w:rPr/>
            <w:t>ance to conduct a productive interview with a candidate and then apply</w:t>
          </w:r>
        </w:sdtContent>
      </w:sdt>
      <w:r w:rsidR="6088A263">
        <w:rPr/>
        <w:t xml:space="preserve"> </w:t>
      </w:r>
      <w:sdt>
        <w:sdtPr>
          <w:id w:val="1741504627"/>
          <w15:appearance w15:val="hidden"/>
          <w:tag w:val="tii-similarity-U1VCTUlUVEVEX1dPUktfb2lkOjE6MzM3MTMwOTIzMQ=="/>
          <w:placeholder>
            <w:docPart w:val="DefaultPlaceholder_-1854013440"/>
          </w:placeholder>
        </w:sdtPr>
        <w:sdtContent>
          <w:r w:rsidR="6088A263">
            <w:rPr/>
            <w:t>their new knowledge in</w:t>
          </w:r>
          <w:r w:rsidR="70A1D59E">
            <w:rPr/>
            <w:t xml:space="preserve"> future</w:t>
          </w:r>
          <w:r w:rsidR="70A1D59E">
            <w:rPr/>
            <w:t>, high-stakes</w:t>
          </w:r>
          <w:r w:rsidR="6088A263">
            <w:rPr/>
            <w:t xml:space="preserve"> </w:t>
          </w:r>
          <w:r w:rsidR="6088A263">
            <w:rPr/>
            <w:t>interviews</w:t>
          </w:r>
        </w:sdtContent>
      </w:sdt>
      <w:r w:rsidR="6088A263">
        <w:rPr/>
        <w:t xml:space="preserve">. </w:t>
      </w:r>
    </w:p>
    <w:p w:rsidRPr="00EF4F64" w:rsidR="00AA7181" w:rsidP="00AA7181" w:rsidRDefault="00AA7181" w14:paraId="6F805F01" w14:textId="77777777">
      <w:pPr>
        <w:pStyle w:val="Heading4"/>
      </w:pPr>
      <w:r w:rsidR="00AA7181">
        <w:rPr/>
        <w:t>Reference(s)</w:t>
      </w:r>
    </w:p>
    <w:p w:rsidR="500DB2BE" w:rsidP="4856F9FF" w:rsidRDefault="500DB2BE" w14:paraId="4E93153E" w14:textId="416D1653" w14:noSpellErr="1">
      <w:pPr>
        <w:pStyle w:val="Normal"/>
        <w:rPr>
          <w:rFonts w:ascii="Arial" w:hAnsi="Arial" w:eastAsia="Arial" w:cs="Arial"/>
          <w:noProof w:val="0"/>
          <w:sz w:val="22"/>
          <w:szCs w:val="22"/>
          <w:lang w:val="en-US"/>
        </w:rPr>
      </w:pPr>
      <w:r w:rsidRPr="710D72D0" w:rsidR="500DB2BE">
        <w:rPr>
          <w:rFonts w:ascii="Arial" w:hAnsi="Arial" w:eastAsia="Arial" w:cs="Arial"/>
          <w:noProof w:val="0"/>
          <w:sz w:val="22"/>
          <w:szCs w:val="22"/>
          <w:lang w:val="en-US"/>
        </w:rPr>
        <w:t xml:space="preserve">American College of Education. (2025). </w:t>
      </w:r>
      <w:r w:rsidRPr="710D72D0" w:rsidR="500DB2BE">
        <w:rPr>
          <w:rFonts w:ascii="Arial" w:hAnsi="Arial" w:eastAsia="Arial" w:cs="Arial"/>
          <w:i w:val="1"/>
          <w:iCs w:val="1"/>
          <w:noProof w:val="0"/>
          <w:sz w:val="22"/>
          <w:szCs w:val="22"/>
          <w:lang w:val="en-US"/>
        </w:rPr>
        <w:t xml:space="preserve">TECH5203 Fundamentals of learning design and </w:t>
      </w:r>
      <w:r>
        <w:tab/>
      </w:r>
      <w:r w:rsidRPr="710D72D0" w:rsidR="500DB2BE">
        <w:rPr>
          <w:rFonts w:ascii="Arial" w:hAnsi="Arial" w:eastAsia="Arial" w:cs="Arial"/>
          <w:i w:val="1"/>
          <w:iCs w:val="1"/>
          <w:noProof w:val="0"/>
          <w:sz w:val="22"/>
          <w:szCs w:val="22"/>
          <w:lang w:val="en-US"/>
        </w:rPr>
        <w:t xml:space="preserve">technology: Module 2 [Part </w:t>
      </w:r>
      <w:r w:rsidRPr="710D72D0" w:rsidR="64D13866">
        <w:rPr>
          <w:rFonts w:ascii="Arial" w:hAnsi="Arial" w:eastAsia="Arial" w:cs="Arial"/>
          <w:i w:val="1"/>
          <w:iCs w:val="1"/>
          <w:noProof w:val="0"/>
          <w:sz w:val="22"/>
          <w:szCs w:val="22"/>
          <w:lang w:val="en-US"/>
        </w:rPr>
        <w:t>3</w:t>
      </w:r>
      <w:r w:rsidRPr="710D72D0" w:rsidR="500DB2BE">
        <w:rPr>
          <w:rFonts w:ascii="Arial" w:hAnsi="Arial" w:eastAsia="Arial" w:cs="Arial"/>
          <w:i w:val="1"/>
          <w:iCs w:val="1"/>
          <w:noProof w:val="0"/>
          <w:sz w:val="22"/>
          <w:szCs w:val="22"/>
          <w:lang w:val="en-US"/>
        </w:rPr>
        <w:t xml:space="preserve"> Presentation]</w:t>
      </w:r>
      <w:r w:rsidRPr="710D72D0" w:rsidR="500DB2BE">
        <w:rPr>
          <w:rFonts w:ascii="Arial" w:hAnsi="Arial" w:eastAsia="Arial" w:cs="Arial"/>
          <w:noProof w:val="0"/>
          <w:sz w:val="22"/>
          <w:szCs w:val="22"/>
          <w:lang w:val="en-US"/>
        </w:rPr>
        <w:t xml:space="preserve">. Canvas. Retrieved from </w:t>
      </w:r>
      <w:r>
        <w:tab/>
      </w:r>
      <w:r>
        <w:tab/>
      </w:r>
      <w:r>
        <w:tab/>
      </w:r>
      <w:hyperlink r:id="Ra0ec381c931141be">
        <w:r w:rsidRPr="710D72D0" w:rsidR="500DB2BE">
          <w:rPr>
            <w:rStyle w:val="Hyperlink"/>
            <w:rFonts w:ascii="Arial" w:hAnsi="Arial" w:eastAsia="Arial" w:cs="Arial"/>
            <w:noProof w:val="0"/>
            <w:sz w:val="22"/>
            <w:szCs w:val="22"/>
            <w:lang w:val="en-US"/>
          </w:rPr>
          <w:t>https://ace.instructure.com/courses/2120149/modules/items/44</w:t>
        </w:r>
      </w:hyperlink>
      <w:r w:rsidRPr="710D72D0" w:rsidR="500DB2BE">
        <w:rPr>
          <w:rStyle w:val="Hyperlink"/>
          <w:rFonts w:ascii="Arial" w:hAnsi="Arial" w:eastAsia="Arial" w:cs="Arial"/>
          <w:noProof w:val="0"/>
          <w:sz w:val="22"/>
          <w:szCs w:val="22"/>
          <w:lang w:val="en-US"/>
        </w:rPr>
        <w:t>6</w:t>
      </w:r>
      <w:r w:rsidRPr="710D72D0" w:rsidR="500DB2BE">
        <w:rPr>
          <w:rStyle w:val="Hyperlink"/>
          <w:rFonts w:ascii="Arial" w:hAnsi="Arial" w:eastAsia="Arial" w:cs="Arial"/>
          <w:noProof w:val="0"/>
          <w:sz w:val="22"/>
          <w:szCs w:val="22"/>
          <w:lang w:val="en-US"/>
        </w:rPr>
        <w:t>38812</w:t>
      </w:r>
    </w:p>
    <w:p w:rsidR="61679F98" w:rsidP="710D72D0" w:rsidRDefault="61679F98" w14:paraId="537519B7" w14:textId="2B0BCCD5" w14:noSpellErr="1">
      <w:pPr>
        <w:spacing w:before="240" w:beforeAutospacing="off" w:after="240" w:afterAutospacing="off"/>
        <w:rPr>
          <w:rStyle w:val="Hyperlink"/>
          <w:rFonts w:ascii="Arial" w:hAnsi="Arial" w:eastAsia="Arial" w:cs="Arial"/>
          <w:noProof w:val="0"/>
          <w:sz w:val="22"/>
          <w:szCs w:val="22"/>
          <w:lang w:val="en-US"/>
        </w:rPr>
      </w:pPr>
      <w:sdt>
        <w:sdtPr>
          <w:id w:val="933387915"/>
          <w15:appearance w15:val="hidden"/>
          <w:tag w:val="tii-similarity-U1VCTUlUVEVEX1dPUktfb2lkOjE6MzM3MTMwOTIzMQ=="/>
          <w:placeholder>
            <w:docPart w:val="DefaultPlaceholder_-1854013440"/>
          </w:placeholder>
        </w:sdtPr>
        <w:sdtContent>
          <w:r w:rsidRPr="710D72D0" w:rsidR="61679F98">
            <w:rPr>
              <w:rFonts w:ascii="Arial" w:hAnsi="Arial" w:eastAsia="Arial" w:cs="Arial"/>
              <w:noProof w:val="0"/>
              <w:sz w:val="22"/>
              <w:szCs w:val="22"/>
              <w:lang w:val="en-US"/>
            </w:rPr>
            <w:t>Bergelson</w:t>
          </w:r>
          <w:r w:rsidRPr="710D72D0" w:rsidR="61679F98">
            <w:rPr>
              <w:rFonts w:ascii="Arial" w:hAnsi="Arial" w:eastAsia="Arial" w:cs="Arial"/>
              <w:noProof w:val="0"/>
              <w:sz w:val="22"/>
              <w:szCs w:val="22"/>
              <w:lang w:val="en-US"/>
            </w:rPr>
            <w:t>, I., Tracy, C., &amp; Takacs, E. (2022). Best practices for</w:t>
          </w:r>
        </w:sdtContent>
      </w:sdt>
      <w:r w:rsidRPr="710D72D0" w:rsidR="61679F98">
        <w:rPr>
          <w:rFonts w:ascii="Arial" w:hAnsi="Arial" w:eastAsia="Arial" w:cs="Arial"/>
          <w:noProof w:val="0"/>
          <w:sz w:val="22"/>
          <w:szCs w:val="22"/>
          <w:lang w:val="en-US"/>
        </w:rPr>
        <w:t xml:space="preserve"> </w:t>
      </w:r>
      <w:sdt>
        <w:sdtPr>
          <w:id w:val="1922160713"/>
          <w15:appearance w15:val="hidden"/>
          <w:tag w:val="tii-similarity-U1VCTUlUVEVEX1dPUktfb2lkOjE6MzM3MTMwOTIzMQ=="/>
          <w:placeholder>
            <w:docPart w:val="DefaultPlaceholder_-1854013440"/>
          </w:placeholder>
        </w:sdtPr>
        <w:sdtContent>
          <w:r w:rsidRPr="710D72D0" w:rsidR="61679F98">
            <w:rPr>
              <w:rFonts w:ascii="Arial" w:hAnsi="Arial" w:eastAsia="Arial" w:cs="Arial"/>
              <w:noProof w:val="0"/>
              <w:sz w:val="22"/>
              <w:szCs w:val="22"/>
              <w:lang w:val="en-US"/>
            </w:rPr>
            <w:t>reducing bias in the interview</w:t>
          </w:r>
        </w:sdtContent>
      </w:sdt>
      <w:r w:rsidRPr="710D72D0" w:rsidR="61679F98">
        <w:rPr>
          <w:rFonts w:ascii="Arial" w:hAnsi="Arial" w:eastAsia="Arial" w:cs="Arial"/>
          <w:noProof w:val="0"/>
          <w:sz w:val="22"/>
          <w:szCs w:val="22"/>
          <w:lang w:val="en-US"/>
        </w:rPr>
        <w:t xml:space="preserve"> </w:t>
      </w:r>
      <w:r>
        <w:tab/>
      </w:r>
      <w:sdt>
        <w:sdtPr>
          <w:id w:val="852092281"/>
          <w15:appearance w15:val="hidden"/>
          <w:tag w:val="tii-similarity-U1VCTUlUVEVEX1dPUktfb2lkOjE6MzM3MTMwOTIzMQ=="/>
          <w:placeholder>
            <w:docPart w:val="DefaultPlaceholder_-1854013440"/>
          </w:placeholder>
        </w:sdtPr>
        <w:sdtContent>
          <w:r w:rsidRPr="710D72D0" w:rsidR="61679F98">
            <w:rPr>
              <w:rFonts w:ascii="Arial" w:hAnsi="Arial" w:eastAsia="Arial" w:cs="Arial"/>
              <w:noProof w:val="0"/>
              <w:sz w:val="22"/>
              <w:szCs w:val="22"/>
              <w:lang w:val="en-US"/>
            </w:rPr>
            <w:t xml:space="preserve">process. </w:t>
          </w:r>
          <w:r w:rsidRPr="710D72D0" w:rsidR="61679F98">
            <w:rPr>
              <w:rFonts w:ascii="Arial" w:hAnsi="Arial" w:eastAsia="Arial" w:cs="Arial"/>
              <w:i w:val="1"/>
              <w:iCs w:val="1"/>
              <w:noProof w:val="0"/>
              <w:sz w:val="22"/>
              <w:szCs w:val="22"/>
              <w:lang w:val="en-US"/>
            </w:rPr>
            <w:t>Current Urology Reports,</w:t>
          </w:r>
        </w:sdtContent>
      </w:sdt>
      <w:r w:rsidRPr="710D72D0" w:rsidR="61679F98">
        <w:rPr>
          <w:rFonts w:ascii="Arial" w:hAnsi="Arial" w:eastAsia="Arial" w:cs="Arial"/>
          <w:i w:val="1"/>
          <w:iCs w:val="1"/>
          <w:noProof w:val="0"/>
          <w:sz w:val="22"/>
          <w:szCs w:val="22"/>
          <w:lang w:val="en-US"/>
        </w:rPr>
        <w:t xml:space="preserve"> </w:t>
      </w:r>
      <w:sdt>
        <w:sdtPr>
          <w:id w:val="93440240"/>
          <w15:appearance w15:val="hidden"/>
          <w:tag w:val="tii-similarity-U1VCTUlUVEVEX1dPUktfb2lkOjE6MzM3MTMwOTIzMQ=="/>
          <w:placeholder>
            <w:docPart w:val="DefaultPlaceholder_-1854013440"/>
          </w:placeholder>
        </w:sdtPr>
        <w:sdtContent>
          <w:r w:rsidRPr="710D72D0" w:rsidR="61679F98">
            <w:rPr>
              <w:rFonts w:ascii="Arial" w:hAnsi="Arial" w:eastAsia="Arial" w:cs="Arial"/>
              <w:i w:val="1"/>
              <w:iCs w:val="1"/>
              <w:noProof w:val="0"/>
              <w:sz w:val="22"/>
              <w:szCs w:val="22"/>
              <w:lang w:val="en-US"/>
            </w:rPr>
            <w:t>23</w:t>
          </w:r>
          <w:r w:rsidRPr="710D72D0" w:rsidR="61679F98">
            <w:rPr>
              <w:rFonts w:ascii="Arial" w:hAnsi="Arial" w:eastAsia="Arial" w:cs="Arial"/>
              <w:noProof w:val="0"/>
              <w:sz w:val="22"/>
              <w:szCs w:val="22"/>
              <w:lang w:val="en-US"/>
            </w:rPr>
            <w:t xml:space="preserve">(11), 319–325. </w:t>
          </w:r>
          <w:hyperlink r:id="R46a4b5f4b6144ed3">
            <w:r w:rsidRPr="710D72D0" w:rsidR="61679F98">
              <w:rPr>
                <w:rStyle w:val="Hyperlink"/>
                <w:rFonts w:ascii="Arial" w:hAnsi="Arial" w:eastAsia="Arial" w:cs="Arial"/>
                <w:noProof w:val="0"/>
                <w:sz w:val="22"/>
                <w:szCs w:val="22"/>
                <w:lang w:val="en-US"/>
              </w:rPr>
              <w:t>https://doi.org/10.1007/s11934-022-</w:t>
            </w:r>
          </w:hyperlink>
        </w:sdtContent>
      </w:sdt>
      <w:r>
        <w:tab/>
      </w:r>
      <w:sdt>
        <w:sdtPr>
          <w:id w:val="1517182803"/>
          <w15:appearance w15:val="hidden"/>
          <w:tag w:val="tii-similarity-U1VCTUlUVEVEX1dPUktfb2lkOjE6MzM3MTMwOTIzMQ=="/>
          <w:placeholder>
            <w:docPart w:val="DefaultPlaceholder_-1854013440"/>
          </w:placeholder>
        </w:sdtPr>
        <w:sdtContent>
          <w:r w:rsidRPr="710D72D0" w:rsidR="61679F98">
            <w:rPr>
              <w:rStyle w:val="Hyperlink"/>
              <w:rFonts w:ascii="Arial" w:hAnsi="Arial" w:eastAsia="Arial" w:cs="Arial"/>
              <w:noProof w:val="0"/>
              <w:sz w:val="22"/>
              <w:szCs w:val="22"/>
              <w:lang w:val="en-US"/>
            </w:rPr>
            <w:t>01116-7</w:t>
          </w:r>
        </w:sdtContent>
      </w:sdt>
    </w:p>
    <w:p w:rsidRPr="00EF4F64" w:rsidR="00984647" w:rsidP="00984647" w:rsidRDefault="00984647" w14:paraId="073D71A2" w14:textId="2EB38015">
      <w:pPr>
        <w:pStyle w:val="Heading2"/>
      </w:pPr>
      <w:bookmarkStart w:name="_Toc174702452" w:id="37"/>
      <w:bookmarkStart w:name="_Toc190772216" w:id="38"/>
      <w:bookmarkEnd w:id="36"/>
      <w:r w:rsidRPr="00EF4F64">
        <w:t>Project Management Models</w:t>
      </w:r>
      <w:bookmarkEnd w:id="37"/>
      <w:bookmarkEnd w:id="38"/>
    </w:p>
    <w:p w:rsidRPr="00EF4F64" w:rsidR="00984647" w:rsidP="00984647" w:rsidRDefault="00984647" w14:paraId="7B69A79D" w14:textId="1F210910">
      <w:pPr>
        <w:pStyle w:val="Heading3"/>
      </w:pPr>
      <w:bookmarkStart w:name="_Toc174702453" w:id="39"/>
      <w:bookmarkStart w:name="_Toc190772217" w:id="40"/>
      <w:r w:rsidR="00984647">
        <w:rPr/>
        <w:t>Agile</w:t>
      </w:r>
      <w:bookmarkEnd w:id="39"/>
      <w:bookmarkEnd w:id="40"/>
    </w:p>
    <w:p w:rsidR="1882DC18" w:rsidP="710D72D0" w:rsidRDefault="1882DC18" w14:paraId="51636F02" w14:textId="1DE2829C" w14:noSpellErr="1">
      <w:pPr>
        <w:pStyle w:val="Normal"/>
        <w:suppressLineNumbers w:val="0"/>
        <w:bidi w:val="0"/>
        <w:spacing w:before="0" w:beforeAutospacing="off" w:after="160" w:afterAutospacing="off" w:line="276" w:lineRule="auto"/>
        <w:ind w:left="0" w:right="0"/>
        <w:jc w:val="left"/>
        <w:rPr>
          <w:rFonts w:ascii="Arial" w:hAnsi="Arial" w:eastAsia="Arial" w:cs="Arial"/>
          <w:b w:val="0"/>
          <w:bCs w:val="0"/>
          <w:i w:val="0"/>
          <w:iCs w:val="0"/>
          <w:caps w:val="0"/>
          <w:smallCaps w:val="0"/>
          <w:noProof w:val="0"/>
          <w:color w:val="000000" w:themeColor="text1" w:themeTint="FF" w:themeShade="FF"/>
          <w:sz w:val="21"/>
          <w:szCs w:val="21"/>
          <w:lang w:val="en-US"/>
        </w:rPr>
      </w:pPr>
      <w:sdt>
        <w:sdtPr>
          <w:id w:val="1357401524"/>
          <w15:appearance w15:val="hidden"/>
          <w:tag w:val="tii-similarity-U1VCTUlUVEVEX1dPUktfb2lkOjE6MzM3MTMwOTIzMQ=="/>
          <w:placeholder>
            <w:docPart w:val="DefaultPlaceholder_-1854013440"/>
          </w:placeholder>
        </w:sdtPr>
        <w:sdtContent>
          <w:r w:rsidR="1882DC18">
            <w:rPr/>
            <w:t xml:space="preserve">Agile is </w:t>
          </w:r>
          <w:r w:rsidR="1CA225EB">
            <w:rPr/>
            <w:t>a broad</w:t>
          </w:r>
          <w:r w:rsidR="1882DC18">
            <w:rPr/>
            <w:t xml:space="preserve"> framework that models fall </w:t>
          </w:r>
          <w:r w:rsidR="2257DDD5">
            <w:rPr/>
            <w:t>into</w:t>
          </w:r>
          <w:r w:rsidR="2748BE17">
            <w:rPr/>
            <w:t>,</w:t>
          </w:r>
          <w:r w:rsidR="2257DDD5">
            <w:rPr/>
            <w:t xml:space="preserve"> </w:t>
          </w:r>
          <w:r w:rsidR="1882DC18">
            <w:rPr/>
            <w:t xml:space="preserve">such as the SAM </w:t>
          </w:r>
          <w:r w:rsidR="71909EFF">
            <w:rPr/>
            <w:t>model</w:t>
          </w:r>
          <w:r w:rsidR="224B53DE">
            <w:rPr/>
            <w:t>.</w:t>
          </w:r>
        </w:sdtContent>
      </w:sdt>
      <w:r w:rsidR="781A088B">
        <w:rPr/>
        <w:t xml:space="preserve"> </w:t>
      </w:r>
      <w:sdt>
        <w:sdtPr>
          <w:id w:val="318138153"/>
          <w15:appearance w15:val="hidden"/>
          <w:tag w:val="tii-similarity-U1VCTUlUVEVEX1dPUktfb2lkOjE6MzM3MTMwOTIzMQ=="/>
          <w:placeholder>
            <w:docPart w:val="DefaultPlaceholder_-1854013440"/>
          </w:placeholder>
        </w:sdtPr>
        <w:sdtContent>
          <w:r w:rsidR="781A088B">
            <w:rPr/>
            <w:t>Th</w:t>
          </w:r>
          <w:r w:rsidR="34CB3C51">
            <w:rPr/>
            <w:t xml:space="preserve">is approach “offers </w:t>
          </w:r>
          <w:r w:rsidRPr="710D72D0" w:rsidR="34CB3C51">
            <w:rPr>
              <w:rFonts w:ascii="Arial" w:hAnsi="Arial" w:eastAsia="Arial" w:cs="Arial"/>
              <w:b w:val="0"/>
              <w:bCs w:val="0"/>
              <w:i w:val="0"/>
              <w:iCs w:val="0"/>
              <w:caps w:val="0"/>
              <w:smallCaps w:val="0"/>
              <w:noProof w:val="0"/>
              <w:color w:val="000000" w:themeColor="text1" w:themeTint="FF" w:themeShade="FF"/>
              <w:sz w:val="21"/>
              <w:szCs w:val="21"/>
              <w:lang w:val="en-US"/>
            </w:rPr>
            <w:t>more flexibility to adapt the plan as the project</w:t>
          </w:r>
        </w:sdtContent>
      </w:sdt>
      <w:r w:rsidRPr="710D72D0" w:rsidR="34CB3C51">
        <w:rPr>
          <w:rFonts w:ascii="Arial" w:hAnsi="Arial" w:eastAsia="Arial" w:cs="Arial"/>
          <w:b w:val="0"/>
          <w:bCs w:val="0"/>
          <w:i w:val="0"/>
          <w:iCs w:val="0"/>
          <w:caps w:val="0"/>
          <w:smallCaps w:val="0"/>
          <w:noProof w:val="0"/>
          <w:color w:val="000000" w:themeColor="text1" w:themeTint="FF" w:themeShade="FF"/>
          <w:sz w:val="21"/>
          <w:szCs w:val="21"/>
          <w:lang w:val="en-US"/>
        </w:rPr>
        <w:t xml:space="preserve"> </w:t>
      </w:r>
      <w:sdt>
        <w:sdtPr>
          <w:id w:val="829462244"/>
          <w15:appearance w15:val="hidden"/>
          <w:tag w:val="tii-similarity-U1VCTUlUVEVEX1dPUktfb2lkOjE6MzM3MTMwOTIzMQ=="/>
          <w:placeholder>
            <w:docPart w:val="DefaultPlaceholder_-1854013440"/>
          </w:placeholder>
        </w:sdtPr>
        <w:sdtContent>
          <w:r w:rsidRPr="710D72D0" w:rsidR="34CB3C51">
            <w:rPr>
              <w:rFonts w:ascii="Arial" w:hAnsi="Arial" w:eastAsia="Arial" w:cs="Arial"/>
              <w:b w:val="0"/>
              <w:bCs w:val="0"/>
              <w:i w:val="0"/>
              <w:iCs w:val="0"/>
              <w:caps w:val="0"/>
              <w:smallCaps w:val="0"/>
              <w:noProof w:val="0"/>
              <w:color w:val="000000" w:themeColor="text1" w:themeTint="FF" w:themeShade="FF"/>
              <w:sz w:val="21"/>
              <w:szCs w:val="21"/>
              <w:lang w:val="en-US"/>
            </w:rPr>
            <w:t>unfolds and changes” (</w:t>
          </w:r>
          <w:r w:rsidRPr="710D72D0" w:rsidR="34CB3C51">
            <w:rPr>
              <w:rFonts w:ascii="Arial" w:hAnsi="Arial" w:eastAsia="Arial" w:cs="Arial"/>
              <w:b w:val="0"/>
              <w:bCs w:val="0"/>
              <w:i w:val="0"/>
              <w:iCs w:val="0"/>
              <w:caps w:val="0"/>
              <w:smallCaps w:val="0"/>
              <w:noProof w:val="0"/>
              <w:color w:val="000000" w:themeColor="text1" w:themeTint="FF" w:themeShade="FF"/>
              <w:sz w:val="21"/>
              <w:szCs w:val="21"/>
              <w:lang w:val="en-US"/>
            </w:rPr>
            <w:t>Harake</w:t>
          </w:r>
          <w:r w:rsidRPr="710D72D0" w:rsidR="34CB3C51">
            <w:rPr>
              <w:rFonts w:ascii="Arial" w:hAnsi="Arial" w:eastAsia="Arial" w:cs="Arial"/>
              <w:b w:val="0"/>
              <w:bCs w:val="0"/>
              <w:i w:val="0"/>
              <w:iCs w:val="0"/>
              <w:caps w:val="0"/>
              <w:smallCaps w:val="0"/>
              <w:noProof w:val="0"/>
              <w:color w:val="000000" w:themeColor="text1" w:themeTint="FF" w:themeShade="FF"/>
              <w:sz w:val="21"/>
              <w:szCs w:val="21"/>
              <w:lang w:val="en-US"/>
            </w:rPr>
            <w:t xml:space="preserve"> as cited </w:t>
          </w:r>
          <w:r w:rsidRPr="710D72D0" w:rsidR="5D9B9B19">
            <w:rPr>
              <w:rFonts w:ascii="Arial" w:hAnsi="Arial" w:eastAsia="Arial" w:cs="Arial"/>
              <w:b w:val="0"/>
              <w:bCs w:val="0"/>
              <w:i w:val="0"/>
              <w:iCs w:val="0"/>
              <w:caps w:val="0"/>
              <w:smallCaps w:val="0"/>
              <w:noProof w:val="0"/>
              <w:color w:val="000000" w:themeColor="text1" w:themeTint="FF" w:themeShade="FF"/>
              <w:sz w:val="21"/>
              <w:szCs w:val="21"/>
              <w:lang w:val="en-US"/>
            </w:rPr>
            <w:t>in</w:t>
          </w:r>
          <w:r w:rsidRPr="710D72D0" w:rsidR="34CB3C51">
            <w:rPr>
              <w:rFonts w:ascii="Arial" w:hAnsi="Arial" w:eastAsia="Arial" w:cs="Arial"/>
              <w:b w:val="0"/>
              <w:bCs w:val="0"/>
              <w:i w:val="0"/>
              <w:iCs w:val="0"/>
              <w:caps w:val="0"/>
              <w:smallCaps w:val="0"/>
              <w:noProof w:val="0"/>
              <w:color w:val="000000" w:themeColor="text1" w:themeTint="FF" w:themeShade="FF"/>
              <w:sz w:val="21"/>
              <w:szCs w:val="21"/>
              <w:lang w:val="en-US"/>
            </w:rPr>
            <w:t xml:space="preserve"> American College of Education</w:t>
          </w:r>
          <w:r w:rsidRPr="710D72D0" w:rsidR="0221E786">
            <w:rPr>
              <w:rFonts w:ascii="Arial" w:hAnsi="Arial" w:eastAsia="Arial" w:cs="Arial"/>
              <w:b w:val="0"/>
              <w:bCs w:val="0"/>
              <w:i w:val="0"/>
              <w:iCs w:val="0"/>
              <w:caps w:val="0"/>
              <w:smallCaps w:val="0"/>
              <w:noProof w:val="0"/>
              <w:color w:val="000000" w:themeColor="text1" w:themeTint="FF" w:themeShade="FF"/>
              <w:sz w:val="21"/>
              <w:szCs w:val="21"/>
              <w:lang w:val="en-US"/>
            </w:rPr>
            <w:t>,</w:t>
          </w:r>
        </w:sdtContent>
      </w:sdt>
      <w:r w:rsidRPr="710D72D0" w:rsidR="0221E786">
        <w:rPr>
          <w:rFonts w:ascii="Arial" w:hAnsi="Arial" w:eastAsia="Arial" w:cs="Arial"/>
          <w:b w:val="0"/>
          <w:bCs w:val="0"/>
          <w:i w:val="0"/>
          <w:iCs w:val="0"/>
          <w:caps w:val="0"/>
          <w:smallCaps w:val="0"/>
          <w:noProof w:val="0"/>
          <w:color w:val="000000" w:themeColor="text1" w:themeTint="FF" w:themeShade="FF"/>
          <w:sz w:val="21"/>
          <w:szCs w:val="21"/>
          <w:lang w:val="en-US"/>
        </w:rPr>
        <w:t xml:space="preserve"> </w:t>
      </w:r>
      <w:sdt>
        <w:sdtPr>
          <w:id w:val="1383243969"/>
          <w15:appearance w15:val="hidden"/>
          <w:tag w:val="tii-similarity-U1VCTUlUVEVEX1dPUktfb2lkOjE6MzM3MTMwOTIzMQ=="/>
          <w:placeholder>
            <w:docPart w:val="DefaultPlaceholder_-1854013440"/>
          </w:placeholder>
        </w:sdtPr>
        <w:sdtContent>
          <w:r w:rsidRPr="710D72D0" w:rsidR="34CB3C51">
            <w:rPr>
              <w:rFonts w:ascii="Arial" w:hAnsi="Arial" w:eastAsia="Arial" w:cs="Arial"/>
              <w:b w:val="0"/>
              <w:bCs w:val="0"/>
              <w:i w:val="0"/>
              <w:iCs w:val="0"/>
              <w:caps w:val="0"/>
              <w:smallCaps w:val="0"/>
              <w:noProof w:val="0"/>
              <w:color w:val="000000" w:themeColor="text1" w:themeTint="FF" w:themeShade="FF"/>
              <w:sz w:val="21"/>
              <w:szCs w:val="21"/>
              <w:lang w:val="en-US"/>
            </w:rPr>
            <w:t xml:space="preserve">2025). </w:t>
          </w:r>
          <w:r w:rsidRPr="710D72D0" w:rsidR="78B1ED54">
            <w:rPr>
              <w:rFonts w:ascii="Arial" w:hAnsi="Arial" w:eastAsia="Arial" w:cs="Arial"/>
              <w:b w:val="0"/>
              <w:bCs w:val="0"/>
              <w:i w:val="0"/>
              <w:iCs w:val="0"/>
              <w:caps w:val="0"/>
              <w:smallCaps w:val="0"/>
              <w:noProof w:val="0"/>
              <w:color w:val="000000" w:themeColor="text1" w:themeTint="FF" w:themeShade="FF"/>
              <w:sz w:val="21"/>
              <w:szCs w:val="21"/>
              <w:lang w:val="en-US"/>
            </w:rPr>
            <w:t>Agile models all have iterative phases built into them,</w:t>
          </w:r>
        </w:sdtContent>
      </w:sdt>
      <w:r w:rsidRPr="710D72D0" w:rsidR="78B1ED54">
        <w:rPr>
          <w:rFonts w:ascii="Arial" w:hAnsi="Arial" w:eastAsia="Arial" w:cs="Arial"/>
          <w:b w:val="0"/>
          <w:bCs w:val="0"/>
          <w:i w:val="0"/>
          <w:iCs w:val="0"/>
          <w:caps w:val="0"/>
          <w:smallCaps w:val="0"/>
          <w:noProof w:val="0"/>
          <w:color w:val="000000" w:themeColor="text1" w:themeTint="FF" w:themeShade="FF"/>
          <w:sz w:val="21"/>
          <w:szCs w:val="21"/>
          <w:lang w:val="en-US"/>
        </w:rPr>
        <w:t xml:space="preserve"> </w:t>
      </w:r>
      <w:sdt>
        <w:sdtPr>
          <w:id w:val="641163355"/>
          <w15:appearance w15:val="hidden"/>
          <w:tag w:val="tii-similarity-U1VCTUlUVEVEX1dPUktfb2lkOjE6MzM3MTMwOTIzMQ=="/>
          <w:placeholder>
            <w:docPart w:val="DefaultPlaceholder_-1854013440"/>
          </w:placeholder>
        </w:sdtPr>
        <w:sdtContent>
          <w:r w:rsidRPr="710D72D0" w:rsidR="32A6D87F">
            <w:rPr>
              <w:rFonts w:ascii="Arial" w:hAnsi="Arial" w:eastAsia="Arial" w:cs="Arial"/>
              <w:b w:val="0"/>
              <w:bCs w:val="0"/>
              <w:i w:val="0"/>
              <w:iCs w:val="0"/>
              <w:caps w:val="0"/>
              <w:smallCaps w:val="0"/>
              <w:noProof w:val="0"/>
              <w:color w:val="000000" w:themeColor="text1" w:themeTint="FF" w:themeShade="FF"/>
              <w:sz w:val="21"/>
              <w:szCs w:val="21"/>
              <w:lang w:val="en-US"/>
            </w:rPr>
            <w:t xml:space="preserve">emphasizing </w:t>
          </w:r>
          <w:r w:rsidRPr="710D72D0" w:rsidR="78B1ED54">
            <w:rPr>
              <w:rFonts w:ascii="Arial" w:hAnsi="Arial" w:eastAsia="Arial" w:cs="Arial"/>
              <w:b w:val="0"/>
              <w:bCs w:val="0"/>
              <w:i w:val="0"/>
              <w:iCs w:val="0"/>
              <w:caps w:val="0"/>
              <w:smallCaps w:val="0"/>
              <w:noProof w:val="0"/>
              <w:color w:val="000000" w:themeColor="text1" w:themeTint="FF" w:themeShade="FF"/>
              <w:sz w:val="21"/>
              <w:szCs w:val="21"/>
              <w:lang w:val="en-US"/>
            </w:rPr>
            <w:t xml:space="preserve">the importance of </w:t>
          </w:r>
          <w:r w:rsidRPr="710D72D0" w:rsidR="26917B07">
            <w:rPr>
              <w:rFonts w:ascii="Arial" w:hAnsi="Arial" w:eastAsia="Arial" w:cs="Arial"/>
              <w:b w:val="0"/>
              <w:bCs w:val="0"/>
              <w:i w:val="0"/>
              <w:iCs w:val="0"/>
              <w:caps w:val="0"/>
              <w:smallCaps w:val="0"/>
              <w:noProof w:val="0"/>
              <w:color w:val="000000" w:themeColor="text1" w:themeTint="FF" w:themeShade="FF"/>
              <w:sz w:val="21"/>
              <w:szCs w:val="21"/>
              <w:lang w:val="en-US"/>
            </w:rPr>
            <w:t>repetitively refining tools as feedback is</w:t>
          </w:r>
        </w:sdtContent>
      </w:sdt>
      <w:r w:rsidRPr="710D72D0" w:rsidR="26917B07">
        <w:rPr>
          <w:rFonts w:ascii="Arial" w:hAnsi="Arial" w:eastAsia="Arial" w:cs="Arial"/>
          <w:b w:val="0"/>
          <w:bCs w:val="0"/>
          <w:i w:val="0"/>
          <w:iCs w:val="0"/>
          <w:caps w:val="0"/>
          <w:smallCaps w:val="0"/>
          <w:noProof w:val="0"/>
          <w:color w:val="000000" w:themeColor="text1" w:themeTint="FF" w:themeShade="FF"/>
          <w:sz w:val="21"/>
          <w:szCs w:val="21"/>
          <w:lang w:val="en-US"/>
        </w:rPr>
        <w:t xml:space="preserve"> </w:t>
      </w:r>
      <w:sdt>
        <w:sdtPr>
          <w:id w:val="1287761244"/>
          <w15:appearance w15:val="hidden"/>
          <w:tag w:val="tii-similarity-U1VCTUlUVEVEX1dPUktfb2lkOjE6MzM3MTMwOTIzMQ=="/>
          <w:placeholder>
            <w:docPart w:val="DefaultPlaceholder_-1854013440"/>
          </w:placeholder>
        </w:sdtPr>
        <w:sdtContent>
          <w:r w:rsidRPr="710D72D0" w:rsidR="26917B07">
            <w:rPr>
              <w:rFonts w:ascii="Arial" w:hAnsi="Arial" w:eastAsia="Arial" w:cs="Arial"/>
              <w:b w:val="0"/>
              <w:bCs w:val="0"/>
              <w:i w:val="0"/>
              <w:iCs w:val="0"/>
              <w:caps w:val="0"/>
              <w:smallCaps w:val="0"/>
              <w:noProof w:val="0"/>
              <w:color w:val="000000" w:themeColor="text1" w:themeTint="FF" w:themeShade="FF"/>
              <w:sz w:val="21"/>
              <w:szCs w:val="21"/>
              <w:lang w:val="en-US"/>
            </w:rPr>
            <w:t>given.</w:t>
          </w:r>
          <w:r w:rsidRPr="710D72D0" w:rsidR="78B1ED54">
            <w:rPr>
              <w:rFonts w:ascii="Arial" w:hAnsi="Arial" w:eastAsia="Arial" w:cs="Arial"/>
              <w:b w:val="0"/>
              <w:bCs w:val="0"/>
              <w:i w:val="0"/>
              <w:iCs w:val="0"/>
              <w:caps w:val="0"/>
              <w:smallCaps w:val="0"/>
              <w:noProof w:val="0"/>
              <w:color w:val="000000" w:themeColor="text1" w:themeTint="FF" w:themeShade="FF"/>
              <w:sz w:val="21"/>
              <w:szCs w:val="21"/>
              <w:lang w:val="en-US"/>
            </w:rPr>
            <w:t xml:space="preserve"> </w:t>
          </w:r>
          <w:r w:rsidRPr="710D72D0" w:rsidR="78B1ED54">
            <w:rPr>
              <w:rFonts w:ascii="Arial" w:hAnsi="Arial" w:eastAsia="Arial" w:cs="Arial"/>
              <w:b w:val="0"/>
              <w:bCs w:val="0"/>
              <w:i w:val="0"/>
              <w:iCs w:val="0"/>
              <w:caps w:val="0"/>
              <w:smallCaps w:val="0"/>
              <w:noProof w:val="0"/>
              <w:color w:val="000000" w:themeColor="text1" w:themeTint="FF" w:themeShade="FF"/>
              <w:sz w:val="21"/>
              <w:szCs w:val="21"/>
              <w:lang w:val="en-US"/>
            </w:rPr>
            <w:t>As the world changes rapidly around us, especially with</w:t>
          </w:r>
        </w:sdtContent>
      </w:sdt>
      <w:r w:rsidRPr="710D72D0" w:rsidR="78B1ED54">
        <w:rPr>
          <w:rFonts w:ascii="Arial" w:hAnsi="Arial" w:eastAsia="Arial" w:cs="Arial"/>
          <w:b w:val="0"/>
          <w:bCs w:val="0"/>
          <w:i w:val="0"/>
          <w:iCs w:val="0"/>
          <w:caps w:val="0"/>
          <w:smallCaps w:val="0"/>
          <w:noProof w:val="0"/>
          <w:color w:val="000000" w:themeColor="text1" w:themeTint="FF" w:themeShade="FF"/>
          <w:sz w:val="21"/>
          <w:szCs w:val="21"/>
          <w:lang w:val="en-US"/>
        </w:rPr>
        <w:t xml:space="preserve"> </w:t>
      </w:r>
      <w:sdt>
        <w:sdtPr>
          <w:id w:val="1330937722"/>
          <w15:appearance w15:val="hidden"/>
          <w:tag w:val="tii-similarity-U1VCTUlUVEVEX1dPUktfb2lkOjE6MzM3MTMwOTIzMQ=="/>
          <w:placeholder>
            <w:docPart w:val="DefaultPlaceholder_-1854013440"/>
          </w:placeholder>
        </w:sdtPr>
        <w:sdtContent>
          <w:r w:rsidRPr="710D72D0" w:rsidR="78B1ED54">
            <w:rPr>
              <w:rFonts w:ascii="Arial" w:hAnsi="Arial" w:eastAsia="Arial" w:cs="Arial"/>
              <w:b w:val="0"/>
              <w:bCs w:val="0"/>
              <w:i w:val="0"/>
              <w:iCs w:val="0"/>
              <w:caps w:val="0"/>
              <w:smallCaps w:val="0"/>
              <w:noProof w:val="0"/>
              <w:color w:val="000000" w:themeColor="text1" w:themeTint="FF" w:themeShade="FF"/>
              <w:sz w:val="21"/>
              <w:szCs w:val="21"/>
              <w:lang w:val="en-US"/>
            </w:rPr>
            <w:t xml:space="preserve">technology, it is imperative that design models lend themselves to </w:t>
          </w:r>
          <w:r w:rsidRPr="710D72D0" w:rsidR="12C4146F">
            <w:rPr>
              <w:rFonts w:ascii="Arial" w:hAnsi="Arial" w:eastAsia="Arial" w:cs="Arial"/>
              <w:b w:val="0"/>
              <w:bCs w:val="0"/>
              <w:i w:val="0"/>
              <w:iCs w:val="0"/>
              <w:caps w:val="0"/>
              <w:smallCaps w:val="0"/>
              <w:noProof w:val="0"/>
              <w:color w:val="000000" w:themeColor="text1" w:themeTint="FF" w:themeShade="FF"/>
              <w:sz w:val="21"/>
              <w:szCs w:val="21"/>
              <w:lang w:val="en-US"/>
            </w:rPr>
            <w:t>this</w:t>
          </w:r>
        </w:sdtContent>
      </w:sdt>
      <w:r w:rsidRPr="710D72D0" w:rsidR="12C4146F">
        <w:rPr>
          <w:rFonts w:ascii="Arial" w:hAnsi="Arial" w:eastAsia="Arial" w:cs="Arial"/>
          <w:b w:val="0"/>
          <w:bCs w:val="0"/>
          <w:i w:val="0"/>
          <w:iCs w:val="0"/>
          <w:caps w:val="0"/>
          <w:smallCaps w:val="0"/>
          <w:noProof w:val="0"/>
          <w:color w:val="000000" w:themeColor="text1" w:themeTint="FF" w:themeShade="FF"/>
          <w:sz w:val="21"/>
          <w:szCs w:val="21"/>
          <w:lang w:val="en-US"/>
        </w:rPr>
        <w:t xml:space="preserve"> </w:t>
      </w:r>
      <w:sdt>
        <w:sdtPr>
          <w:id w:val="1919570751"/>
          <w15:appearance w15:val="hidden"/>
          <w:tag w:val="tii-similarity-U1VCTUlUVEVEX1dPUktfb2lkOjE6MzM3MTMwOTIzMQ=="/>
          <w:placeholder>
            <w:docPart w:val="DefaultPlaceholder_-1854013440"/>
          </w:placeholder>
        </w:sdtPr>
        <w:sdtContent>
          <w:r w:rsidRPr="710D72D0" w:rsidR="12C4146F">
            <w:rPr>
              <w:rFonts w:ascii="Arial" w:hAnsi="Arial" w:eastAsia="Arial" w:cs="Arial"/>
              <w:b w:val="0"/>
              <w:bCs w:val="0"/>
              <w:i w:val="0"/>
              <w:iCs w:val="0"/>
              <w:caps w:val="0"/>
              <w:smallCaps w:val="0"/>
              <w:noProof w:val="0"/>
              <w:color w:val="000000" w:themeColor="text1" w:themeTint="FF" w:themeShade="FF"/>
              <w:sz w:val="21"/>
              <w:szCs w:val="21"/>
              <w:lang w:val="en-US"/>
            </w:rPr>
            <w:t>fast-paced reality in an effective</w:t>
          </w:r>
          <w:r w:rsidRPr="710D72D0" w:rsidR="7D2095BC">
            <w:rPr>
              <w:rFonts w:ascii="Arial" w:hAnsi="Arial" w:eastAsia="Arial" w:cs="Arial"/>
              <w:b w:val="0"/>
              <w:bCs w:val="0"/>
              <w:i w:val="0"/>
              <w:iCs w:val="0"/>
              <w:caps w:val="0"/>
              <w:smallCaps w:val="0"/>
              <w:noProof w:val="0"/>
              <w:color w:val="000000" w:themeColor="text1" w:themeTint="FF" w:themeShade="FF"/>
              <w:sz w:val="21"/>
              <w:szCs w:val="21"/>
              <w:lang w:val="en-US"/>
            </w:rPr>
            <w:t xml:space="preserve"> way. </w:t>
          </w:r>
          <w:r w:rsidRPr="710D72D0" w:rsidR="663B203F">
            <w:rPr>
              <w:rFonts w:ascii="Arial" w:hAnsi="Arial" w:eastAsia="Arial" w:cs="Arial"/>
              <w:b w:val="0"/>
              <w:bCs w:val="0"/>
              <w:i w:val="0"/>
              <w:iCs w:val="0"/>
              <w:caps w:val="0"/>
              <w:smallCaps w:val="0"/>
              <w:noProof w:val="0"/>
              <w:color w:val="000000" w:themeColor="text1" w:themeTint="FF" w:themeShade="FF"/>
              <w:sz w:val="21"/>
              <w:szCs w:val="21"/>
              <w:lang w:val="en-US"/>
            </w:rPr>
            <w:t>With agile-based models,</w:t>
          </w:r>
        </w:sdtContent>
      </w:sdt>
      <w:r w:rsidRPr="710D72D0" w:rsidR="663B203F">
        <w:rPr>
          <w:rFonts w:ascii="Arial" w:hAnsi="Arial" w:eastAsia="Arial" w:cs="Arial"/>
          <w:b w:val="0"/>
          <w:bCs w:val="0"/>
          <w:i w:val="0"/>
          <w:iCs w:val="0"/>
          <w:caps w:val="0"/>
          <w:smallCaps w:val="0"/>
          <w:noProof w:val="0"/>
          <w:color w:val="000000" w:themeColor="text1" w:themeTint="FF" w:themeShade="FF"/>
          <w:sz w:val="21"/>
          <w:szCs w:val="21"/>
          <w:lang w:val="en-US"/>
        </w:rPr>
        <w:t xml:space="preserve"> </w:t>
      </w:r>
      <w:sdt>
        <w:sdtPr>
          <w:id w:val="1799391729"/>
          <w15:appearance w15:val="hidden"/>
          <w:tag w:val="tii-similarity-U1VCTUlUVEVEX1dPUktfb2lkOjE6MzM3MTMwOTIzMQ=="/>
          <w:placeholder>
            <w:docPart w:val="DefaultPlaceholder_-1854013440"/>
          </w:placeholder>
        </w:sdtPr>
        <w:sdtContent>
          <w:r w:rsidRPr="710D72D0" w:rsidR="761D1515">
            <w:rPr>
              <w:rFonts w:ascii="Arial" w:hAnsi="Arial" w:eastAsia="Arial" w:cs="Arial"/>
              <w:b w:val="0"/>
              <w:bCs w:val="0"/>
              <w:i w:val="0"/>
              <w:iCs w:val="0"/>
              <w:caps w:val="0"/>
              <w:smallCaps w:val="0"/>
              <w:noProof w:val="0"/>
              <w:color w:val="000000" w:themeColor="text1" w:themeTint="FF" w:themeShade="FF"/>
              <w:sz w:val="21"/>
              <w:szCs w:val="21"/>
              <w:lang w:val="en-US"/>
            </w:rPr>
            <w:t xml:space="preserve">flexibility becomes easier to </w:t>
          </w:r>
          <w:r w:rsidRPr="710D72D0" w:rsidR="761D1515">
            <w:rPr>
              <w:rFonts w:ascii="Arial" w:hAnsi="Arial" w:eastAsia="Arial" w:cs="Arial"/>
              <w:b w:val="0"/>
              <w:bCs w:val="0"/>
              <w:i w:val="0"/>
              <w:iCs w:val="0"/>
              <w:caps w:val="0"/>
              <w:smallCaps w:val="0"/>
              <w:noProof w:val="0"/>
              <w:color w:val="000000" w:themeColor="text1" w:themeTint="FF" w:themeShade="FF"/>
              <w:sz w:val="21"/>
              <w:szCs w:val="21"/>
              <w:lang w:val="en-US"/>
            </w:rPr>
            <w:t>attain</w:t>
          </w:r>
          <w:r w:rsidRPr="710D72D0" w:rsidR="761D1515">
            <w:rPr>
              <w:rFonts w:ascii="Arial" w:hAnsi="Arial" w:eastAsia="Arial" w:cs="Arial"/>
              <w:b w:val="0"/>
              <w:bCs w:val="0"/>
              <w:i w:val="0"/>
              <w:iCs w:val="0"/>
              <w:caps w:val="0"/>
              <w:smallCaps w:val="0"/>
              <w:noProof w:val="0"/>
              <w:color w:val="000000" w:themeColor="text1" w:themeTint="FF" w:themeShade="FF"/>
              <w:sz w:val="21"/>
              <w:szCs w:val="21"/>
              <w:lang w:val="en-US"/>
            </w:rPr>
            <w:t xml:space="preserve"> due to th</w:t>
          </w:r>
          <w:r w:rsidRPr="710D72D0" w:rsidR="6A2D158F">
            <w:rPr>
              <w:rFonts w:ascii="Arial" w:hAnsi="Arial" w:eastAsia="Arial" w:cs="Arial"/>
              <w:b w:val="0"/>
              <w:bCs w:val="0"/>
              <w:i w:val="0"/>
              <w:iCs w:val="0"/>
              <w:caps w:val="0"/>
              <w:smallCaps w:val="0"/>
              <w:noProof w:val="0"/>
              <w:color w:val="000000" w:themeColor="text1" w:themeTint="FF" w:themeShade="FF"/>
              <w:sz w:val="21"/>
              <w:szCs w:val="21"/>
              <w:lang w:val="en-US"/>
            </w:rPr>
            <w:t>eir</w:t>
          </w:r>
          <w:r w:rsidRPr="710D72D0" w:rsidR="761D1515">
            <w:rPr>
              <w:rFonts w:ascii="Arial" w:hAnsi="Arial" w:eastAsia="Arial" w:cs="Arial"/>
              <w:b w:val="0"/>
              <w:bCs w:val="0"/>
              <w:i w:val="0"/>
              <w:iCs w:val="0"/>
              <w:caps w:val="0"/>
              <w:smallCaps w:val="0"/>
              <w:noProof w:val="0"/>
              <w:color w:val="000000" w:themeColor="text1" w:themeTint="FF" w:themeShade="FF"/>
              <w:sz w:val="21"/>
              <w:szCs w:val="21"/>
              <w:lang w:val="en-US"/>
            </w:rPr>
            <w:t xml:space="preserve"> iterative nature.</w:t>
          </w:r>
        </w:sdtContent>
      </w:sdt>
      <w:r w:rsidRPr="710D72D0" w:rsidR="761D1515">
        <w:rPr>
          <w:rFonts w:ascii="Arial" w:hAnsi="Arial" w:eastAsia="Arial" w:cs="Arial"/>
          <w:b w:val="0"/>
          <w:bCs w:val="0"/>
          <w:i w:val="0"/>
          <w:iCs w:val="0"/>
          <w:caps w:val="0"/>
          <w:smallCaps w:val="0"/>
          <w:noProof w:val="0"/>
          <w:color w:val="000000" w:themeColor="text1" w:themeTint="FF" w:themeShade="FF"/>
          <w:sz w:val="21"/>
          <w:szCs w:val="21"/>
          <w:lang w:val="en-US"/>
        </w:rPr>
        <w:t xml:space="preserve"> </w:t>
      </w:r>
      <w:sdt>
        <w:sdtPr>
          <w:id w:val="433424532"/>
          <w15:appearance w15:val="hidden"/>
          <w:tag w:val="tii-similarity-U1VCTUlUVEVEX1dPUktfb2lkOjE6MzM3MTMwOTIzMQ=="/>
          <w:placeholder>
            <w:docPart w:val="DefaultPlaceholder_-1854013440"/>
          </w:placeholder>
        </w:sdtPr>
        <w:sdtContent>
          <w:r w:rsidRPr="710D72D0" w:rsidR="7FDCA7D7">
            <w:rPr>
              <w:rFonts w:ascii="Arial" w:hAnsi="Arial" w:eastAsia="Arial" w:cs="Arial"/>
              <w:b w:val="0"/>
              <w:bCs w:val="0"/>
              <w:i w:val="0"/>
              <w:iCs w:val="0"/>
              <w:caps w:val="0"/>
              <w:smallCaps w:val="0"/>
              <w:noProof w:val="0"/>
              <w:color w:val="000000" w:themeColor="text1" w:themeTint="FF" w:themeShade="FF"/>
              <w:sz w:val="21"/>
              <w:szCs w:val="21"/>
              <w:lang w:val="en-US"/>
            </w:rPr>
            <w:t>Implementing concepts little by little for their audience seems to be a</w:t>
          </w:r>
        </w:sdtContent>
      </w:sdt>
      <w:r w:rsidRPr="710D72D0" w:rsidR="7FDCA7D7">
        <w:rPr>
          <w:rFonts w:ascii="Arial" w:hAnsi="Arial" w:eastAsia="Arial" w:cs="Arial"/>
          <w:b w:val="0"/>
          <w:bCs w:val="0"/>
          <w:i w:val="0"/>
          <w:iCs w:val="0"/>
          <w:caps w:val="0"/>
          <w:smallCaps w:val="0"/>
          <w:noProof w:val="0"/>
          <w:color w:val="000000" w:themeColor="text1" w:themeTint="FF" w:themeShade="FF"/>
          <w:sz w:val="21"/>
          <w:szCs w:val="21"/>
          <w:lang w:val="en-US"/>
        </w:rPr>
        <w:t xml:space="preserve"> </w:t>
      </w:r>
      <w:sdt>
        <w:sdtPr>
          <w:id w:val="5969415"/>
          <w15:appearance w15:val="hidden"/>
          <w:tag w:val="tii-similarity-U1VCTUlUVEVEX1dPUktfb2lkOjE6MzM3MTMwOTIzMQ=="/>
          <w:placeholder>
            <w:docPart w:val="DefaultPlaceholder_-1854013440"/>
          </w:placeholder>
        </w:sdtPr>
        <w:sdtContent>
          <w:r w:rsidRPr="710D72D0" w:rsidR="7FDCA7D7">
            <w:rPr>
              <w:rFonts w:ascii="Arial" w:hAnsi="Arial" w:eastAsia="Arial" w:cs="Arial"/>
              <w:b w:val="0"/>
              <w:bCs w:val="0"/>
              <w:i w:val="0"/>
              <w:iCs w:val="0"/>
              <w:caps w:val="0"/>
              <w:smallCaps w:val="0"/>
              <w:noProof w:val="0"/>
              <w:color w:val="000000" w:themeColor="text1" w:themeTint="FF" w:themeShade="FF"/>
              <w:sz w:val="21"/>
              <w:szCs w:val="21"/>
              <w:lang w:val="en-US"/>
            </w:rPr>
            <w:t xml:space="preserve">common </w:t>
          </w:r>
          <w:r w:rsidRPr="710D72D0" w:rsidR="05DCC19F">
            <w:rPr>
              <w:rFonts w:ascii="Arial" w:hAnsi="Arial" w:eastAsia="Arial" w:cs="Arial"/>
              <w:b w:val="0"/>
              <w:bCs w:val="0"/>
              <w:i w:val="0"/>
              <w:iCs w:val="0"/>
              <w:caps w:val="0"/>
              <w:smallCaps w:val="0"/>
              <w:noProof w:val="0"/>
              <w:color w:val="000000" w:themeColor="text1" w:themeTint="FF" w:themeShade="FF"/>
              <w:sz w:val="21"/>
              <w:szCs w:val="21"/>
              <w:lang w:val="en-US"/>
            </w:rPr>
            <w:t>and productive theme, as</w:t>
          </w:r>
          <w:r w:rsidRPr="710D72D0" w:rsidR="7FDCA7D7">
            <w:rPr>
              <w:rFonts w:ascii="Arial" w:hAnsi="Arial" w:eastAsia="Arial" w:cs="Arial"/>
              <w:b w:val="0"/>
              <w:bCs w:val="0"/>
              <w:i w:val="0"/>
              <w:iCs w:val="0"/>
              <w:caps w:val="0"/>
              <w:smallCaps w:val="0"/>
              <w:noProof w:val="0"/>
              <w:color w:val="000000" w:themeColor="text1" w:themeTint="FF" w:themeShade="FF"/>
              <w:sz w:val="21"/>
              <w:szCs w:val="21"/>
              <w:lang w:val="en-US"/>
            </w:rPr>
            <w:t xml:space="preserve"> </w:t>
          </w:r>
          <w:r w:rsidRPr="710D72D0" w:rsidR="75F616CE">
            <w:rPr>
              <w:rFonts w:ascii="Arial" w:hAnsi="Arial" w:eastAsia="Arial" w:cs="Arial"/>
              <w:b w:val="0"/>
              <w:bCs w:val="0"/>
              <w:i w:val="0"/>
              <w:iCs w:val="0"/>
              <w:caps w:val="0"/>
              <w:smallCaps w:val="0"/>
              <w:noProof w:val="0"/>
              <w:color w:val="000000" w:themeColor="text1" w:themeTint="FF" w:themeShade="FF"/>
              <w:sz w:val="21"/>
              <w:szCs w:val="21"/>
              <w:lang w:val="en-US"/>
            </w:rPr>
            <w:t>it makes reformulating concepts a staple</w:t>
          </w:r>
        </w:sdtContent>
      </w:sdt>
      <w:r w:rsidRPr="710D72D0" w:rsidR="75F616CE">
        <w:rPr>
          <w:rFonts w:ascii="Arial" w:hAnsi="Arial" w:eastAsia="Arial" w:cs="Arial"/>
          <w:b w:val="0"/>
          <w:bCs w:val="0"/>
          <w:i w:val="0"/>
          <w:iCs w:val="0"/>
          <w:caps w:val="0"/>
          <w:smallCaps w:val="0"/>
          <w:noProof w:val="0"/>
          <w:color w:val="000000" w:themeColor="text1" w:themeTint="FF" w:themeShade="FF"/>
          <w:sz w:val="21"/>
          <w:szCs w:val="21"/>
          <w:lang w:val="en-US"/>
        </w:rPr>
        <w:t xml:space="preserve"> </w:t>
      </w:r>
      <w:sdt>
        <w:sdtPr>
          <w:id w:val="1467929985"/>
          <w15:appearance w15:val="hidden"/>
          <w:tag w:val="tii-similarity-U1VCTUlUVEVEX1dPUktfb2lkOjE6MzM3MTMwOTIzMQ=="/>
          <w:placeholder>
            <w:docPart w:val="DefaultPlaceholder_-1854013440"/>
          </w:placeholder>
        </w:sdtPr>
        <w:sdtContent>
          <w:r w:rsidRPr="710D72D0" w:rsidR="75F616CE">
            <w:rPr>
              <w:rFonts w:ascii="Arial" w:hAnsi="Arial" w:eastAsia="Arial" w:cs="Arial"/>
              <w:b w:val="0"/>
              <w:bCs w:val="0"/>
              <w:i w:val="0"/>
              <w:iCs w:val="0"/>
              <w:caps w:val="0"/>
              <w:smallCaps w:val="0"/>
              <w:noProof w:val="0"/>
              <w:color w:val="000000" w:themeColor="text1" w:themeTint="FF" w:themeShade="FF"/>
              <w:sz w:val="21"/>
              <w:szCs w:val="21"/>
              <w:lang w:val="en-US"/>
            </w:rPr>
            <w:t xml:space="preserve">of </w:t>
          </w:r>
          <w:r w:rsidRPr="710D72D0" w:rsidR="608451A7">
            <w:rPr>
              <w:rFonts w:ascii="Arial" w:hAnsi="Arial" w:eastAsia="Arial" w:cs="Arial"/>
              <w:b w:val="0"/>
              <w:bCs w:val="0"/>
              <w:i w:val="0"/>
              <w:iCs w:val="0"/>
              <w:caps w:val="0"/>
              <w:smallCaps w:val="0"/>
              <w:noProof w:val="0"/>
              <w:color w:val="000000" w:themeColor="text1" w:themeTint="FF" w:themeShade="FF"/>
              <w:sz w:val="21"/>
              <w:szCs w:val="21"/>
              <w:lang w:val="en-US"/>
            </w:rPr>
            <w:t xml:space="preserve">agile </w:t>
          </w:r>
          <w:r w:rsidRPr="710D72D0" w:rsidR="75F616CE">
            <w:rPr>
              <w:rFonts w:ascii="Arial" w:hAnsi="Arial" w:eastAsia="Arial" w:cs="Arial"/>
              <w:b w:val="0"/>
              <w:bCs w:val="0"/>
              <w:i w:val="0"/>
              <w:iCs w:val="0"/>
              <w:caps w:val="0"/>
              <w:smallCaps w:val="0"/>
              <w:noProof w:val="0"/>
              <w:color w:val="000000" w:themeColor="text1" w:themeTint="FF" w:themeShade="FF"/>
              <w:sz w:val="21"/>
              <w:szCs w:val="21"/>
              <w:lang w:val="en-US"/>
            </w:rPr>
            <w:t>process</w:t>
          </w:r>
          <w:r w:rsidRPr="710D72D0" w:rsidR="16066B78">
            <w:rPr>
              <w:rFonts w:ascii="Arial" w:hAnsi="Arial" w:eastAsia="Arial" w:cs="Arial"/>
              <w:b w:val="0"/>
              <w:bCs w:val="0"/>
              <w:i w:val="0"/>
              <w:iCs w:val="0"/>
              <w:caps w:val="0"/>
              <w:smallCaps w:val="0"/>
              <w:noProof w:val="0"/>
              <w:color w:val="000000" w:themeColor="text1" w:themeTint="FF" w:themeShade="FF"/>
              <w:sz w:val="21"/>
              <w:szCs w:val="21"/>
              <w:lang w:val="en-US"/>
            </w:rPr>
            <w:t xml:space="preserve">es </w:t>
          </w:r>
          <w:r w:rsidRPr="710D72D0" w:rsidR="75F616CE">
            <w:rPr>
              <w:rFonts w:ascii="Arial" w:hAnsi="Arial" w:eastAsia="Arial" w:cs="Arial"/>
              <w:b w:val="0"/>
              <w:bCs w:val="0"/>
              <w:i w:val="0"/>
              <w:iCs w:val="0"/>
              <w:caps w:val="0"/>
              <w:smallCaps w:val="0"/>
              <w:noProof w:val="0"/>
              <w:color w:val="000000" w:themeColor="text1" w:themeTint="FF" w:themeShade="FF"/>
              <w:sz w:val="21"/>
              <w:szCs w:val="21"/>
              <w:lang w:val="en-US"/>
            </w:rPr>
            <w:t>and not th</w:t>
          </w:r>
          <w:r w:rsidRPr="710D72D0" w:rsidR="3E3B4B4F">
            <w:rPr>
              <w:rFonts w:ascii="Arial" w:hAnsi="Arial" w:eastAsia="Arial" w:cs="Arial"/>
              <w:b w:val="0"/>
              <w:bCs w:val="0"/>
              <w:i w:val="0"/>
              <w:iCs w:val="0"/>
              <w:caps w:val="0"/>
              <w:smallCaps w:val="0"/>
              <w:noProof w:val="0"/>
              <w:color w:val="000000" w:themeColor="text1" w:themeTint="FF" w:themeShade="FF"/>
              <w:sz w:val="21"/>
              <w:szCs w:val="21"/>
              <w:lang w:val="en-US"/>
            </w:rPr>
            <w:t>e</w:t>
          </w:r>
          <w:r w:rsidRPr="710D72D0" w:rsidR="75F616CE">
            <w:rPr>
              <w:rFonts w:ascii="Arial" w:hAnsi="Arial" w:eastAsia="Arial" w:cs="Arial"/>
              <w:b w:val="0"/>
              <w:bCs w:val="0"/>
              <w:i w:val="0"/>
              <w:iCs w:val="0"/>
              <w:caps w:val="0"/>
              <w:smallCaps w:val="0"/>
              <w:noProof w:val="0"/>
              <w:color w:val="000000" w:themeColor="text1" w:themeTint="FF" w:themeShade="FF"/>
              <w:sz w:val="21"/>
              <w:szCs w:val="21"/>
              <w:lang w:val="en-US"/>
            </w:rPr>
            <w:t xml:space="preserve"> </w:t>
          </w:r>
          <w:r w:rsidRPr="710D72D0" w:rsidR="75F616CE">
            <w:rPr>
              <w:rFonts w:ascii="Arial" w:hAnsi="Arial" w:eastAsia="Arial" w:cs="Arial"/>
              <w:b w:val="0"/>
              <w:bCs w:val="0"/>
              <w:i w:val="0"/>
              <w:iCs w:val="0"/>
              <w:caps w:val="0"/>
              <w:smallCaps w:val="0"/>
              <w:noProof w:val="0"/>
              <w:color w:val="000000" w:themeColor="text1" w:themeTint="FF" w:themeShade="FF"/>
              <w:sz w:val="21"/>
              <w:szCs w:val="21"/>
              <w:lang w:val="en-US"/>
            </w:rPr>
            <w:t>final step</w:t>
          </w:r>
          <w:r w:rsidRPr="710D72D0" w:rsidR="36A5058A">
            <w:rPr>
              <w:rFonts w:ascii="Arial" w:hAnsi="Arial" w:eastAsia="Arial" w:cs="Arial"/>
              <w:b w:val="0"/>
              <w:bCs w:val="0"/>
              <w:i w:val="0"/>
              <w:iCs w:val="0"/>
              <w:caps w:val="0"/>
              <w:smallCaps w:val="0"/>
              <w:noProof w:val="0"/>
              <w:color w:val="000000" w:themeColor="text1" w:themeTint="FF" w:themeShade="FF"/>
              <w:sz w:val="21"/>
              <w:szCs w:val="21"/>
              <w:lang w:val="en-US"/>
            </w:rPr>
            <w:t xml:space="preserve">, </w:t>
          </w:r>
          <w:r w:rsidRPr="710D72D0" w:rsidR="092D90E3">
            <w:rPr>
              <w:rFonts w:ascii="Arial" w:hAnsi="Arial" w:eastAsia="Arial" w:cs="Arial"/>
              <w:b w:val="0"/>
              <w:bCs w:val="0"/>
              <w:i w:val="0"/>
              <w:iCs w:val="0"/>
              <w:caps w:val="0"/>
              <w:smallCaps w:val="0"/>
              <w:noProof w:val="0"/>
              <w:color w:val="000000" w:themeColor="text1" w:themeTint="FF" w:themeShade="FF"/>
              <w:sz w:val="21"/>
              <w:szCs w:val="21"/>
              <w:lang w:val="en-US"/>
            </w:rPr>
            <w:t xml:space="preserve">as it is in </w:t>
          </w:r>
          <w:r w:rsidRPr="710D72D0" w:rsidR="7A2E3972">
            <w:rPr>
              <w:rFonts w:ascii="Arial" w:hAnsi="Arial" w:eastAsia="Arial" w:cs="Arial"/>
              <w:b w:val="0"/>
              <w:bCs w:val="0"/>
              <w:i w:val="0"/>
              <w:iCs w:val="0"/>
              <w:caps w:val="0"/>
              <w:smallCaps w:val="0"/>
              <w:noProof w:val="0"/>
              <w:color w:val="000000" w:themeColor="text1" w:themeTint="FF" w:themeShade="FF"/>
              <w:sz w:val="21"/>
              <w:szCs w:val="21"/>
              <w:lang w:val="en-US"/>
            </w:rPr>
            <w:t xml:space="preserve">a </w:t>
          </w:r>
          <w:r w:rsidRPr="710D72D0" w:rsidR="092D90E3">
            <w:rPr>
              <w:rFonts w:ascii="Arial" w:hAnsi="Arial" w:eastAsia="Arial" w:cs="Arial"/>
              <w:b w:val="0"/>
              <w:bCs w:val="0"/>
              <w:i w:val="0"/>
              <w:iCs w:val="0"/>
              <w:caps w:val="0"/>
              <w:smallCaps w:val="0"/>
              <w:noProof w:val="0"/>
              <w:color w:val="000000" w:themeColor="text1" w:themeTint="FF" w:themeShade="FF"/>
              <w:sz w:val="21"/>
              <w:szCs w:val="21"/>
              <w:lang w:val="en-US"/>
            </w:rPr>
            <w:t>more</w:t>
          </w:r>
          <w:r w:rsidRPr="710D72D0" w:rsidR="092D90E3">
            <w:rPr>
              <w:rFonts w:ascii="Arial" w:hAnsi="Arial" w:eastAsia="Arial" w:cs="Arial"/>
              <w:b w:val="0"/>
              <w:bCs w:val="0"/>
              <w:i w:val="0"/>
              <w:iCs w:val="0"/>
              <w:caps w:val="0"/>
              <w:smallCaps w:val="0"/>
              <w:noProof w:val="0"/>
              <w:color w:val="000000" w:themeColor="text1" w:themeTint="FF" w:themeShade="FF"/>
              <w:sz w:val="21"/>
              <w:szCs w:val="21"/>
              <w:lang w:val="en-US"/>
            </w:rPr>
            <w:t xml:space="preserve"> </w:t>
          </w:r>
          <w:r w:rsidRPr="710D72D0" w:rsidR="7F5DB59E">
            <w:rPr>
              <w:rFonts w:ascii="Arial" w:hAnsi="Arial" w:eastAsia="Arial" w:cs="Arial"/>
              <w:b w:val="0"/>
              <w:bCs w:val="0"/>
              <w:i w:val="0"/>
              <w:iCs w:val="0"/>
              <w:caps w:val="0"/>
              <w:smallCaps w:val="0"/>
              <w:noProof w:val="0"/>
              <w:color w:val="000000" w:themeColor="text1" w:themeTint="FF" w:themeShade="FF"/>
              <w:sz w:val="21"/>
              <w:szCs w:val="21"/>
              <w:lang w:val="en-US"/>
            </w:rPr>
            <w:t>linear</w:t>
          </w:r>
        </w:sdtContent>
      </w:sdt>
      <w:r w:rsidRPr="710D72D0" w:rsidR="092D90E3">
        <w:rPr>
          <w:rFonts w:ascii="Arial" w:hAnsi="Arial" w:eastAsia="Arial" w:cs="Arial"/>
          <w:b w:val="0"/>
          <w:bCs w:val="0"/>
          <w:i w:val="0"/>
          <w:iCs w:val="0"/>
          <w:caps w:val="0"/>
          <w:smallCaps w:val="0"/>
          <w:noProof w:val="0"/>
          <w:color w:val="000000" w:themeColor="text1" w:themeTint="FF" w:themeShade="FF"/>
          <w:sz w:val="21"/>
          <w:szCs w:val="21"/>
          <w:lang w:val="en-US"/>
        </w:rPr>
        <w:t xml:space="preserve"> </w:t>
      </w:r>
      <w:sdt>
        <w:sdtPr>
          <w:id w:val="508281204"/>
          <w15:appearance w15:val="hidden"/>
          <w:tag w:val="tii-similarity-U1VCTUlUVEVEX1dPUktfb2lkOjE6MzM3MTMwOTIzMQ=="/>
          <w:placeholder>
            <w:docPart w:val="DefaultPlaceholder_-1854013440"/>
          </w:placeholder>
        </w:sdtPr>
        <w:sdtContent>
          <w:r w:rsidRPr="710D72D0" w:rsidR="5958C22B">
            <w:rPr>
              <w:rFonts w:ascii="Arial" w:hAnsi="Arial" w:eastAsia="Arial" w:cs="Arial"/>
              <w:b w:val="0"/>
              <w:bCs w:val="0"/>
              <w:i w:val="0"/>
              <w:iCs w:val="0"/>
              <w:caps w:val="0"/>
              <w:smallCaps w:val="0"/>
              <w:noProof w:val="0"/>
              <w:color w:val="000000" w:themeColor="text1" w:themeTint="FF" w:themeShade="FF"/>
              <w:sz w:val="21"/>
              <w:szCs w:val="21"/>
              <w:lang w:val="en-US"/>
            </w:rPr>
            <w:t>design</w:t>
          </w:r>
          <w:r w:rsidRPr="710D72D0" w:rsidR="092D90E3">
            <w:rPr>
              <w:rFonts w:ascii="Arial" w:hAnsi="Arial" w:eastAsia="Arial" w:cs="Arial"/>
              <w:b w:val="0"/>
              <w:bCs w:val="0"/>
              <w:i w:val="0"/>
              <w:iCs w:val="0"/>
              <w:caps w:val="0"/>
              <w:smallCaps w:val="0"/>
              <w:noProof w:val="0"/>
              <w:color w:val="000000" w:themeColor="text1" w:themeTint="FF" w:themeShade="FF"/>
              <w:sz w:val="21"/>
              <w:szCs w:val="21"/>
              <w:lang w:val="en-US"/>
            </w:rPr>
            <w:t>.</w:t>
          </w:r>
          <w:r w:rsidRPr="710D72D0" w:rsidR="7FDCA7D7">
            <w:rPr>
              <w:rFonts w:ascii="Arial" w:hAnsi="Arial" w:eastAsia="Arial" w:cs="Arial"/>
              <w:b w:val="0"/>
              <w:bCs w:val="0"/>
              <w:i w:val="0"/>
              <w:iCs w:val="0"/>
              <w:caps w:val="0"/>
              <w:smallCaps w:val="0"/>
              <w:noProof w:val="0"/>
              <w:color w:val="000000" w:themeColor="text1" w:themeTint="FF" w:themeShade="FF"/>
              <w:sz w:val="21"/>
              <w:szCs w:val="21"/>
              <w:lang w:val="en-US"/>
            </w:rPr>
            <w:t xml:space="preserve"> </w:t>
          </w:r>
          <w:r w:rsidRPr="710D72D0" w:rsidR="3BE88F8D">
            <w:rPr>
              <w:rFonts w:ascii="Arial" w:hAnsi="Arial" w:eastAsia="Arial" w:cs="Arial"/>
              <w:b w:val="0"/>
              <w:bCs w:val="0"/>
              <w:i w:val="0"/>
              <w:iCs w:val="0"/>
              <w:caps w:val="0"/>
              <w:smallCaps w:val="0"/>
              <w:noProof w:val="0"/>
              <w:color w:val="000000" w:themeColor="text1" w:themeTint="FF" w:themeShade="FF"/>
              <w:sz w:val="21"/>
              <w:szCs w:val="21"/>
              <w:lang w:val="en-US"/>
            </w:rPr>
            <w:t xml:space="preserve">Agile </w:t>
          </w:r>
          <w:r w:rsidRPr="710D72D0" w:rsidR="020DC5C5">
            <w:rPr>
              <w:rFonts w:ascii="Arial" w:hAnsi="Arial" w:eastAsia="Arial" w:cs="Arial"/>
              <w:b w:val="0"/>
              <w:bCs w:val="0"/>
              <w:i w:val="0"/>
              <w:iCs w:val="0"/>
              <w:caps w:val="0"/>
              <w:smallCaps w:val="0"/>
              <w:noProof w:val="0"/>
              <w:color w:val="000000" w:themeColor="text1" w:themeTint="FF" w:themeShade="FF"/>
              <w:sz w:val="21"/>
              <w:szCs w:val="21"/>
              <w:lang w:val="en-US"/>
            </w:rPr>
            <w:t xml:space="preserve">seems to be </w:t>
          </w:r>
          <w:r w:rsidRPr="710D72D0" w:rsidR="020DC5C5">
            <w:rPr>
              <w:rFonts w:ascii="Arial" w:hAnsi="Arial" w:eastAsia="Arial" w:cs="Arial"/>
              <w:b w:val="0"/>
              <w:bCs w:val="0"/>
              <w:i w:val="0"/>
              <w:iCs w:val="0"/>
              <w:caps w:val="0"/>
              <w:smallCaps w:val="0"/>
              <w:noProof w:val="0"/>
              <w:color w:val="000000" w:themeColor="text1" w:themeTint="FF" w:themeShade="FF"/>
              <w:sz w:val="21"/>
              <w:szCs w:val="21"/>
              <w:lang w:val="en-US"/>
            </w:rPr>
            <w:t>simi</w:t>
          </w:r>
          <w:r w:rsidRPr="710D72D0" w:rsidR="020DC5C5">
            <w:rPr>
              <w:rFonts w:ascii="Arial" w:hAnsi="Arial" w:eastAsia="Arial" w:cs="Arial"/>
              <w:b w:val="0"/>
              <w:bCs w:val="0"/>
              <w:i w:val="0"/>
              <w:iCs w:val="0"/>
              <w:caps w:val="0"/>
              <w:smallCaps w:val="0"/>
              <w:noProof w:val="0"/>
              <w:color w:val="000000" w:themeColor="text1" w:themeTint="FF" w:themeShade="FF"/>
              <w:sz w:val="21"/>
              <w:szCs w:val="21"/>
              <w:lang w:val="en-US"/>
            </w:rPr>
            <w:t>lar to</w:t>
          </w:r>
          <w:r w:rsidRPr="710D72D0" w:rsidR="0B198DA3">
            <w:rPr>
              <w:rFonts w:ascii="Arial" w:hAnsi="Arial" w:eastAsia="Arial" w:cs="Arial"/>
              <w:b w:val="0"/>
              <w:bCs w:val="0"/>
              <w:i w:val="0"/>
              <w:iCs w:val="0"/>
              <w:caps w:val="0"/>
              <w:smallCaps w:val="0"/>
              <w:noProof w:val="0"/>
              <w:color w:val="000000" w:themeColor="text1" w:themeTint="FF" w:themeShade="FF"/>
              <w:sz w:val="21"/>
              <w:szCs w:val="21"/>
              <w:lang w:val="en-US"/>
            </w:rPr>
            <w:t xml:space="preserve"> Mer</w:t>
          </w:r>
          <w:r w:rsidRPr="710D72D0" w:rsidR="0B198DA3">
            <w:rPr>
              <w:rFonts w:ascii="Arial" w:hAnsi="Arial" w:eastAsia="Arial" w:cs="Arial"/>
              <w:b w:val="0"/>
              <w:bCs w:val="0"/>
              <w:i w:val="0"/>
              <w:iCs w:val="0"/>
              <w:caps w:val="0"/>
              <w:smallCaps w:val="0"/>
              <w:noProof w:val="0"/>
              <w:color w:val="000000" w:themeColor="text1" w:themeTint="FF" w:themeShade="FF"/>
              <w:sz w:val="21"/>
              <w:szCs w:val="21"/>
              <w:lang w:val="en-US"/>
            </w:rPr>
            <w:t>rill’s 5 principles in its</w:t>
          </w:r>
        </w:sdtContent>
      </w:sdt>
      <w:r w:rsidRPr="710D72D0" w:rsidR="0B198DA3">
        <w:rPr>
          <w:rFonts w:ascii="Arial" w:hAnsi="Arial" w:eastAsia="Arial" w:cs="Arial"/>
          <w:b w:val="0"/>
          <w:bCs w:val="0"/>
          <w:i w:val="0"/>
          <w:iCs w:val="0"/>
          <w:caps w:val="0"/>
          <w:smallCaps w:val="0"/>
          <w:noProof w:val="0"/>
          <w:color w:val="000000" w:themeColor="text1" w:themeTint="FF" w:themeShade="FF"/>
          <w:sz w:val="21"/>
          <w:szCs w:val="21"/>
          <w:lang w:val="en-US"/>
        </w:rPr>
        <w:t xml:space="preserve"> </w:t>
      </w:r>
      <w:sdt>
        <w:sdtPr>
          <w:id w:val="838028217"/>
          <w15:appearance w15:val="hidden"/>
          <w:tag w:val="tii-similarity-U1VCTUlUVEVEX1dPUktfb2lkOjE6MzM3MTMwOTIzMQ=="/>
          <w:placeholder>
            <w:docPart w:val="DefaultPlaceholder_-1854013440"/>
          </w:placeholder>
        </w:sdtPr>
        <w:sdtContent>
          <w:r w:rsidRPr="710D72D0" w:rsidR="0B198DA3">
            <w:rPr>
              <w:rFonts w:ascii="Arial" w:hAnsi="Arial" w:eastAsia="Arial" w:cs="Arial"/>
              <w:b w:val="0"/>
              <w:bCs w:val="0"/>
              <w:i w:val="0"/>
              <w:iCs w:val="0"/>
              <w:caps w:val="0"/>
              <w:smallCaps w:val="0"/>
              <w:noProof w:val="0"/>
              <w:color w:val="000000" w:themeColor="text1" w:themeTint="FF" w:themeShade="FF"/>
              <w:sz w:val="21"/>
              <w:szCs w:val="21"/>
              <w:lang w:val="en-US"/>
            </w:rPr>
            <w:t xml:space="preserve">identification, </w:t>
          </w:r>
          <w:r w:rsidRPr="710D72D0" w:rsidR="14EA75A1">
            <w:rPr>
              <w:rFonts w:ascii="Arial" w:hAnsi="Arial" w:eastAsia="Arial" w:cs="Arial"/>
              <w:b w:val="0"/>
              <w:bCs w:val="0"/>
              <w:i w:val="0"/>
              <w:iCs w:val="0"/>
              <w:caps w:val="0"/>
              <w:smallCaps w:val="0"/>
              <w:noProof w:val="0"/>
              <w:color w:val="000000" w:themeColor="text1" w:themeTint="FF" w:themeShade="FF"/>
              <w:sz w:val="21"/>
              <w:szCs w:val="21"/>
              <w:lang w:val="en-US"/>
            </w:rPr>
            <w:t>acting as</w:t>
          </w:r>
          <w:r w:rsidRPr="710D72D0" w:rsidR="0B198DA3">
            <w:rPr>
              <w:rFonts w:ascii="Arial" w:hAnsi="Arial" w:eastAsia="Arial" w:cs="Arial"/>
              <w:b w:val="0"/>
              <w:bCs w:val="0"/>
              <w:i w:val="0"/>
              <w:iCs w:val="0"/>
              <w:caps w:val="0"/>
              <w:smallCaps w:val="0"/>
              <w:noProof w:val="0"/>
              <w:color w:val="000000" w:themeColor="text1" w:themeTint="FF" w:themeShade="FF"/>
              <w:sz w:val="21"/>
              <w:szCs w:val="21"/>
              <w:lang w:val="en-US"/>
            </w:rPr>
            <w:t xml:space="preserve"> a set of </w:t>
          </w:r>
          <w:r w:rsidRPr="710D72D0" w:rsidR="5D06D998">
            <w:rPr>
              <w:rFonts w:ascii="Arial" w:hAnsi="Arial" w:eastAsia="Arial" w:cs="Arial"/>
              <w:b w:val="0"/>
              <w:bCs w:val="0"/>
              <w:i w:val="0"/>
              <w:iCs w:val="0"/>
              <w:caps w:val="0"/>
              <w:smallCaps w:val="0"/>
              <w:noProof w:val="0"/>
              <w:color w:val="000000" w:themeColor="text1" w:themeTint="FF" w:themeShade="FF"/>
              <w:sz w:val="21"/>
              <w:szCs w:val="21"/>
              <w:lang w:val="en-US"/>
            </w:rPr>
            <w:t>co</w:t>
          </w:r>
          <w:r w:rsidRPr="710D72D0" w:rsidR="7ADA344F">
            <w:rPr>
              <w:rFonts w:ascii="Arial" w:hAnsi="Arial" w:eastAsia="Arial" w:cs="Arial"/>
              <w:b w:val="0"/>
              <w:bCs w:val="0"/>
              <w:i w:val="0"/>
              <w:iCs w:val="0"/>
              <w:caps w:val="0"/>
              <w:smallCaps w:val="0"/>
              <w:noProof w:val="0"/>
              <w:color w:val="000000" w:themeColor="text1" w:themeTint="FF" w:themeShade="FF"/>
              <w:sz w:val="21"/>
              <w:szCs w:val="21"/>
              <w:lang w:val="en-US"/>
            </w:rPr>
            <w:t>ncepts as opposed to a specific</w:t>
          </w:r>
        </w:sdtContent>
      </w:sdt>
      <w:r w:rsidRPr="710D72D0" w:rsidR="7ADA344F">
        <w:rPr>
          <w:rFonts w:ascii="Arial" w:hAnsi="Arial" w:eastAsia="Arial" w:cs="Arial"/>
          <w:b w:val="0"/>
          <w:bCs w:val="0"/>
          <w:i w:val="0"/>
          <w:iCs w:val="0"/>
          <w:caps w:val="0"/>
          <w:smallCaps w:val="0"/>
          <w:noProof w:val="0"/>
          <w:color w:val="000000" w:themeColor="text1" w:themeTint="FF" w:themeShade="FF"/>
          <w:sz w:val="21"/>
          <w:szCs w:val="21"/>
          <w:lang w:val="en-US"/>
        </w:rPr>
        <w:t xml:space="preserve"> </w:t>
      </w:r>
      <w:sdt>
        <w:sdtPr>
          <w:id w:val="1171218281"/>
          <w15:appearance w15:val="hidden"/>
          <w:tag w:val="tii-similarity-U1VCTUlUVEVEX1dPUktfb2lkOjE6MzM3MTMwOTIzMQ=="/>
          <w:placeholder>
            <w:docPart w:val="DefaultPlaceholder_-1854013440"/>
          </w:placeholder>
        </w:sdtPr>
        <w:sdtContent>
          <w:r w:rsidRPr="710D72D0" w:rsidR="7ADA344F">
            <w:rPr>
              <w:rFonts w:ascii="Arial" w:hAnsi="Arial" w:eastAsia="Arial" w:cs="Arial"/>
              <w:b w:val="0"/>
              <w:bCs w:val="0"/>
              <w:i w:val="0"/>
              <w:iCs w:val="0"/>
              <w:caps w:val="0"/>
              <w:smallCaps w:val="0"/>
              <w:noProof w:val="0"/>
              <w:color w:val="000000" w:themeColor="text1" w:themeTint="FF" w:themeShade="FF"/>
              <w:sz w:val="21"/>
              <w:szCs w:val="21"/>
              <w:lang w:val="en-US"/>
            </w:rPr>
            <w:t>model like SAM or the four-phase cycle</w:t>
          </w:r>
        </w:sdtContent>
      </w:sdt>
      <w:r w:rsidRPr="710D72D0" w:rsidR="7ADA344F">
        <w:rPr>
          <w:rFonts w:ascii="Arial" w:hAnsi="Arial" w:eastAsia="Arial" w:cs="Arial"/>
          <w:b w:val="0"/>
          <w:bCs w:val="0"/>
          <w:i w:val="0"/>
          <w:iCs w:val="0"/>
          <w:caps w:val="0"/>
          <w:smallCaps w:val="0"/>
          <w:noProof w:val="0"/>
          <w:color w:val="000000" w:themeColor="text1" w:themeTint="FF" w:themeShade="FF"/>
          <w:sz w:val="21"/>
          <w:szCs w:val="21"/>
          <w:lang w:val="en-US"/>
        </w:rPr>
        <w:t xml:space="preserve">. </w:t>
      </w:r>
      <w:bookmarkStart w:name="_Toc174702454" w:id="41"/>
    </w:p>
    <w:p w:rsidRPr="00EF4F64" w:rsidR="00AA7181" w:rsidP="00AA7181" w:rsidRDefault="00AA7181" w14:paraId="08D6604B" w14:textId="77777777">
      <w:pPr>
        <w:pStyle w:val="Heading4"/>
      </w:pPr>
      <w:r w:rsidR="00AA7181">
        <w:rPr/>
        <w:t>Example</w:t>
      </w:r>
    </w:p>
    <w:p w:rsidR="43E07911" w:rsidP="7D2095BC" w:rsidRDefault="43E07911" w14:paraId="7889155E" w14:textId="10002AD5" w14:noSpellErr="1">
      <w:pPr>
        <w:pStyle w:val="Normal"/>
        <w:suppressLineNumbers w:val="0"/>
        <w:bidi w:val="0"/>
        <w:spacing w:before="0" w:beforeAutospacing="off" w:after="160" w:afterAutospacing="off" w:line="276" w:lineRule="auto"/>
        <w:ind w:left="0" w:right="0"/>
        <w:jc w:val="left"/>
      </w:pPr>
      <w:sdt>
        <w:sdtPr>
          <w:id w:val="176649855"/>
          <w15:appearance w15:val="hidden"/>
          <w:tag w:val="tii-similarity-U1VCTUlUVEVEX1dPUktfb2lkOjE6MzM3MTMwOTIzMQ=="/>
          <w:placeholder>
            <w:docPart w:val="DefaultPlaceholder_-1854013440"/>
          </w:placeholder>
        </w:sdtPr>
        <w:sdtContent>
          <w:r w:rsidR="43E07911">
            <w:rPr/>
            <w:t xml:space="preserve">An example of </w:t>
          </w:r>
          <w:r w:rsidR="1EEA8218">
            <w:rPr/>
            <w:t xml:space="preserve">an </w:t>
          </w:r>
          <w:r w:rsidR="43E07911">
            <w:rPr/>
            <w:t xml:space="preserve">agile </w:t>
          </w:r>
          <w:r w:rsidR="439BA271">
            <w:rPr/>
            <w:t>approach</w:t>
          </w:r>
          <w:r w:rsidR="43E07911">
            <w:rPr/>
            <w:t xml:space="preserve"> is seen in </w:t>
          </w:r>
          <w:r w:rsidR="05044690">
            <w:rPr/>
            <w:t>a study done in IT sourcing.</w:t>
          </w:r>
        </w:sdtContent>
      </w:sdt>
      <w:r w:rsidR="05044690">
        <w:rPr/>
        <w:t xml:space="preserve"> </w:t>
      </w:r>
      <w:sdt>
        <w:sdtPr>
          <w:id w:val="220543002"/>
          <w15:appearance w15:val="hidden"/>
          <w:tag w:val="tii-similarity-U1VCTUlUVEVEX1dPUktfb2lkOjE6MzM3MTMwOTIzMQ=="/>
          <w:placeholder>
            <w:docPart w:val="DefaultPlaceholder_-1854013440"/>
          </w:placeholder>
        </w:sdtPr>
        <w:sdtContent>
          <w:r w:rsidR="735353A9">
            <w:rPr/>
            <w:t xml:space="preserve">The </w:t>
          </w:r>
          <w:r w:rsidR="3FBD10F7">
            <w:rPr/>
            <w:t xml:space="preserve">participants used </w:t>
          </w:r>
          <w:r w:rsidR="412E2CE2">
            <w:rPr/>
            <w:t>an</w:t>
          </w:r>
          <w:r w:rsidR="3FBD10F7">
            <w:rPr/>
            <w:t xml:space="preserve"> </w:t>
          </w:r>
          <w:r w:rsidR="3FBD10F7">
            <w:rPr/>
            <w:t xml:space="preserve">agile </w:t>
          </w:r>
          <w:r w:rsidR="6C4492E4">
            <w:rPr/>
            <w:t>approach</w:t>
          </w:r>
          <w:r w:rsidR="3FBD10F7">
            <w:rPr/>
            <w:t xml:space="preserve"> through an IT sourcing dimensions</w:t>
          </w:r>
        </w:sdtContent>
      </w:sdt>
      <w:r w:rsidR="3FBD10F7">
        <w:rPr/>
        <w:t xml:space="preserve"> </w:t>
      </w:r>
      <w:sdt>
        <w:sdtPr>
          <w:id w:val="1611582981"/>
          <w15:appearance w15:val="hidden"/>
          <w:tag w:val="tii-similarity-U1VCTUlUVEVEX1dPUktfb2lkOjE6MzM3MTMwOTIzMQ=="/>
          <w:placeholder>
            <w:docPart w:val="DefaultPlaceholder_-1854013440"/>
          </w:placeholder>
        </w:sdtPr>
        <w:sdtContent>
          <w:r w:rsidR="3FBD10F7">
            <w:rPr/>
            <w:t>map</w:t>
          </w:r>
          <w:r w:rsidR="1477A1EF">
            <w:rPr/>
            <w:t xml:space="preserve"> </w:t>
          </w:r>
          <w:r w:rsidR="067AF07D">
            <w:rPr/>
            <w:t>to make</w:t>
          </w:r>
          <w:r w:rsidR="1477A1EF">
            <w:rPr/>
            <w:t xml:space="preserve"> structured decisions based on their findings. This can better</w:t>
          </w:r>
        </w:sdtContent>
      </w:sdt>
      <w:r w:rsidR="1477A1EF">
        <w:rPr/>
        <w:t xml:space="preserve"> </w:t>
      </w:r>
      <w:sdt>
        <w:sdtPr>
          <w:id w:val="1071004115"/>
          <w15:appearance w15:val="hidden"/>
          <w:tag w:val="tii-similarity-U1VCTUlUVEVEX1dPUktfb2lkOjE6MzM3MTMwOTIzMQ=="/>
          <w:placeholder>
            <w:docPart w:val="DefaultPlaceholder_-1854013440"/>
          </w:placeholder>
        </w:sdtPr>
        <w:sdtContent>
          <w:r w:rsidR="1477A1EF">
            <w:rPr/>
            <w:t>be described as breaking down what IT sourcing methods work best</w:t>
          </w:r>
          <w:r w:rsidR="32CA1E00">
            <w:rPr/>
            <w:t xml:space="preserve"> with the</w:t>
          </w:r>
        </w:sdtContent>
      </w:sdt>
      <w:r w:rsidR="32CA1E00">
        <w:rPr/>
        <w:t xml:space="preserve"> </w:t>
      </w:r>
      <w:sdt>
        <w:sdtPr>
          <w:id w:val="85326804"/>
          <w15:appearance w15:val="hidden"/>
          <w:tag w:val="tii-similarity-U1VCTUlUVEVEX1dPUktfb2lkOjE6MzM3MTMwOTIzMQ=="/>
          <w:placeholder>
            <w:docPart w:val="DefaultPlaceholder_-1854013440"/>
          </w:placeholder>
        </w:sdtPr>
        <w:sdtContent>
          <w:r w:rsidR="32CA1E00">
            <w:rPr/>
            <w:t>agile approach</w:t>
          </w:r>
          <w:r w:rsidR="1477A1EF">
            <w:rPr/>
            <w:t xml:space="preserve">. </w:t>
          </w:r>
          <w:r w:rsidR="7888A451">
            <w:rPr/>
            <w:t xml:space="preserve">The participants used the dimensions map to </w:t>
          </w:r>
          <w:r w:rsidR="1AF8DB83">
            <w:rPr/>
            <w:t>do so</w:t>
          </w:r>
          <w:r w:rsidR="7D48037A">
            <w:rPr/>
            <w:t>. This</w:t>
          </w:r>
        </w:sdtContent>
      </w:sdt>
      <w:r w:rsidR="7D48037A">
        <w:rPr/>
        <w:t xml:space="preserve"> </w:t>
      </w:r>
      <w:sdt>
        <w:sdtPr>
          <w:id w:val="189881231"/>
          <w15:appearance w15:val="hidden"/>
          <w:tag w:val="tii-similarity-U1VCTUlUVEVEX1dPUktfb2lkOjE6MzM3MTMwOTIzMQ=="/>
          <w:placeholder>
            <w:docPart w:val="DefaultPlaceholder_-1854013440"/>
          </w:placeholder>
        </w:sdtPr>
        <w:sdtContent>
          <w:r w:rsidR="7D48037A">
            <w:rPr/>
            <w:t xml:space="preserve">is where the iterative design aspect takes place. </w:t>
          </w:r>
          <w:r w:rsidR="7D48037A">
            <w:rPr/>
            <w:t xml:space="preserve">The participants </w:t>
          </w:r>
          <w:r w:rsidR="7D48037A">
            <w:rPr/>
            <w:t>don’t</w:t>
          </w:r>
        </w:sdtContent>
      </w:sdt>
      <w:r w:rsidR="7D48037A">
        <w:rPr/>
        <w:t xml:space="preserve"> </w:t>
      </w:r>
      <w:sdt>
        <w:sdtPr>
          <w:id w:val="1064602771"/>
          <w15:appearance w15:val="hidden"/>
          <w:tag w:val="tii-similarity-U1VCTUlUVEVEX1dPUktfb2lkOjE6MzM3MTMwOTIzMQ=="/>
          <w:placeholder>
            <w:docPart w:val="DefaultPlaceholder_-1854013440"/>
          </w:placeholder>
        </w:sdtPr>
        <w:sdtContent>
          <w:r w:rsidR="7D48037A">
            <w:rPr/>
            <w:t xml:space="preserve">lay out an entire framework to figure out what sourcing </w:t>
          </w:r>
          <w:r w:rsidR="47B2C6FF">
            <w:rPr/>
            <w:t>method beats</w:t>
          </w:r>
        </w:sdtContent>
      </w:sdt>
      <w:r w:rsidR="47B2C6FF">
        <w:rPr/>
        <w:t xml:space="preserve"> </w:t>
      </w:r>
      <w:sdt>
        <w:sdtPr>
          <w:id w:val="1405689325"/>
          <w15:appearance w15:val="hidden"/>
          <w:tag w:val="tii-similarity-U1VCTUlUVEVEX1dPUktfb2lkOjE6MzM3MTMwOTIzMQ=="/>
          <w:placeholder>
            <w:docPart w:val="DefaultPlaceholder_-1854013440"/>
          </w:placeholder>
        </w:sdtPr>
        <w:sdtContent>
          <w:r w:rsidR="47B2C6FF">
            <w:rPr/>
            <w:t>others</w:t>
          </w:r>
          <w:r w:rsidR="1BA2AB9A">
            <w:rPr/>
            <w:t xml:space="preserve"> at all times</w:t>
          </w:r>
          <w:r w:rsidR="47B2C6FF">
            <w:rPr/>
            <w:t>,</w:t>
          </w:r>
          <w:r w:rsidR="7D48037A">
            <w:rPr/>
            <w:t xml:space="preserve"> but rather, which </w:t>
          </w:r>
          <w:r w:rsidR="384F565D">
            <w:rPr/>
            <w:t>methods</w:t>
          </w:r>
          <w:r w:rsidR="7D48037A">
            <w:rPr/>
            <w:t xml:space="preserve"> work the best </w:t>
          </w:r>
          <w:r w:rsidR="2AF65568">
            <w:rPr/>
            <w:t>w</w:t>
          </w:r>
          <w:r w:rsidR="1473C475">
            <w:rPr/>
            <w:t>ith</w:t>
          </w:r>
          <w:r w:rsidR="71F79AD4">
            <w:rPr/>
            <w:t xml:space="preserve"> the</w:t>
          </w:r>
        </w:sdtContent>
      </w:sdt>
      <w:r w:rsidR="71F79AD4">
        <w:rPr/>
        <w:t xml:space="preserve"> </w:t>
      </w:r>
      <w:sdt>
        <w:sdtPr>
          <w:id w:val="1867158963"/>
          <w15:appearance w15:val="hidden"/>
          <w:tag w:val="tii-similarity-U1VCTUlUVEVEX1dPUktfb2lkOjE6MzM3MTMwOTIzMQ=="/>
          <w:placeholder>
            <w:docPart w:val="DefaultPlaceholder_-1854013440"/>
          </w:placeholder>
        </w:sdtPr>
        <w:sdtContent>
          <w:r w:rsidR="71F79AD4">
            <w:rPr/>
            <w:t>agile model</w:t>
          </w:r>
          <w:r w:rsidR="1473C475">
            <w:rPr/>
            <w:t>, and as IT evolves.</w:t>
          </w:r>
          <w:r w:rsidR="1473C475">
            <w:rPr/>
            <w:t xml:space="preserve"> They </w:t>
          </w:r>
          <w:r w:rsidR="501E7319">
            <w:rPr/>
            <w:t xml:space="preserve">then </w:t>
          </w:r>
          <w:r w:rsidR="1473C475">
            <w:rPr/>
            <w:t xml:space="preserve">go back to </w:t>
          </w:r>
          <w:r w:rsidR="68B4C8ED">
            <w:rPr/>
            <w:t>refining sourcing</w:t>
          </w:r>
        </w:sdtContent>
      </w:sdt>
      <w:r w:rsidR="68B4C8ED">
        <w:rPr/>
        <w:t xml:space="preserve"> </w:t>
      </w:r>
      <w:sdt>
        <w:sdtPr>
          <w:id w:val="1907645212"/>
          <w15:appearance w15:val="hidden"/>
          <w:tag w:val="tii-similarity-U1VCTUlUVEVEX1dPUktfb2lkOjE6MzM3MTMwOTIzMQ=="/>
          <w:placeholder>
            <w:docPart w:val="DefaultPlaceholder_-1854013440"/>
          </w:placeholder>
        </w:sdtPr>
        <w:sdtContent>
          <w:r w:rsidR="68B4C8ED">
            <w:rPr/>
            <w:t>strategies based on the agile model</w:t>
          </w:r>
          <w:r w:rsidR="1473C475">
            <w:rPr/>
            <w:t>. It is not a one</w:t>
          </w:r>
          <w:r w:rsidR="13AA407E">
            <w:rPr/>
            <w:t>-s</w:t>
          </w:r>
          <w:r w:rsidR="1473C475">
            <w:rPr/>
            <w:t>ize</w:t>
          </w:r>
          <w:r w:rsidR="52EBEE7F">
            <w:rPr/>
            <w:t>-f</w:t>
          </w:r>
          <w:r w:rsidR="1473C475">
            <w:rPr/>
            <w:t>its</w:t>
          </w:r>
          <w:r w:rsidR="10AF035D">
            <w:rPr/>
            <w:t>-</w:t>
          </w:r>
          <w:r w:rsidR="1473C475">
            <w:rPr/>
            <w:t>all</w:t>
          </w:r>
        </w:sdtContent>
      </w:sdt>
      <w:r w:rsidR="1473C475">
        <w:rPr/>
        <w:t xml:space="preserve"> </w:t>
      </w:r>
      <w:sdt>
        <w:sdtPr>
          <w:id w:val="876390109"/>
          <w15:appearance w15:val="hidden"/>
          <w:tag w:val="tii-similarity-U1VCTUlUVEVEX1dPUktfb2lkOjE6MzM3MTMwOTIzMQ=="/>
          <w:placeholder>
            <w:docPart w:val="DefaultPlaceholder_-1854013440"/>
          </w:placeholder>
        </w:sdtPr>
        <w:sdtContent>
          <w:r w:rsidR="1473C475">
            <w:rPr/>
            <w:t>answe</w:t>
          </w:r>
          <w:r w:rsidR="2E43C0AB">
            <w:rPr/>
            <w:t xml:space="preserve">r, but a cyclical </w:t>
          </w:r>
          <w:r w:rsidR="1B5B67AE">
            <w:rPr/>
            <w:t>methodology</w:t>
          </w:r>
          <w:r w:rsidR="1B5B67AE">
            <w:rPr/>
            <w:t xml:space="preserve"> to improve their business. </w:t>
          </w:r>
          <w:r w:rsidR="769D6064">
            <w:rPr/>
            <w:t>Amiri</w:t>
          </w:r>
          <w:r w:rsidR="769D6064">
            <w:rPr/>
            <w:t xml:space="preserve"> et</w:t>
          </w:r>
        </w:sdtContent>
      </w:sdt>
      <w:r w:rsidR="769D6064">
        <w:rPr/>
        <w:t xml:space="preserve"> </w:t>
      </w:r>
      <w:sdt>
        <w:sdtPr>
          <w:id w:val="1289116404"/>
          <w15:appearance w15:val="hidden"/>
          <w:tag w:val="tii-similarity-U1VCTUlUVEVEX1dPUktfb2lkOjE6MzM3MTMwOTIzMQ=="/>
          <w:placeholder>
            <w:docPart w:val="DefaultPlaceholder_-1854013440"/>
          </w:placeholder>
        </w:sdtPr>
        <w:sdtContent>
          <w:r w:rsidR="769D6064">
            <w:rPr/>
            <w:t>al</w:t>
          </w:r>
          <w:r w:rsidR="50C407CD">
            <w:rPr/>
            <w:t>.</w:t>
          </w:r>
          <w:r w:rsidR="769D6064">
            <w:rPr/>
            <w:t xml:space="preserve"> (2021)</w:t>
          </w:r>
          <w:r w:rsidR="1B5B67AE">
            <w:rPr/>
            <w:t xml:space="preserve"> </w:t>
          </w:r>
          <w:r w:rsidR="27B71C74">
            <w:rPr/>
            <w:t xml:space="preserve">study </w:t>
          </w:r>
          <w:r w:rsidR="53149454">
            <w:rPr/>
            <w:t>concluded</w:t>
          </w:r>
          <w:r w:rsidR="6C6CE2D9">
            <w:rPr/>
            <w:t xml:space="preserve"> that </w:t>
          </w:r>
          <w:r w:rsidR="5A4A7A6F">
            <w:rPr/>
            <w:t>“</w:t>
          </w:r>
          <w:r w:rsidR="5A4A7A6F">
            <w:rPr/>
            <w:t>organisations</w:t>
          </w:r>
          <w:r w:rsidR="5A4A7A6F">
            <w:rPr/>
            <w:t xml:space="preserve"> should </w:t>
          </w:r>
          <w:r w:rsidR="5A4A7A6F">
            <w:rPr/>
            <w:t>recognise</w:t>
          </w:r>
          <w:r w:rsidR="5A4A7A6F">
            <w:rPr/>
            <w:t xml:space="preserve"> the</w:t>
          </w:r>
        </w:sdtContent>
      </w:sdt>
      <w:r w:rsidR="5A4A7A6F">
        <w:rPr/>
        <w:t xml:space="preserve"> </w:t>
      </w:r>
      <w:sdt>
        <w:sdtPr>
          <w:id w:val="1092240369"/>
          <w15:appearance w15:val="hidden"/>
          <w:tag w:val="tii-similarity-U1VCTUlUVEVEX1dPUktfb2lkOjE6MzM3MTMwOTIzMQ=="/>
          <w:placeholder>
            <w:docPart w:val="DefaultPlaceholder_-1854013440"/>
          </w:placeholder>
        </w:sdtPr>
        <w:sdtContent>
          <w:r w:rsidR="5A4A7A6F">
            <w:rPr/>
            <w:t>effects of agile frameworks to make ITS decisions accordingly</w:t>
          </w:r>
          <w:r w:rsidR="6C6CE2D9">
            <w:rPr/>
            <w:t>”</w:t>
          </w:r>
          <w:r w:rsidR="4DF08F14">
            <w:rPr/>
            <w:t xml:space="preserve">. </w:t>
          </w:r>
          <w:r w:rsidR="4BEBCC45">
            <w:rPr/>
            <w:t>(Amiri et</w:t>
          </w:r>
        </w:sdtContent>
      </w:sdt>
      <w:r w:rsidR="4BEBCC45">
        <w:rPr/>
        <w:t xml:space="preserve"> </w:t>
      </w:r>
      <w:sdt>
        <w:sdtPr>
          <w:id w:val="1548735927"/>
          <w15:appearance w15:val="hidden"/>
          <w:tag w:val="tii-similarity-U1VCTUlUVEVEX1dPUktfb2lkOjE6MzM3MTMwOTIzMQ=="/>
          <w:placeholder>
            <w:docPart w:val="DefaultPlaceholder_-1854013440"/>
          </w:placeholder>
        </w:sdtPr>
        <w:sdtContent>
          <w:r w:rsidR="4BEBCC45">
            <w:rPr/>
            <w:t xml:space="preserve">al., 2021). </w:t>
          </w:r>
          <w:r w:rsidR="71D2F978">
            <w:rPr/>
            <w:t xml:space="preserve">This makes sense as a project management model when </w:t>
          </w:r>
          <w:r w:rsidR="26F303E6">
            <w:rPr/>
            <w:t>working</w:t>
          </w:r>
        </w:sdtContent>
      </w:sdt>
      <w:r w:rsidR="26F303E6">
        <w:rPr/>
        <w:t xml:space="preserve"> </w:t>
      </w:r>
      <w:sdt>
        <w:sdtPr>
          <w:id w:val="1301330558"/>
          <w15:appearance w15:val="hidden"/>
          <w:tag w:val="tii-similarity-U1VCTUlUVEVEX1dPUktfb2lkOjE6MzM3MTMwOTIzMQ=="/>
          <w:placeholder>
            <w:docPart w:val="DefaultPlaceholder_-1854013440"/>
          </w:placeholder>
        </w:sdtPr>
        <w:sdtContent>
          <w:r w:rsidR="26F303E6">
            <w:rPr/>
            <w:t>with multiple sourcing options and stakeholders.</w:t>
          </w:r>
        </w:sdtContent>
      </w:sdt>
      <w:r w:rsidR="26F303E6">
        <w:rPr/>
        <w:t xml:space="preserve"> </w:t>
      </w:r>
    </w:p>
    <w:p w:rsidRPr="00EF4F64" w:rsidR="00AA7181" w:rsidP="00AA7181" w:rsidRDefault="00AA7181" w14:paraId="57D9C1CA" w14:textId="77777777">
      <w:pPr>
        <w:pStyle w:val="Heading4"/>
      </w:pPr>
      <w:r w:rsidR="00AA7181">
        <w:rPr/>
        <w:t>Reference(s)</w:t>
      </w:r>
    </w:p>
    <w:p w:rsidR="1D5DAF48" w:rsidP="7D2095BC" w:rsidRDefault="1D5DAF48" w14:paraId="2D8EDF76" w14:textId="627B66BC" w14:noSpellErr="1">
      <w:pPr>
        <w:pStyle w:val="Normal"/>
        <w:rPr>
          <w:rFonts w:ascii="Arial" w:hAnsi="Arial" w:eastAsia="Arial" w:cs="Arial"/>
          <w:noProof w:val="0"/>
          <w:sz w:val="22"/>
          <w:szCs w:val="22"/>
          <w:lang w:val="en-US"/>
        </w:rPr>
      </w:pPr>
      <w:r w:rsidRPr="710D72D0" w:rsidR="1D5DAF48">
        <w:rPr>
          <w:rFonts w:ascii="Arial" w:hAnsi="Arial" w:eastAsia="Arial" w:cs="Arial"/>
          <w:noProof w:val="0"/>
          <w:sz w:val="22"/>
          <w:szCs w:val="22"/>
          <w:lang w:val="en-US"/>
        </w:rPr>
        <w:t xml:space="preserve">American College of Education. (2025). </w:t>
      </w:r>
      <w:r w:rsidRPr="710D72D0" w:rsidR="1D5DAF48">
        <w:rPr>
          <w:rFonts w:ascii="Arial" w:hAnsi="Arial" w:eastAsia="Arial" w:cs="Arial"/>
          <w:i w:val="1"/>
          <w:iCs w:val="1"/>
          <w:noProof w:val="0"/>
          <w:sz w:val="22"/>
          <w:szCs w:val="22"/>
          <w:lang w:val="en-US"/>
        </w:rPr>
        <w:t xml:space="preserve">TECH5203 Fundamentals of learning design and </w:t>
      </w:r>
      <w:r>
        <w:tab/>
      </w:r>
      <w:r w:rsidRPr="710D72D0" w:rsidR="1D5DAF48">
        <w:rPr>
          <w:rFonts w:ascii="Arial" w:hAnsi="Arial" w:eastAsia="Arial" w:cs="Arial"/>
          <w:i w:val="1"/>
          <w:iCs w:val="1"/>
          <w:noProof w:val="0"/>
          <w:sz w:val="22"/>
          <w:szCs w:val="22"/>
          <w:lang w:val="en-US"/>
        </w:rPr>
        <w:t>technology: Module 2 [Part 4 Presentation]</w:t>
      </w:r>
      <w:r w:rsidRPr="710D72D0" w:rsidR="1D5DAF48">
        <w:rPr>
          <w:rFonts w:ascii="Arial" w:hAnsi="Arial" w:eastAsia="Arial" w:cs="Arial"/>
          <w:noProof w:val="0"/>
          <w:sz w:val="22"/>
          <w:szCs w:val="22"/>
          <w:lang w:val="en-US"/>
        </w:rPr>
        <w:t xml:space="preserve">. Canvas. Retrieved from </w:t>
      </w:r>
      <w:r>
        <w:tab/>
      </w:r>
      <w:r>
        <w:tab/>
      </w:r>
      <w:r>
        <w:tab/>
      </w:r>
      <w:hyperlink r:id="Rcfba1eff7b29471b">
        <w:r w:rsidRPr="710D72D0" w:rsidR="1D5DAF48">
          <w:rPr>
            <w:rStyle w:val="Hyperlink"/>
            <w:rFonts w:ascii="Arial" w:hAnsi="Arial" w:eastAsia="Arial" w:cs="Arial"/>
            <w:noProof w:val="0"/>
            <w:sz w:val="22"/>
            <w:szCs w:val="22"/>
            <w:lang w:val="en-US"/>
          </w:rPr>
          <w:t>https://ace.instructure.com/courses/2120149/modules/items/44</w:t>
        </w:r>
      </w:hyperlink>
      <w:r w:rsidRPr="710D72D0" w:rsidR="1D5DAF48">
        <w:rPr>
          <w:rStyle w:val="Hyperlink"/>
          <w:rFonts w:ascii="Arial" w:hAnsi="Arial" w:eastAsia="Arial" w:cs="Arial"/>
          <w:noProof w:val="0"/>
          <w:sz w:val="22"/>
          <w:szCs w:val="22"/>
          <w:lang w:val="en-US"/>
        </w:rPr>
        <w:t>6</w:t>
      </w:r>
      <w:r w:rsidRPr="710D72D0" w:rsidR="1D5DAF48">
        <w:rPr>
          <w:rStyle w:val="Hyperlink"/>
          <w:rFonts w:ascii="Arial" w:hAnsi="Arial" w:eastAsia="Arial" w:cs="Arial"/>
          <w:noProof w:val="0"/>
          <w:sz w:val="22"/>
          <w:szCs w:val="22"/>
          <w:lang w:val="en-US"/>
        </w:rPr>
        <w:t>38812</w:t>
      </w:r>
    </w:p>
    <w:p w:rsidR="72A4E282" w:rsidP="710D72D0" w:rsidRDefault="72A4E282" w14:paraId="14470E2A" w14:textId="4809C651" w14:noSpellErr="1">
      <w:pPr>
        <w:spacing w:before="240" w:beforeAutospacing="off" w:after="240" w:afterAutospacing="off"/>
        <w:rPr>
          <w:rStyle w:val="Hyperlink"/>
          <w:rFonts w:ascii="Arial" w:hAnsi="Arial" w:eastAsia="Arial" w:cs="Arial"/>
          <w:noProof w:val="0"/>
          <w:sz w:val="22"/>
          <w:szCs w:val="22"/>
          <w:lang w:val="en-US"/>
        </w:rPr>
      </w:pPr>
      <w:sdt>
        <w:sdtPr>
          <w:id w:val="804302235"/>
          <w15:appearance w15:val="hidden"/>
          <w:tag w:val="tii-similarity-U1VCTUlUVEVEX1dPUktfb2lkOjE6MzM3MTMwOTIzMQ=="/>
          <w:placeholder>
            <w:docPart w:val="DefaultPlaceholder_-1854013440"/>
          </w:placeholder>
        </w:sdtPr>
        <w:sdtContent>
          <w:r w:rsidRPr="710D72D0" w:rsidR="72A4E282">
            <w:rPr>
              <w:rFonts w:ascii="Arial" w:hAnsi="Arial" w:eastAsia="Arial" w:cs="Arial"/>
              <w:noProof w:val="0"/>
              <w:sz w:val="22"/>
              <w:szCs w:val="22"/>
              <w:lang w:val="en-US"/>
            </w:rPr>
            <w:t>Amiri, F., Overbeek, S., Wagenaar, G., et al. (2021). Reconciling agile</w:t>
          </w:r>
        </w:sdtContent>
      </w:sdt>
      <w:r w:rsidRPr="710D72D0" w:rsidR="72A4E282">
        <w:rPr>
          <w:rFonts w:ascii="Arial" w:hAnsi="Arial" w:eastAsia="Arial" w:cs="Arial"/>
          <w:noProof w:val="0"/>
          <w:sz w:val="22"/>
          <w:szCs w:val="22"/>
          <w:lang w:val="en-US"/>
        </w:rPr>
        <w:t xml:space="preserve"> </w:t>
      </w:r>
      <w:sdt>
        <w:sdtPr>
          <w:id w:val="1325427505"/>
          <w15:appearance w15:val="hidden"/>
          <w:tag w:val="tii-similarity-U1VCTUlUVEVEX1dPUktfb2lkOjE6MzM3MTMwOTIzMQ=="/>
          <w:placeholder>
            <w:docPart w:val="DefaultPlaceholder_-1854013440"/>
          </w:placeholder>
        </w:sdtPr>
        <w:sdtContent>
          <w:r w:rsidRPr="710D72D0" w:rsidR="72A4E282">
            <w:rPr>
              <w:rFonts w:ascii="Arial" w:hAnsi="Arial" w:eastAsia="Arial" w:cs="Arial"/>
              <w:noProof w:val="0"/>
              <w:sz w:val="22"/>
              <w:szCs w:val="22"/>
              <w:lang w:val="en-US"/>
            </w:rPr>
            <w:t>frameworks with IT</w:t>
          </w:r>
        </w:sdtContent>
      </w:sdt>
      <w:r w:rsidRPr="710D72D0" w:rsidR="72A4E282">
        <w:rPr>
          <w:rFonts w:ascii="Arial" w:hAnsi="Arial" w:eastAsia="Arial" w:cs="Arial"/>
          <w:noProof w:val="0"/>
          <w:sz w:val="22"/>
          <w:szCs w:val="22"/>
          <w:lang w:val="en-US"/>
        </w:rPr>
        <w:t xml:space="preserve"> </w:t>
      </w:r>
      <w:r>
        <w:tab/>
      </w:r>
      <w:sdt>
        <w:sdtPr>
          <w:id w:val="2014010593"/>
          <w15:appearance w15:val="hidden"/>
          <w:tag w:val="tii-similarity-U1VCTUlUVEVEX1dPUktfb2lkOjE6MzM3MTMwOTIzMQ=="/>
          <w:placeholder>
            <w:docPart w:val="DefaultPlaceholder_-1854013440"/>
          </w:placeholder>
        </w:sdtPr>
        <w:sdtContent>
          <w:r w:rsidRPr="710D72D0" w:rsidR="72A4E282">
            <w:rPr>
              <w:rFonts w:ascii="Arial" w:hAnsi="Arial" w:eastAsia="Arial" w:cs="Arial"/>
              <w:noProof w:val="0"/>
              <w:sz w:val="22"/>
              <w:szCs w:val="22"/>
              <w:lang w:val="en-US"/>
            </w:rPr>
            <w:t>sourcing through an IT sourcing dimensions map and</w:t>
          </w:r>
        </w:sdtContent>
      </w:sdt>
      <w:r w:rsidRPr="710D72D0" w:rsidR="72A4E282">
        <w:rPr>
          <w:rFonts w:ascii="Arial" w:hAnsi="Arial" w:eastAsia="Arial" w:cs="Arial"/>
          <w:noProof w:val="0"/>
          <w:sz w:val="22"/>
          <w:szCs w:val="22"/>
          <w:lang w:val="en-US"/>
        </w:rPr>
        <w:t xml:space="preserve"> structured decision-making. </w:t>
      </w:r>
      <w:r>
        <w:tab/>
      </w:r>
      <w:r w:rsidRPr="710D72D0" w:rsidR="72A4E282">
        <w:rPr>
          <w:rFonts w:ascii="Arial" w:hAnsi="Arial" w:eastAsia="Arial" w:cs="Arial"/>
          <w:i w:val="1"/>
          <w:iCs w:val="1"/>
          <w:noProof w:val="0"/>
          <w:sz w:val="22"/>
          <w:szCs w:val="22"/>
          <w:lang w:val="en-US"/>
        </w:rPr>
        <w:t xml:space="preserve">Information Systems and e-Business </w:t>
      </w:r>
      <w:sdt>
        <w:sdtPr>
          <w:id w:val="1971937565"/>
          <w15:appearance w15:val="hidden"/>
          <w:tag w:val="tii-similarity-U1VCTUlUVEVEX1dPUktfb2lkOjE6MzM3MTMwOTIzMQ=="/>
          <w:placeholder>
            <w:docPart w:val="DefaultPlaceholder_-1854013440"/>
          </w:placeholder>
        </w:sdtPr>
        <w:sdtContent>
          <w:r w:rsidRPr="710D72D0" w:rsidR="72A4E282">
            <w:rPr>
              <w:rFonts w:ascii="Arial" w:hAnsi="Arial" w:eastAsia="Arial" w:cs="Arial"/>
              <w:i w:val="1"/>
              <w:iCs w:val="1"/>
              <w:noProof w:val="0"/>
              <w:sz w:val="22"/>
              <w:szCs w:val="22"/>
              <w:lang w:val="en-US"/>
            </w:rPr>
            <w:t>Management, 19</w:t>
          </w:r>
          <w:r w:rsidRPr="710D72D0" w:rsidR="72A4E282">
            <w:rPr>
              <w:rFonts w:ascii="Arial" w:hAnsi="Arial" w:eastAsia="Arial" w:cs="Arial"/>
              <w:noProof w:val="0"/>
              <w:sz w:val="22"/>
              <w:szCs w:val="22"/>
              <w:lang w:val="en-US"/>
            </w:rPr>
            <w:t>, 1113–1142.</w:t>
          </w:r>
        </w:sdtContent>
      </w:sdt>
      <w:r w:rsidRPr="710D72D0" w:rsidR="72A4E282">
        <w:rPr>
          <w:rFonts w:ascii="Arial" w:hAnsi="Arial" w:eastAsia="Arial" w:cs="Arial"/>
          <w:noProof w:val="0"/>
          <w:sz w:val="22"/>
          <w:szCs w:val="22"/>
          <w:lang w:val="en-US"/>
        </w:rPr>
        <w:t xml:space="preserve"> </w:t>
      </w:r>
      <w:r>
        <w:tab/>
      </w:r>
      <w:r>
        <w:tab/>
      </w:r>
      <w:r>
        <w:tab/>
      </w:r>
      <w:sdt>
        <w:sdtPr>
          <w:id w:val="108968932"/>
          <w15:appearance w15:val="hidden"/>
          <w:tag w:val="tii-similarity-U1VCTUlUVEVEX1dPUktfb2lkOjE6MzM3MTMwOTIzMQ=="/>
          <w:placeholder>
            <w:docPart w:val="DefaultPlaceholder_-1854013440"/>
          </w:placeholder>
        </w:sdtPr>
        <w:sdtContent>
          <w:hyperlink r:id="Rcaa13ff11f1944b8">
            <w:r w:rsidRPr="710D72D0" w:rsidR="72A4E282">
              <w:rPr>
                <w:rStyle w:val="Hyperlink"/>
                <w:rFonts w:ascii="Arial" w:hAnsi="Arial" w:eastAsia="Arial" w:cs="Arial"/>
                <w:noProof w:val="0"/>
                <w:sz w:val="22"/>
                <w:szCs w:val="22"/>
                <w:lang w:val="en-US"/>
              </w:rPr>
              <w:t>https://doi.org/10.1007/s10257-</w:t>
            </w:r>
          </w:hyperlink>
        </w:sdtContent>
      </w:sdt>
      <w:sdt>
        <w:sdtPr>
          <w:id w:val="178004933"/>
          <w15:appearance w15:val="hidden"/>
          <w:tag w:val="tii-similarity-U1VCTUlUVEVEX1dPUktfb2lkOjE6MzM3MTMwOTIzMQ=="/>
          <w:placeholder>
            <w:docPart w:val="DefaultPlaceholder_-1854013440"/>
          </w:placeholder>
        </w:sdtPr>
        <w:sdtContent>
          <w:r w:rsidRPr="710D72D0" w:rsidR="72A4E282">
            <w:rPr>
              <w:rStyle w:val="Hyperlink"/>
              <w:rFonts w:ascii="Arial" w:hAnsi="Arial" w:eastAsia="Arial" w:cs="Arial"/>
              <w:noProof w:val="0"/>
              <w:sz w:val="22"/>
              <w:szCs w:val="22"/>
              <w:lang w:val="en-US"/>
            </w:rPr>
            <w:t>021-00534-3</w:t>
          </w:r>
        </w:sdtContent>
      </w:sdt>
    </w:p>
    <w:p w:rsidRPr="00EF4F64" w:rsidR="002C7E73" w:rsidP="00984647" w:rsidRDefault="00984647" w14:paraId="0FF020B0" w14:textId="77777777">
      <w:pPr>
        <w:pStyle w:val="Heading3"/>
      </w:pPr>
      <w:bookmarkStart w:name="_Toc190772218" w:id="42"/>
      <w:r w:rsidR="00984647">
        <w:rPr/>
        <w:t>SAM</w:t>
      </w:r>
      <w:r w:rsidR="00A527A5">
        <w:rPr/>
        <w:t xml:space="preserve"> |</w:t>
      </w:r>
      <w:r w:rsidRPr="7D2095BC" w:rsidR="008E6DF2">
        <w:rPr>
          <w:rFonts w:eastAsia="Calibri" w:cs="Arial"/>
          <w:color w:val="0E101A"/>
        </w:rPr>
        <w:t xml:space="preserve"> </w:t>
      </w:r>
      <w:r w:rsidR="008E6DF2">
        <w:rPr/>
        <w:t>Successive Approximation Model</w:t>
      </w:r>
      <w:bookmarkEnd w:id="42"/>
    </w:p>
    <w:p w:rsidR="0D547FE5" w:rsidP="7D2095BC" w:rsidRDefault="0D547FE5" w14:paraId="09E5D334" w14:textId="10CF3E34" w14:noSpellErr="1">
      <w:pPr>
        <w:pStyle w:val="Normal"/>
        <w:suppressLineNumbers w:val="0"/>
        <w:bidi w:val="0"/>
        <w:spacing w:before="0" w:beforeAutospacing="off" w:after="160" w:afterAutospacing="off" w:line="276" w:lineRule="auto"/>
        <w:ind w:left="0" w:right="0"/>
        <w:jc w:val="left"/>
      </w:pPr>
      <w:r w:rsidR="0D547FE5">
        <w:rPr/>
        <w:t>The SAM or successive approximation model</w:t>
      </w:r>
      <w:r w:rsidR="698FEEFC">
        <w:rPr/>
        <w:t xml:space="preserve"> </w:t>
      </w:r>
      <w:sdt>
        <w:sdtPr>
          <w:id w:val="996820316"/>
          <w15:appearance w15:val="hidden"/>
          <w:tag w:val="tii-similarity-U1VCTUlUVEVEX1dPUktfb2lkOjE6MzM3MTMwOTIzMQ=="/>
          <w:placeholder>
            <w:docPart w:val="DefaultPlaceholder_-1854013440"/>
          </w:placeholder>
        </w:sdtPr>
        <w:sdtContent>
          <w:r w:rsidR="698FEEFC">
            <w:rPr/>
            <w:t>is an agile approach that</w:t>
          </w:r>
        </w:sdtContent>
      </w:sdt>
      <w:r w:rsidR="698FEEFC">
        <w:rPr/>
        <w:t xml:space="preserve"> </w:t>
      </w:r>
      <w:sdt>
        <w:sdtPr>
          <w:id w:val="2005321768"/>
          <w15:appearance w15:val="hidden"/>
          <w:tag w:val="tii-similarity-U1VCTUlUVEVEX1dPUktfb2lkOjE6MzM3MTMwOTIzMQ=="/>
          <w:placeholder>
            <w:docPart w:val="DefaultPlaceholder_-1854013440"/>
          </w:placeholder>
        </w:sdtPr>
        <w:sdtContent>
          <w:r w:rsidR="698FEEFC">
            <w:rPr/>
            <w:t>fo</w:t>
          </w:r>
          <w:r w:rsidR="0BF444B6">
            <w:rPr/>
            <w:t>llows the cycle of preparation, iterative design, and iterative</w:t>
          </w:r>
        </w:sdtContent>
      </w:sdt>
      <w:r w:rsidR="0BF444B6">
        <w:rPr/>
        <w:t xml:space="preserve"> </w:t>
      </w:r>
      <w:sdt>
        <w:sdtPr>
          <w:id w:val="1759548056"/>
          <w15:appearance w15:val="hidden"/>
          <w:tag w:val="tii-similarity-U1VCTUlUVEVEX1dPUktfb2lkOjE6MzM3MTMwOTIzMQ=="/>
          <w:placeholder>
            <w:docPart w:val="DefaultPlaceholder_-1854013440"/>
          </w:placeholder>
        </w:sdtPr>
        <w:sdtContent>
          <w:r w:rsidR="0BF444B6">
            <w:rPr/>
            <w:t>development. This design re</w:t>
          </w:r>
          <w:r w:rsidR="02DDD435">
            <w:rPr/>
            <w:t>quires users to develop learning materials</w:t>
          </w:r>
        </w:sdtContent>
      </w:sdt>
      <w:r w:rsidR="02DDD435">
        <w:rPr/>
        <w:t xml:space="preserve"> </w:t>
      </w:r>
      <w:sdt>
        <w:sdtPr>
          <w:id w:val="836230406"/>
          <w15:appearance w15:val="hidden"/>
          <w:tag w:val="tii-similarity-U1VCTUlUVEVEX1dPUktfb2lkOjE6MzM3MTMwOTIzMQ=="/>
          <w:placeholder>
            <w:docPart w:val="DefaultPlaceholder_-1854013440"/>
          </w:placeholder>
        </w:sdtPr>
        <w:sdtContent>
          <w:r w:rsidR="02DDD435">
            <w:rPr/>
            <w:t xml:space="preserve">quickly </w:t>
          </w:r>
          <w:r w:rsidR="2B178C2B">
            <w:rPr/>
            <w:t>and then refine the</w:t>
          </w:r>
          <w:r w:rsidR="2A188469">
            <w:rPr/>
            <w:t xml:space="preserve">m </w:t>
          </w:r>
          <w:r w:rsidR="2B178C2B">
            <w:rPr/>
            <w:t xml:space="preserve">through feedback and </w:t>
          </w:r>
          <w:r w:rsidR="2B178C2B">
            <w:rPr/>
            <w:t>subsequent</w:t>
          </w:r>
          <w:r w:rsidR="2B178C2B">
            <w:rPr/>
            <w:t xml:space="preserve"> application.</w:t>
          </w:r>
        </w:sdtContent>
      </w:sdt>
      <w:r w:rsidR="2B178C2B">
        <w:rPr/>
        <w:t xml:space="preserve"> </w:t>
      </w:r>
      <w:sdt>
        <w:sdtPr>
          <w:id w:val="254416076"/>
          <w15:appearance w15:val="hidden"/>
          <w:tag w:val="tii-similarity-U1VCTUlUVEVEX1dPUktfb2lkOjE6MzM3MTMwOTIzMQ=="/>
          <w:placeholder>
            <w:docPart w:val="DefaultPlaceholder_-1854013440"/>
          </w:placeholder>
        </w:sdtPr>
        <w:sdtContent>
          <w:r w:rsidR="2B178C2B">
            <w:rPr/>
            <w:t>Th</w:t>
          </w:r>
          <w:r w:rsidR="5EDC14B6">
            <w:rPr/>
            <w:t>is</w:t>
          </w:r>
          <w:r w:rsidR="2B178C2B">
            <w:rPr/>
            <w:t xml:space="preserve"> process </w:t>
          </w:r>
          <w:r w:rsidR="4C83CB7A">
            <w:rPr/>
            <w:t>repeats as it is based on iterative design. (American</w:t>
          </w:r>
        </w:sdtContent>
      </w:sdt>
      <w:r w:rsidR="4C83CB7A">
        <w:rPr/>
        <w:t xml:space="preserve"> </w:t>
      </w:r>
      <w:sdt>
        <w:sdtPr>
          <w:id w:val="333356003"/>
          <w15:appearance w15:val="hidden"/>
          <w:tag w:val="tii-similarity-U1VCTUlUVEVEX1dPUktfb2lkOjE6MzM3MTMwOTIzMQ=="/>
          <w:placeholder>
            <w:docPart w:val="DefaultPlaceholder_-1854013440"/>
          </w:placeholder>
        </w:sdtPr>
        <w:sdtContent>
          <w:r w:rsidR="4C83CB7A">
            <w:rPr/>
            <w:t xml:space="preserve">College of Education, 2025). </w:t>
          </w:r>
          <w:r w:rsidR="11CF23CA">
            <w:rPr/>
            <w:t>The phases of this model are defined as</w:t>
          </w:r>
        </w:sdtContent>
      </w:sdt>
      <w:r w:rsidR="11CF23CA">
        <w:rPr/>
        <w:t xml:space="preserve"> follows </w:t>
      </w:r>
    </w:p>
    <w:p w:rsidR="6AED3518" w:rsidP="7D2095BC" w:rsidRDefault="6AED3518" w14:paraId="031BE376" w14:textId="77EA3B6B" w14:noSpellErr="1">
      <w:pPr>
        <w:pStyle w:val="Normal"/>
        <w:suppressLineNumbers w:val="0"/>
        <w:bidi w:val="0"/>
        <w:spacing w:before="0" w:beforeAutospacing="off" w:after="160" w:afterAutospacing="off" w:line="276" w:lineRule="auto"/>
        <w:ind w:left="0" w:right="0"/>
        <w:jc w:val="left"/>
      </w:pPr>
      <w:r w:rsidR="6AED3518">
        <w:rPr/>
        <w:t>Preparation</w:t>
      </w:r>
      <w:r w:rsidR="6AED3518">
        <w:rPr/>
        <w:t>: Th</w:t>
      </w:r>
      <w:r w:rsidR="73B2AAA6">
        <w:rPr/>
        <w:t xml:space="preserve">is is where the designer/educator </w:t>
      </w:r>
      <w:r w:rsidR="437B830F">
        <w:rPr/>
        <w:t xml:space="preserve">analyzes their </w:t>
      </w:r>
      <w:sdt>
        <w:sdtPr>
          <w:id w:val="593752901"/>
          <w15:appearance w15:val="hidden"/>
          <w:tag w:val="tii-similarity-U1VCTUlUVEVEX1dPUktfb2lkOjE6MzM3MTMwOTIzMQ=="/>
          <w:placeholder>
            <w:docPart w:val="DefaultPlaceholder_-1854013440"/>
          </w:placeholder>
        </w:sdtPr>
        <w:sdtContent>
          <w:r w:rsidR="437B830F">
            <w:rPr/>
            <w:t>problem and audience</w:t>
          </w:r>
          <w:r w:rsidR="437B830F">
            <w:rPr/>
            <w:t xml:space="preserve"> and </w:t>
          </w:r>
          <w:r w:rsidR="73B2AAA6">
            <w:rPr/>
            <w:t>questions</w:t>
          </w:r>
          <w:r w:rsidR="73B2AAA6">
            <w:rPr/>
            <w:t xml:space="preserve"> who their audien</w:t>
          </w:r>
          <w:r w:rsidR="2B5A534D">
            <w:rPr/>
            <w:t>ce</w:t>
          </w:r>
          <w:r w:rsidR="323D8BAE">
            <w:rPr/>
            <w:t xml:space="preserve"> is, what the</w:t>
          </w:r>
        </w:sdtContent>
      </w:sdt>
      <w:r w:rsidR="323D8BAE">
        <w:rPr/>
        <w:t xml:space="preserve"> </w:t>
      </w:r>
      <w:sdt>
        <w:sdtPr>
          <w:id w:val="1055948497"/>
          <w15:appearance w15:val="hidden"/>
          <w:tag w:val="tii-similarity-U1VCTUlUVEVEX1dPUktfb2lkOjE6MzM3MTMwOTIzMQ=="/>
          <w:placeholder>
            <w:docPart w:val="DefaultPlaceholder_-1854013440"/>
          </w:placeholder>
        </w:sdtPr>
        <w:sdtContent>
          <w:r w:rsidR="323D8BAE">
            <w:rPr/>
            <w:t>educator needs, and what the audience needs</w:t>
          </w:r>
          <w:r w:rsidR="73B2AAA6">
            <w:rPr/>
            <w:t xml:space="preserve">. </w:t>
          </w:r>
          <w:r w:rsidRPr="710D72D0" w:rsidR="168890AA">
            <w:rPr>
              <w:rFonts w:ascii="Arial" w:hAnsi="Arial" w:eastAsia="Arial" w:cs="Arial"/>
              <w:noProof w:val="0"/>
              <w:sz w:val="22"/>
              <w:szCs w:val="22"/>
              <w:lang w:val="en-US"/>
            </w:rPr>
            <w:t>Allen and Sites (2012) note</w:t>
          </w:r>
        </w:sdtContent>
      </w:sdt>
      <w:r w:rsidRPr="710D72D0" w:rsidR="168890AA">
        <w:rPr>
          <w:rFonts w:ascii="Arial" w:hAnsi="Arial" w:eastAsia="Arial" w:cs="Arial"/>
          <w:noProof w:val="0"/>
          <w:sz w:val="22"/>
          <w:szCs w:val="22"/>
          <w:lang w:val="en-US"/>
        </w:rPr>
        <w:t xml:space="preserve"> </w:t>
      </w:r>
      <w:sdt>
        <w:sdtPr>
          <w:id w:val="2048383738"/>
          <w15:appearance w15:val="hidden"/>
          <w:tag w:val="tii-similarity-U1VCTUlUVEVEX1dPUktfb2lkOjE6MzM3MTMwOTIzMQ=="/>
          <w:placeholder>
            <w:docPart w:val="DefaultPlaceholder_-1854013440"/>
          </w:placeholder>
        </w:sdtPr>
        <w:sdtContent>
          <w:r w:rsidRPr="710D72D0" w:rsidR="168890AA">
            <w:rPr>
              <w:rFonts w:ascii="Arial" w:hAnsi="Arial" w:eastAsia="Arial" w:cs="Arial"/>
              <w:noProof w:val="0"/>
              <w:sz w:val="22"/>
              <w:szCs w:val="22"/>
              <w:lang w:val="en-US"/>
            </w:rPr>
            <w:t>q</w:t>
          </w:r>
          <w:r w:rsidR="6609118E">
            <w:rPr/>
            <w:t xml:space="preserve">uestions </w:t>
          </w:r>
          <w:r w:rsidR="7E06D94A">
            <w:rPr/>
            <w:t>asked in this phase</w:t>
          </w:r>
        </w:sdtContent>
      </w:sdt>
      <w:r w:rsidR="34AA65DE">
        <w:rPr/>
        <w:t xml:space="preserve">. </w:t>
      </w:r>
    </w:p>
    <w:p w:rsidR="1CDB90F2" w:rsidP="7D2095BC" w:rsidRDefault="1CDB90F2" w14:paraId="2A687D11" w14:textId="644D8446">
      <w:pPr>
        <w:pStyle w:val="NoSpacing"/>
        <w:bidi w:val="0"/>
      </w:pPr>
      <w:r w:rsidR="1CDB90F2">
        <w:rPr/>
        <w:t xml:space="preserve">Who are the learners and what needs to </w:t>
      </w:r>
      <w:r w:rsidR="1CDB90F2">
        <w:rPr/>
        <w:t>change about</w:t>
      </w:r>
      <w:r w:rsidR="1CDB90F2">
        <w:rPr/>
        <w:t xml:space="preserve"> their performance? </w:t>
      </w:r>
    </w:p>
    <w:p w:rsidR="1CDB90F2" w:rsidP="7D2095BC" w:rsidRDefault="1CDB90F2" w14:paraId="05DE685B" w14:textId="12A077DD">
      <w:pPr>
        <w:pStyle w:val="NoSpacing"/>
        <w:bidi w:val="0"/>
      </w:pPr>
      <w:r w:rsidR="1CDB90F2">
        <w:rPr/>
        <w:t xml:space="preserve">What can they do now? </w:t>
      </w:r>
    </w:p>
    <w:p w:rsidR="1CDB90F2" w:rsidP="7D2095BC" w:rsidRDefault="1CDB90F2" w14:paraId="627124CE" w14:textId="655C3ECE" w14:noSpellErr="1">
      <w:pPr>
        <w:pStyle w:val="NoSpacing"/>
        <w:bidi w:val="0"/>
      </w:pPr>
      <w:sdt>
        <w:sdtPr>
          <w:id w:val="1846381782"/>
          <w15:appearance w15:val="hidden"/>
          <w:tag w:val="tii-similarity-U1VCTUlUVEVEX1dPUktfb2lkOjE6MzM3MTMwOTIzMQ=="/>
          <w:placeholder>
            <w:docPart w:val="DefaultPlaceholder_-1854013440"/>
          </w:placeholder>
        </w:sdtPr>
        <w:sdtContent>
          <w:r w:rsidR="1CDB90F2">
            <w:rPr/>
            <w:t xml:space="preserve">Are we sure they </w:t>
          </w:r>
          <w:r w:rsidR="1CDB90F2">
            <w:rPr/>
            <w:t>can’t</w:t>
          </w:r>
          <w:r w:rsidR="1CDB90F2">
            <w:rPr/>
            <w:t xml:space="preserve"> already do what we want?</w:t>
          </w:r>
        </w:sdtContent>
      </w:sdt>
      <w:r w:rsidR="1CDB90F2">
        <w:rPr/>
        <w:t xml:space="preserve"> </w:t>
      </w:r>
    </w:p>
    <w:p w:rsidR="1CDB90F2" w:rsidP="7D2095BC" w:rsidRDefault="1CDB90F2" w14:paraId="308E9BC5" w14:textId="56C75F1E" w14:noSpellErr="1">
      <w:pPr>
        <w:pStyle w:val="NoSpacing"/>
        <w:bidi w:val="0"/>
      </w:pPr>
      <w:sdt>
        <w:sdtPr>
          <w:id w:val="201943765"/>
          <w15:appearance w15:val="hidden"/>
          <w:tag w:val="tii-similarity-U1VCTUlUVEVEX1dPUktfb2lkOjE6MzM3MTMwOTIzMQ=="/>
          <w:placeholder>
            <w:docPart w:val="DefaultPlaceholder_-1854013440"/>
          </w:placeholder>
        </w:sdtPr>
        <w:sdtContent>
          <w:r w:rsidR="1CDB90F2">
            <w:rPr/>
            <w:t xml:space="preserve">What is unsatisfactory about current instructional </w:t>
          </w:r>
          <w:r w:rsidR="1CDB90F2">
            <w:rPr/>
            <w:t>programs, if</w:t>
          </w:r>
          <w:r w:rsidR="1CDB90F2">
            <w:rPr/>
            <w:t xml:space="preserve"> any</w:t>
          </w:r>
        </w:sdtContent>
      </w:sdt>
      <w:r w:rsidR="1CDB90F2">
        <w:rPr/>
        <w:t xml:space="preserve"> exist? </w:t>
      </w:r>
    </w:p>
    <w:p w:rsidR="1CDB90F2" w:rsidP="7D2095BC" w:rsidRDefault="1CDB90F2" w14:paraId="54682CC4" w14:textId="2E491316">
      <w:pPr>
        <w:pStyle w:val="NoSpacing"/>
        <w:bidi w:val="0"/>
      </w:pPr>
      <w:r w:rsidR="1CDB90F2">
        <w:rPr/>
        <w:t xml:space="preserve">Where do learners go for help? </w:t>
      </w:r>
    </w:p>
    <w:p w:rsidR="1CDB90F2" w:rsidP="7D2095BC" w:rsidRDefault="1CDB90F2" w14:paraId="4C32A4D4" w14:textId="6BF635E8" w14:noSpellErr="1">
      <w:pPr>
        <w:pStyle w:val="NoSpacing"/>
        <w:bidi w:val="0"/>
      </w:pPr>
      <w:sdt>
        <w:sdtPr>
          <w:id w:val="347147919"/>
          <w15:appearance w15:val="hidden"/>
          <w:tag w:val="tii-similarity-U1VCTUlUVEVEX1dPUktfb2lkOjE6MzM3MTMwOTIzMQ=="/>
          <w:placeholder>
            <w:docPart w:val="DefaultPlaceholder_-1854013440"/>
          </w:placeholder>
        </w:sdtPr>
        <w:sdtContent>
          <w:r w:rsidR="1CDB90F2">
            <w:rPr/>
            <w:t>What forms of delivery are available to us?</w:t>
          </w:r>
        </w:sdtContent>
      </w:sdt>
      <w:r w:rsidR="6DB36AA2">
        <w:rPr/>
        <w:t xml:space="preserve"> </w:t>
      </w:r>
    </w:p>
    <w:p w:rsidR="6DB36AA2" w:rsidP="7D2095BC" w:rsidRDefault="6DB36AA2" w14:paraId="7F779556" w14:textId="34C230B3" w14:noSpellErr="1">
      <w:pPr>
        <w:pStyle w:val="NoSpacing"/>
        <w:bidi w:val="0"/>
      </w:pPr>
      <w:sdt>
        <w:sdtPr>
          <w:id w:val="1781259065"/>
          <w15:appearance w15:val="hidden"/>
          <w:tag w:val="tii-similarity-U1VCTUlUVEVEX1dPUktfb2lkOjE6MzM3MTMwOTIzMQ=="/>
          <w:placeholder>
            <w:docPart w:val="DefaultPlaceholder_-1854013440"/>
          </w:placeholder>
        </w:sdtPr>
        <w:sdtContent>
          <w:r w:rsidR="6DB36AA2">
            <w:rPr/>
            <w:t xml:space="preserve">How will we know </w:t>
          </w:r>
          <w:r w:rsidR="6DB36AA2">
            <w:rPr/>
            <w:t>whether</w:t>
          </w:r>
          <w:r w:rsidR="6DB36AA2">
            <w:rPr/>
            <w:t xml:space="preserve"> the new program is successful?</w:t>
          </w:r>
        </w:sdtContent>
      </w:sdt>
      <w:r w:rsidR="6DB36AA2">
        <w:rPr/>
        <w:t xml:space="preserve"> </w:t>
      </w:r>
    </w:p>
    <w:p w:rsidR="6DB36AA2" w:rsidP="7D2095BC" w:rsidRDefault="6DB36AA2" w14:paraId="4E361609" w14:textId="2F6F39C0" w14:noSpellErr="1">
      <w:pPr>
        <w:pStyle w:val="NoSpacing"/>
        <w:bidi w:val="0"/>
      </w:pPr>
      <w:sdt>
        <w:sdtPr>
          <w:id w:val="1883496730"/>
          <w15:appearance w15:val="hidden"/>
          <w:tag w:val="tii-similarity-U1VCTUlUVEVEX1dPUktfb2lkOjE6MzM3MTMwOTIzMQ=="/>
          <w:placeholder>
            <w:docPart w:val="DefaultPlaceholder_-1854013440"/>
          </w:placeholder>
        </w:sdtPr>
        <w:sdtContent>
          <w:r w:rsidR="6DB36AA2">
            <w:rPr/>
            <w:t>What is the budget and schedule for project completion?</w:t>
          </w:r>
        </w:sdtContent>
      </w:sdt>
      <w:r w:rsidR="6DB36AA2">
        <w:rPr/>
        <w:t xml:space="preserve"> </w:t>
      </w:r>
    </w:p>
    <w:p w:rsidR="6DB36AA2" w:rsidP="7D2095BC" w:rsidRDefault="6DB36AA2" w14:paraId="3B8B5626" w14:textId="1696FD65" w14:noSpellErr="1">
      <w:pPr>
        <w:pStyle w:val="NoSpacing"/>
        <w:bidi w:val="0"/>
      </w:pPr>
      <w:sdt>
        <w:sdtPr>
          <w:id w:val="1715079502"/>
          <w15:appearance w15:val="hidden"/>
          <w:tag w:val="tii-similarity-U1VCTUlUVEVEX1dPUktfb2lkOjE6MzM3MTMwOTIzMQ=="/>
          <w:placeholder>
            <w:docPart w:val="DefaultPlaceholder_-1854013440"/>
          </w:placeholder>
        </w:sdtPr>
        <w:sdtContent>
          <w:r w:rsidR="6DB36AA2">
            <w:rPr/>
            <w:t>What resources are available, human and otherwise?</w:t>
          </w:r>
        </w:sdtContent>
      </w:sdt>
      <w:r w:rsidR="6DB36AA2">
        <w:rPr/>
        <w:t xml:space="preserve"> </w:t>
      </w:r>
    </w:p>
    <w:p w:rsidR="6DB36AA2" w:rsidP="7D2095BC" w:rsidRDefault="6DB36AA2" w14:paraId="258CB026" w14:textId="1D153C91" w14:noSpellErr="1">
      <w:pPr>
        <w:pStyle w:val="NoSpacing"/>
        <w:bidi w:val="0"/>
      </w:pPr>
      <w:sdt>
        <w:sdtPr>
          <w:id w:val="786776312"/>
          <w15:appearance w15:val="hidden"/>
          <w:tag w:val="tii-similarity-U1VCTUlUVEVEX1dPUktfb2lkOjE6MzM3MTMwOTIzMQ=="/>
          <w:placeholder>
            <w:docPart w:val="DefaultPlaceholder_-1854013440"/>
          </w:placeholder>
        </w:sdtPr>
        <w:sdtContent>
          <w:r w:rsidR="6DB36AA2">
            <w:rPr/>
            <w:t>Who is the key decision maker and who will approve deliverables?</w:t>
          </w:r>
          <w:r w:rsidR="270851FB">
            <w:rPr/>
            <w:t xml:space="preserve"> </w:t>
          </w:r>
          <w:r w:rsidRPr="710D72D0" w:rsidR="270851FB">
            <w:rPr>
              <w:rFonts w:ascii="Arial" w:hAnsi="Arial" w:eastAsia="Arial" w:cs="Arial"/>
              <w:noProof w:val="0"/>
              <w:sz w:val="22"/>
              <w:szCs w:val="22"/>
              <w:lang w:val="en-US"/>
            </w:rPr>
            <w:t>(p. 43-</w:t>
          </w:r>
        </w:sdtContent>
      </w:sdt>
      <w:r w:rsidRPr="710D72D0" w:rsidR="270851FB">
        <w:rPr>
          <w:rFonts w:ascii="Arial" w:hAnsi="Arial" w:eastAsia="Arial" w:cs="Arial"/>
          <w:noProof w:val="0"/>
          <w:sz w:val="22"/>
          <w:szCs w:val="22"/>
          <w:lang w:val="en-US"/>
        </w:rPr>
        <w:t xml:space="preserve">44). </w:t>
      </w:r>
    </w:p>
    <w:p w:rsidR="7901FE76" w:rsidP="7D2095BC" w:rsidRDefault="7901FE76" w14:paraId="1673D34D" w14:textId="224D1A15" w14:noSpellErr="1">
      <w:pPr>
        <w:pStyle w:val="NoSpacing"/>
        <w:bidi w:val="0"/>
        <w:rPr>
          <w:rFonts w:ascii="Arial" w:hAnsi="Arial" w:eastAsia="Arial" w:cs="Arial"/>
          <w:noProof w:val="0"/>
          <w:sz w:val="22"/>
          <w:szCs w:val="22"/>
          <w:lang w:val="en-US"/>
        </w:rPr>
      </w:pPr>
      <w:r w:rsidRPr="710D72D0" w:rsidR="7901FE76">
        <w:rPr>
          <w:rFonts w:ascii="Arial" w:hAnsi="Arial" w:eastAsia="Arial" w:cs="Arial"/>
          <w:noProof w:val="0"/>
          <w:sz w:val="22"/>
          <w:szCs w:val="22"/>
          <w:lang w:val="en-US"/>
        </w:rPr>
        <w:t xml:space="preserve">Iterative </w:t>
      </w:r>
      <w:r w:rsidRPr="710D72D0" w:rsidR="5FC34926">
        <w:rPr>
          <w:rFonts w:ascii="Arial" w:hAnsi="Arial" w:eastAsia="Arial" w:cs="Arial"/>
          <w:noProof w:val="0"/>
          <w:sz w:val="22"/>
          <w:szCs w:val="22"/>
          <w:lang w:val="en-US"/>
        </w:rPr>
        <w:t>D</w:t>
      </w:r>
      <w:r w:rsidRPr="710D72D0" w:rsidR="7901FE76">
        <w:rPr>
          <w:rFonts w:ascii="Arial" w:hAnsi="Arial" w:eastAsia="Arial" w:cs="Arial"/>
          <w:noProof w:val="0"/>
          <w:sz w:val="22"/>
          <w:szCs w:val="22"/>
          <w:lang w:val="en-US"/>
        </w:rPr>
        <w:t xml:space="preserve">esign: This is where the educator or the designer makes </w:t>
      </w:r>
      <w:sdt>
        <w:sdtPr>
          <w:id w:val="1795970248"/>
          <w15:appearance w15:val="hidden"/>
          <w:tag w:val="tii-similarity-U1VCTUlUVEVEX1dPUktfb2lkOjE6MzM3MTMwOTIzMQ=="/>
          <w:placeholder>
            <w:docPart w:val="DefaultPlaceholder_-1854013440"/>
          </w:placeholder>
        </w:sdtPr>
        <w:sdtContent>
          <w:r w:rsidRPr="710D72D0" w:rsidR="7901FE76">
            <w:rPr>
              <w:rFonts w:ascii="Arial" w:hAnsi="Arial" w:eastAsia="Arial" w:cs="Arial"/>
              <w:noProof w:val="0"/>
              <w:sz w:val="22"/>
              <w:szCs w:val="22"/>
              <w:lang w:val="en-US"/>
            </w:rPr>
            <w:t xml:space="preserve">sample materials </w:t>
          </w:r>
          <w:r w:rsidRPr="710D72D0" w:rsidR="20F5C28F">
            <w:rPr>
              <w:rFonts w:ascii="Arial" w:hAnsi="Arial" w:eastAsia="Arial" w:cs="Arial"/>
              <w:noProof w:val="0"/>
              <w:sz w:val="22"/>
              <w:szCs w:val="22"/>
              <w:lang w:val="en-US"/>
            </w:rPr>
            <w:t>and designs for a program. Allen and Sites (2012)</w:t>
          </w:r>
        </w:sdtContent>
      </w:sdt>
      <w:r w:rsidRPr="710D72D0" w:rsidR="20F5C28F">
        <w:rPr>
          <w:rFonts w:ascii="Arial" w:hAnsi="Arial" w:eastAsia="Arial" w:cs="Arial"/>
          <w:noProof w:val="0"/>
          <w:sz w:val="22"/>
          <w:szCs w:val="22"/>
          <w:lang w:val="en-US"/>
        </w:rPr>
        <w:t xml:space="preserve"> </w:t>
      </w:r>
      <w:sdt>
        <w:sdtPr>
          <w:id w:val="31166616"/>
          <w15:appearance w15:val="hidden"/>
          <w:tag w:val="tii-similarity-U1VCTUlUVEVEX1dPUktfb2lkOjE6MzM3MTMwOTIzMQ=="/>
          <w:placeholder>
            <w:docPart w:val="DefaultPlaceholder_-1854013440"/>
          </w:placeholder>
        </w:sdtPr>
        <w:sdtContent>
          <w:r w:rsidRPr="710D72D0" w:rsidR="20F5C28F">
            <w:rPr>
              <w:rFonts w:ascii="Arial" w:hAnsi="Arial" w:eastAsia="Arial" w:cs="Arial"/>
              <w:noProof w:val="0"/>
              <w:sz w:val="22"/>
              <w:szCs w:val="22"/>
              <w:lang w:val="en-US"/>
            </w:rPr>
            <w:t xml:space="preserve">encourage designers </w:t>
          </w:r>
          <w:r w:rsidRPr="710D72D0" w:rsidR="198879BE">
            <w:rPr>
              <w:rFonts w:ascii="Arial" w:hAnsi="Arial" w:eastAsia="Arial" w:cs="Arial"/>
              <w:noProof w:val="0"/>
              <w:sz w:val="22"/>
              <w:szCs w:val="22"/>
              <w:lang w:val="en-US"/>
            </w:rPr>
            <w:t xml:space="preserve">to make </w:t>
          </w:r>
          <w:r w:rsidRPr="710D72D0" w:rsidR="198879BE">
            <w:rPr>
              <w:rFonts w:ascii="Arial" w:hAnsi="Arial" w:eastAsia="Arial" w:cs="Arial"/>
              <w:noProof w:val="0"/>
              <w:sz w:val="22"/>
              <w:szCs w:val="22"/>
              <w:lang w:val="en-US"/>
            </w:rPr>
            <w:t>a new design</w:t>
          </w:r>
          <w:r w:rsidRPr="710D72D0" w:rsidR="198879BE">
            <w:rPr>
              <w:rFonts w:ascii="Arial" w:hAnsi="Arial" w:eastAsia="Arial" w:cs="Arial"/>
              <w:noProof w:val="0"/>
              <w:sz w:val="22"/>
              <w:szCs w:val="22"/>
              <w:lang w:val="en-US"/>
            </w:rPr>
            <w:t xml:space="preserve"> even if </w:t>
          </w:r>
          <w:r w:rsidRPr="710D72D0" w:rsidR="198879BE">
            <w:rPr>
              <w:rFonts w:ascii="Arial" w:hAnsi="Arial" w:eastAsia="Arial" w:cs="Arial"/>
              <w:noProof w:val="0"/>
              <w:sz w:val="22"/>
              <w:szCs w:val="22"/>
              <w:lang w:val="en-US"/>
            </w:rPr>
            <w:t>it’s</w:t>
          </w:r>
          <w:r w:rsidRPr="710D72D0" w:rsidR="198879BE">
            <w:rPr>
              <w:rFonts w:ascii="Arial" w:hAnsi="Arial" w:eastAsia="Arial" w:cs="Arial"/>
              <w:noProof w:val="0"/>
              <w:sz w:val="22"/>
              <w:szCs w:val="22"/>
              <w:lang w:val="en-US"/>
            </w:rPr>
            <w:t xml:space="preserve"> “frustrating”. I</w:t>
          </w:r>
        </w:sdtContent>
      </w:sdt>
      <w:r w:rsidRPr="710D72D0" w:rsidR="198879BE">
        <w:rPr>
          <w:rFonts w:ascii="Arial" w:hAnsi="Arial" w:eastAsia="Arial" w:cs="Arial"/>
          <w:noProof w:val="0"/>
          <w:sz w:val="22"/>
          <w:szCs w:val="22"/>
          <w:lang w:val="en-US"/>
        </w:rPr>
        <w:t xml:space="preserve"> </w:t>
      </w:r>
      <w:sdt>
        <w:sdtPr>
          <w:id w:val="95875272"/>
          <w15:appearance w15:val="hidden"/>
          <w:tag w:val="tii-similarity-U1VCTUlUVEVEX1dPUktfb2lkOjE6MzM3MTMwOTIzMQ=="/>
          <w:placeholder>
            <w:docPart w:val="DefaultPlaceholder_-1854013440"/>
          </w:placeholder>
        </w:sdtPr>
        <w:sdtContent>
          <w:r w:rsidRPr="710D72D0" w:rsidR="198879BE">
            <w:rPr>
              <w:rFonts w:ascii="Arial" w:hAnsi="Arial" w:eastAsia="Arial" w:cs="Arial"/>
              <w:noProof w:val="0"/>
              <w:sz w:val="22"/>
              <w:szCs w:val="22"/>
              <w:lang w:val="en-US"/>
            </w:rPr>
            <w:t>feel like this is an important aspect of the SAM model</w:t>
          </w:r>
          <w:r w:rsidRPr="710D72D0" w:rsidR="4FB48222">
            <w:rPr>
              <w:rFonts w:ascii="Arial" w:hAnsi="Arial" w:eastAsia="Arial" w:cs="Arial"/>
              <w:noProof w:val="0"/>
              <w:sz w:val="22"/>
              <w:szCs w:val="22"/>
              <w:lang w:val="en-US"/>
            </w:rPr>
            <w:t>. It forces</w:t>
          </w:r>
        </w:sdtContent>
      </w:sdt>
      <w:r w:rsidRPr="710D72D0" w:rsidR="4FB48222">
        <w:rPr>
          <w:rFonts w:ascii="Arial" w:hAnsi="Arial" w:eastAsia="Arial" w:cs="Arial"/>
          <w:noProof w:val="0"/>
          <w:sz w:val="22"/>
          <w:szCs w:val="22"/>
          <w:lang w:val="en-US"/>
        </w:rPr>
        <w:t xml:space="preserve"> </w:t>
      </w:r>
      <w:sdt>
        <w:sdtPr>
          <w:id w:val="1649522560"/>
          <w15:appearance w15:val="hidden"/>
          <w:tag w:val="tii-similarity-U1VCTUlUVEVEX1dPUktfb2lkOjE6MzM3MTMwOTIzMQ=="/>
          <w:placeholder>
            <w:docPart w:val="DefaultPlaceholder_-1854013440"/>
          </w:placeholder>
        </w:sdtPr>
        <w:sdtContent>
          <w:r w:rsidRPr="710D72D0" w:rsidR="4FB48222">
            <w:rPr>
              <w:rFonts w:ascii="Arial" w:hAnsi="Arial" w:eastAsia="Arial" w:cs="Arial"/>
              <w:noProof w:val="0"/>
              <w:sz w:val="22"/>
              <w:szCs w:val="22"/>
              <w:lang w:val="en-US"/>
            </w:rPr>
            <w:t>designers to be open and to make something. The entire process of this</w:t>
          </w:r>
        </w:sdtContent>
      </w:sdt>
      <w:r w:rsidRPr="710D72D0" w:rsidR="4FB48222">
        <w:rPr>
          <w:rFonts w:ascii="Arial" w:hAnsi="Arial" w:eastAsia="Arial" w:cs="Arial"/>
          <w:noProof w:val="0"/>
          <w:sz w:val="22"/>
          <w:szCs w:val="22"/>
          <w:lang w:val="en-US"/>
        </w:rPr>
        <w:t xml:space="preserve"> </w:t>
      </w:r>
      <w:sdt>
        <w:sdtPr>
          <w:id w:val="1749533972"/>
          <w15:appearance w15:val="hidden"/>
          <w:tag w:val="tii-similarity-U1VCTUlUVEVEX1dPUktfb2lkOjE6MzM3MTMwOTIzMQ=="/>
          <w:placeholder>
            <w:docPart w:val="DefaultPlaceholder_-1854013440"/>
          </w:placeholder>
        </w:sdtPr>
        <w:sdtContent>
          <w:r w:rsidRPr="710D72D0" w:rsidR="4FB48222">
            <w:rPr>
              <w:rFonts w:ascii="Arial" w:hAnsi="Arial" w:eastAsia="Arial" w:cs="Arial"/>
              <w:noProof w:val="0"/>
              <w:sz w:val="22"/>
              <w:szCs w:val="22"/>
              <w:lang w:val="en-US"/>
            </w:rPr>
            <w:t xml:space="preserve">model cycles </w:t>
          </w:r>
          <w:r w:rsidRPr="710D72D0" w:rsidR="14D2B3F9">
            <w:rPr>
              <w:rFonts w:ascii="Arial" w:hAnsi="Arial" w:eastAsia="Arial" w:cs="Arial"/>
              <w:noProof w:val="0"/>
              <w:sz w:val="22"/>
              <w:szCs w:val="22"/>
              <w:lang w:val="en-US"/>
            </w:rPr>
            <w:t>anyways,</w:t>
          </w:r>
          <w:r w:rsidRPr="710D72D0" w:rsidR="4FB48222">
            <w:rPr>
              <w:rFonts w:ascii="Arial" w:hAnsi="Arial" w:eastAsia="Arial" w:cs="Arial"/>
              <w:noProof w:val="0"/>
              <w:sz w:val="22"/>
              <w:szCs w:val="22"/>
              <w:lang w:val="en-US"/>
            </w:rPr>
            <w:t xml:space="preserve"> so you need to have something to cycle. Getting</w:t>
          </w:r>
        </w:sdtContent>
      </w:sdt>
      <w:r w:rsidRPr="710D72D0" w:rsidR="4FB48222">
        <w:rPr>
          <w:rFonts w:ascii="Arial" w:hAnsi="Arial" w:eastAsia="Arial" w:cs="Arial"/>
          <w:noProof w:val="0"/>
          <w:sz w:val="22"/>
          <w:szCs w:val="22"/>
          <w:lang w:val="en-US"/>
        </w:rPr>
        <w:t xml:space="preserve"> </w:t>
      </w:r>
      <w:sdt>
        <w:sdtPr>
          <w:id w:val="1469481459"/>
          <w15:appearance w15:val="hidden"/>
          <w:tag w:val="tii-similarity-U1VCTUlUVEVEX1dPUktfb2lkOjE6MzM3MTMwOTIzMQ=="/>
          <w:placeholder>
            <w:docPart w:val="DefaultPlaceholder_-1854013440"/>
          </w:placeholder>
        </w:sdtPr>
        <w:sdtContent>
          <w:r w:rsidRPr="710D72D0" w:rsidR="4FB48222">
            <w:rPr>
              <w:rFonts w:ascii="Arial" w:hAnsi="Arial" w:eastAsia="Arial" w:cs="Arial"/>
              <w:noProof w:val="0"/>
              <w:sz w:val="22"/>
              <w:szCs w:val="22"/>
              <w:lang w:val="en-US"/>
            </w:rPr>
            <w:t>caught up in a linear approach or perfecting a design before</w:t>
          </w:r>
        </w:sdtContent>
      </w:sdt>
      <w:r w:rsidRPr="710D72D0" w:rsidR="4FB48222">
        <w:rPr>
          <w:rFonts w:ascii="Arial" w:hAnsi="Arial" w:eastAsia="Arial" w:cs="Arial"/>
          <w:noProof w:val="0"/>
          <w:sz w:val="22"/>
          <w:szCs w:val="22"/>
          <w:lang w:val="en-US"/>
        </w:rPr>
        <w:t xml:space="preserve"> </w:t>
      </w:r>
      <w:sdt>
        <w:sdtPr>
          <w:id w:val="1366666909"/>
          <w15:appearance w15:val="hidden"/>
          <w:tag w:val="tii-similarity-U1VCTUlUVEVEX1dPUktfb2lkOjE6MzM3MTMwOTIzMQ=="/>
          <w:placeholder>
            <w:docPart w:val="DefaultPlaceholder_-1854013440"/>
          </w:placeholder>
        </w:sdtPr>
        <w:sdtContent>
          <w:r w:rsidRPr="710D72D0" w:rsidR="4FB48222">
            <w:rPr>
              <w:rFonts w:ascii="Arial" w:hAnsi="Arial" w:eastAsia="Arial" w:cs="Arial"/>
              <w:noProof w:val="0"/>
              <w:sz w:val="22"/>
              <w:szCs w:val="22"/>
              <w:lang w:val="en-US"/>
            </w:rPr>
            <w:t>implementation is usele</w:t>
          </w:r>
          <w:r w:rsidRPr="710D72D0" w:rsidR="783C272E">
            <w:rPr>
              <w:rFonts w:ascii="Arial" w:hAnsi="Arial" w:eastAsia="Arial" w:cs="Arial"/>
              <w:noProof w:val="0"/>
              <w:sz w:val="22"/>
              <w:szCs w:val="22"/>
              <w:lang w:val="en-US"/>
            </w:rPr>
            <w:t>ss in this mode</w:t>
          </w:r>
          <w:r w:rsidRPr="710D72D0" w:rsidR="55C0CF57">
            <w:rPr>
              <w:rFonts w:ascii="Arial" w:hAnsi="Arial" w:eastAsia="Arial" w:cs="Arial"/>
              <w:noProof w:val="0"/>
              <w:sz w:val="22"/>
              <w:szCs w:val="22"/>
              <w:lang w:val="en-US"/>
            </w:rPr>
            <w:t xml:space="preserve">l because it </w:t>
          </w:r>
          <w:r w:rsidRPr="710D72D0" w:rsidR="55C0CF57">
            <w:rPr>
              <w:rFonts w:ascii="Arial" w:hAnsi="Arial" w:eastAsia="Arial" w:cs="Arial"/>
              <w:noProof w:val="0"/>
              <w:sz w:val="22"/>
              <w:szCs w:val="22"/>
              <w:lang w:val="en-US"/>
            </w:rPr>
            <w:t>doesn’t</w:t>
          </w:r>
          <w:r w:rsidRPr="710D72D0" w:rsidR="55C0CF57">
            <w:rPr>
              <w:rFonts w:ascii="Arial" w:hAnsi="Arial" w:eastAsia="Arial" w:cs="Arial"/>
              <w:noProof w:val="0"/>
              <w:sz w:val="22"/>
              <w:szCs w:val="22"/>
              <w:lang w:val="en-US"/>
            </w:rPr>
            <w:t xml:space="preserve"> lend itself to</w:t>
          </w:r>
        </w:sdtContent>
      </w:sdt>
      <w:r w:rsidRPr="710D72D0" w:rsidR="55C0CF57">
        <w:rPr>
          <w:rFonts w:ascii="Arial" w:hAnsi="Arial" w:eastAsia="Arial" w:cs="Arial"/>
          <w:noProof w:val="0"/>
          <w:sz w:val="22"/>
          <w:szCs w:val="22"/>
          <w:lang w:val="en-US"/>
        </w:rPr>
        <w:t xml:space="preserve"> </w:t>
      </w:r>
      <w:sdt>
        <w:sdtPr>
          <w:id w:val="722538923"/>
          <w15:appearance w15:val="hidden"/>
          <w:tag w:val="tii-similarity-U1VCTUlUVEVEX1dPUktfb2lkOjE6MzM3MTMwOTIzMQ=="/>
          <w:placeholder>
            <w:docPart w:val="DefaultPlaceholder_-1854013440"/>
          </w:placeholder>
        </w:sdtPr>
        <w:sdtContent>
          <w:r w:rsidRPr="710D72D0" w:rsidR="55C0CF57">
            <w:rPr>
              <w:rFonts w:ascii="Arial" w:hAnsi="Arial" w:eastAsia="Arial" w:cs="Arial"/>
              <w:noProof w:val="0"/>
              <w:sz w:val="22"/>
              <w:szCs w:val="22"/>
              <w:lang w:val="en-US"/>
            </w:rPr>
            <w:t xml:space="preserve">the rapid and repetitive process. </w:t>
          </w:r>
          <w:r w:rsidRPr="710D72D0" w:rsidR="3FC519F1">
            <w:rPr>
              <w:rFonts w:ascii="Arial" w:hAnsi="Arial" w:eastAsia="Arial" w:cs="Arial"/>
              <w:noProof w:val="0"/>
              <w:sz w:val="22"/>
              <w:szCs w:val="22"/>
              <w:lang w:val="en-US"/>
            </w:rPr>
            <w:t>This phase is also where old materials</w:t>
          </w:r>
        </w:sdtContent>
      </w:sdt>
      <w:r w:rsidRPr="710D72D0" w:rsidR="3FC519F1">
        <w:rPr>
          <w:rFonts w:ascii="Arial" w:hAnsi="Arial" w:eastAsia="Arial" w:cs="Arial"/>
          <w:noProof w:val="0"/>
          <w:sz w:val="22"/>
          <w:szCs w:val="22"/>
          <w:lang w:val="en-US"/>
        </w:rPr>
        <w:t xml:space="preserve"> </w:t>
      </w:r>
      <w:sdt>
        <w:sdtPr>
          <w:id w:val="1846689120"/>
          <w15:appearance w15:val="hidden"/>
          <w:tag w:val="tii-similarity-U1VCTUlUVEVEX1dPUktfb2lkOjE6MzM3MTMwOTIzMQ=="/>
          <w:placeholder>
            <w:docPart w:val="DefaultPlaceholder_-1854013440"/>
          </w:placeholder>
        </w:sdtPr>
        <w:sdtContent>
          <w:r w:rsidRPr="710D72D0" w:rsidR="3FC519F1">
            <w:rPr>
              <w:rFonts w:ascii="Arial" w:hAnsi="Arial" w:eastAsia="Arial" w:cs="Arial"/>
              <w:noProof w:val="0"/>
              <w:sz w:val="22"/>
              <w:szCs w:val="22"/>
              <w:lang w:val="en-US"/>
            </w:rPr>
            <w:t xml:space="preserve">and designs can be used (especially if </w:t>
          </w:r>
          <w:r w:rsidRPr="710D72D0" w:rsidR="3FC519F1">
            <w:rPr>
              <w:rFonts w:ascii="Arial" w:hAnsi="Arial" w:eastAsia="Arial" w:cs="Arial"/>
              <w:noProof w:val="0"/>
              <w:sz w:val="22"/>
              <w:szCs w:val="22"/>
              <w:lang w:val="en-US"/>
            </w:rPr>
            <w:t>it’s</w:t>
          </w:r>
          <w:r w:rsidRPr="710D72D0" w:rsidR="3FC519F1">
            <w:rPr>
              <w:rFonts w:ascii="Arial" w:hAnsi="Arial" w:eastAsia="Arial" w:cs="Arial"/>
              <w:noProof w:val="0"/>
              <w:sz w:val="22"/>
              <w:szCs w:val="22"/>
              <w:lang w:val="en-US"/>
            </w:rPr>
            <w:t xml:space="preserve"> something that was already</w:t>
          </w:r>
        </w:sdtContent>
      </w:sdt>
      <w:r w:rsidRPr="710D72D0" w:rsidR="3FC519F1">
        <w:rPr>
          <w:rFonts w:ascii="Arial" w:hAnsi="Arial" w:eastAsia="Arial" w:cs="Arial"/>
          <w:noProof w:val="0"/>
          <w:sz w:val="22"/>
          <w:szCs w:val="22"/>
          <w:lang w:val="en-US"/>
        </w:rPr>
        <w:t xml:space="preserve"> </w:t>
      </w:r>
      <w:sdt>
        <w:sdtPr>
          <w:id w:val="602185283"/>
          <w15:appearance w15:val="hidden"/>
          <w:tag w:val="tii-similarity-U1VCTUlUVEVEX1dPUktfb2lkOjE6MzM3MTMwOTIzMQ=="/>
          <w:placeholder>
            <w:docPart w:val="DefaultPlaceholder_-1854013440"/>
          </w:placeholder>
        </w:sdtPr>
        <w:sdtContent>
          <w:r w:rsidRPr="710D72D0" w:rsidR="3FC519F1">
            <w:rPr>
              <w:rFonts w:ascii="Arial" w:hAnsi="Arial" w:eastAsia="Arial" w:cs="Arial"/>
              <w:noProof w:val="0"/>
              <w:sz w:val="22"/>
              <w:szCs w:val="22"/>
              <w:lang w:val="en-US"/>
            </w:rPr>
            <w:t xml:space="preserve">designed within </w:t>
          </w:r>
          <w:r w:rsidRPr="710D72D0" w:rsidR="3FC519F1">
            <w:rPr>
              <w:rFonts w:ascii="Arial" w:hAnsi="Arial" w:eastAsia="Arial" w:cs="Arial"/>
              <w:noProof w:val="0"/>
              <w:sz w:val="22"/>
              <w:szCs w:val="22"/>
              <w:lang w:val="en-US"/>
            </w:rPr>
            <w:t>a previous</w:t>
          </w:r>
          <w:r w:rsidRPr="710D72D0" w:rsidR="3FC519F1">
            <w:rPr>
              <w:rFonts w:ascii="Arial" w:hAnsi="Arial" w:eastAsia="Arial" w:cs="Arial"/>
              <w:noProof w:val="0"/>
              <w:sz w:val="22"/>
              <w:szCs w:val="22"/>
              <w:lang w:val="en-US"/>
            </w:rPr>
            <w:t xml:space="preserve"> cycle).</w:t>
          </w:r>
        </w:sdtContent>
      </w:sdt>
      <w:r w:rsidRPr="710D72D0" w:rsidR="3FC519F1">
        <w:rPr>
          <w:rFonts w:ascii="Arial" w:hAnsi="Arial" w:eastAsia="Arial" w:cs="Arial"/>
          <w:noProof w:val="0"/>
          <w:sz w:val="22"/>
          <w:szCs w:val="22"/>
          <w:lang w:val="en-US"/>
        </w:rPr>
        <w:t xml:space="preserve"> </w:t>
      </w:r>
    </w:p>
    <w:p w:rsidR="7D2095BC" w:rsidP="7D2095BC" w:rsidRDefault="7D2095BC" w14:paraId="5F91CEDA" w14:textId="35A9C959">
      <w:pPr>
        <w:pStyle w:val="NoSpacing"/>
        <w:bidi w:val="0"/>
        <w:rPr>
          <w:rFonts w:ascii="Arial" w:hAnsi="Arial" w:eastAsia="Arial" w:cs="Arial"/>
          <w:noProof w:val="0"/>
          <w:sz w:val="22"/>
          <w:szCs w:val="22"/>
          <w:lang w:val="en-US"/>
        </w:rPr>
      </w:pPr>
    </w:p>
    <w:p w:rsidR="3FC519F1" w:rsidP="7D2095BC" w:rsidRDefault="3FC519F1" w14:paraId="0D13D53A" w14:textId="177A4E08" w14:noSpellErr="1">
      <w:pPr>
        <w:pStyle w:val="NoSpacing"/>
        <w:bidi w:val="0"/>
        <w:rPr>
          <w:rFonts w:ascii="Arial" w:hAnsi="Arial" w:eastAsia="Arial" w:cs="Arial"/>
          <w:noProof w:val="0"/>
          <w:sz w:val="22"/>
          <w:szCs w:val="22"/>
          <w:lang w:val="en-US"/>
        </w:rPr>
      </w:pPr>
      <w:sdt>
        <w:sdtPr>
          <w:id w:val="1312781480"/>
          <w15:appearance w15:val="hidden"/>
          <w:tag w:val="tii-similarity-U1VCTUlUVEVEX1dPUktfb2lkOjE6MzM3MTMwOTIzMQ=="/>
          <w:placeholder>
            <w:docPart w:val="DefaultPlaceholder_-1854013440"/>
          </w:placeholder>
        </w:sdtPr>
        <w:sdtContent>
          <w:r w:rsidRPr="710D72D0" w:rsidR="3FC519F1">
            <w:rPr>
              <w:rFonts w:ascii="Arial" w:hAnsi="Arial" w:eastAsia="Arial" w:cs="Arial"/>
              <w:noProof w:val="0"/>
              <w:sz w:val="22"/>
              <w:szCs w:val="22"/>
              <w:lang w:val="en-US"/>
            </w:rPr>
            <w:t xml:space="preserve">Iterative Development: </w:t>
          </w:r>
          <w:r w:rsidRPr="710D72D0" w:rsidR="5199C91D">
            <w:rPr>
              <w:rFonts w:ascii="Arial" w:hAnsi="Arial" w:eastAsia="Arial" w:cs="Arial"/>
              <w:noProof w:val="0"/>
              <w:sz w:val="22"/>
              <w:szCs w:val="22"/>
              <w:lang w:val="en-US"/>
            </w:rPr>
            <w:t>In the development phase, “prototypes need to</w:t>
          </w:r>
        </w:sdtContent>
      </w:sdt>
      <w:r w:rsidRPr="710D72D0" w:rsidR="5199C91D">
        <w:rPr>
          <w:rFonts w:ascii="Arial" w:hAnsi="Arial" w:eastAsia="Arial" w:cs="Arial"/>
          <w:noProof w:val="0"/>
          <w:sz w:val="22"/>
          <w:szCs w:val="22"/>
          <w:lang w:val="en-US"/>
        </w:rPr>
        <w:t xml:space="preserve"> </w:t>
      </w:r>
      <w:sdt>
        <w:sdtPr>
          <w:id w:val="1673567715"/>
          <w15:appearance w15:val="hidden"/>
          <w:tag w:val="tii-similarity-U1VCTUlUVEVEX1dPUktfb2lkOjE6MzM3MTMwOTIzMQ=="/>
          <w:placeholder>
            <w:docPart w:val="DefaultPlaceholder_-1854013440"/>
          </w:placeholder>
        </w:sdtPr>
        <w:sdtContent>
          <w:r w:rsidRPr="710D72D0" w:rsidR="5199C91D">
            <w:rPr>
              <w:rFonts w:ascii="Arial" w:hAnsi="Arial" w:eastAsia="Arial" w:cs="Arial"/>
              <w:noProof w:val="0"/>
              <w:sz w:val="22"/>
              <w:szCs w:val="22"/>
              <w:lang w:val="en-US"/>
            </w:rPr>
            <w:t>become more thoroughly representative of the final product” (</w:t>
          </w:r>
          <w:r w:rsidRPr="710D72D0" w:rsidR="0D63C894">
            <w:rPr>
              <w:rFonts w:ascii="Arial" w:hAnsi="Arial" w:eastAsia="Arial" w:cs="Arial"/>
              <w:noProof w:val="0"/>
              <w:sz w:val="22"/>
              <w:szCs w:val="22"/>
              <w:lang w:val="en-US"/>
            </w:rPr>
            <w:t>Allen and</w:t>
          </w:r>
        </w:sdtContent>
      </w:sdt>
      <w:r w:rsidRPr="710D72D0" w:rsidR="0D63C894">
        <w:rPr>
          <w:rFonts w:ascii="Arial" w:hAnsi="Arial" w:eastAsia="Arial" w:cs="Arial"/>
          <w:noProof w:val="0"/>
          <w:sz w:val="22"/>
          <w:szCs w:val="22"/>
          <w:lang w:val="en-US"/>
        </w:rPr>
        <w:t xml:space="preserve"> </w:t>
      </w:r>
      <w:sdt>
        <w:sdtPr>
          <w:id w:val="507696166"/>
          <w15:appearance w15:val="hidden"/>
          <w:tag w:val="tii-similarity-U1VCTUlUVEVEX1dPUktfb2lkOjE6MzM3MTMwOTIzMQ=="/>
          <w:placeholder>
            <w:docPart w:val="DefaultPlaceholder_-1854013440"/>
          </w:placeholder>
        </w:sdtPr>
        <w:sdtContent>
          <w:r w:rsidRPr="710D72D0" w:rsidR="0D63C894">
            <w:rPr>
              <w:rFonts w:ascii="Arial" w:hAnsi="Arial" w:eastAsia="Arial" w:cs="Arial"/>
              <w:noProof w:val="0"/>
              <w:sz w:val="22"/>
              <w:szCs w:val="22"/>
              <w:lang w:val="en-US"/>
            </w:rPr>
            <w:t xml:space="preserve">Sites, 2012 p.45). </w:t>
          </w:r>
          <w:r w:rsidRPr="710D72D0" w:rsidR="08CB39F5">
            <w:rPr>
              <w:rFonts w:ascii="Arial" w:hAnsi="Arial" w:eastAsia="Arial" w:cs="Arial"/>
              <w:noProof w:val="0"/>
              <w:sz w:val="22"/>
              <w:szCs w:val="22"/>
              <w:lang w:val="en-US"/>
            </w:rPr>
            <w:t>Actual materials need to be prepared here and</w:t>
          </w:r>
        </w:sdtContent>
      </w:sdt>
      <w:r w:rsidRPr="710D72D0" w:rsidR="08CB39F5">
        <w:rPr>
          <w:rFonts w:ascii="Arial" w:hAnsi="Arial" w:eastAsia="Arial" w:cs="Arial"/>
          <w:noProof w:val="0"/>
          <w:sz w:val="22"/>
          <w:szCs w:val="22"/>
          <w:lang w:val="en-US"/>
        </w:rPr>
        <w:t xml:space="preserve"> </w:t>
      </w:r>
      <w:sdt>
        <w:sdtPr>
          <w:id w:val="219350738"/>
          <w15:appearance w15:val="hidden"/>
          <w:tag w:val="tii-similarity-U1VCTUlUVEVEX1dPUktfb2lkOjE6MzM3MTMwOTIzMQ=="/>
          <w:placeholder>
            <w:docPart w:val="DefaultPlaceholder_-1854013440"/>
          </w:placeholder>
        </w:sdtPr>
        <w:sdtContent>
          <w:r w:rsidRPr="710D72D0" w:rsidR="08CB39F5">
            <w:rPr>
              <w:rFonts w:ascii="Arial" w:hAnsi="Arial" w:eastAsia="Arial" w:cs="Arial"/>
              <w:noProof w:val="0"/>
              <w:sz w:val="22"/>
              <w:szCs w:val="22"/>
              <w:lang w:val="en-US"/>
            </w:rPr>
            <w:t>implemented</w:t>
          </w:r>
          <w:r w:rsidRPr="710D72D0" w:rsidR="0D271767">
            <w:rPr>
              <w:rFonts w:ascii="Arial" w:hAnsi="Arial" w:eastAsia="Arial" w:cs="Arial"/>
              <w:noProof w:val="0"/>
              <w:sz w:val="22"/>
              <w:szCs w:val="22"/>
              <w:lang w:val="en-US"/>
            </w:rPr>
            <w:t xml:space="preserve">. </w:t>
          </w:r>
          <w:r w:rsidRPr="710D72D0" w:rsidR="0D271767">
            <w:rPr>
              <w:rFonts w:ascii="Arial" w:hAnsi="Arial" w:eastAsia="Arial" w:cs="Arial"/>
              <w:noProof w:val="0"/>
              <w:sz w:val="22"/>
              <w:szCs w:val="22"/>
              <w:lang w:val="en-US"/>
            </w:rPr>
            <w:t>While there are multiple cycles of preparation, design, and</w:t>
          </w:r>
        </w:sdtContent>
      </w:sdt>
      <w:r w:rsidRPr="710D72D0" w:rsidR="0D271767">
        <w:rPr>
          <w:rFonts w:ascii="Arial" w:hAnsi="Arial" w:eastAsia="Arial" w:cs="Arial"/>
          <w:noProof w:val="0"/>
          <w:sz w:val="22"/>
          <w:szCs w:val="22"/>
          <w:lang w:val="en-US"/>
        </w:rPr>
        <w:t xml:space="preserve"> </w:t>
      </w:r>
      <w:sdt>
        <w:sdtPr>
          <w:id w:val="1731736389"/>
          <w15:appearance w15:val="hidden"/>
          <w:tag w:val="tii-similarity-U1VCTUlUVEVEX1dPUktfb2lkOjE6MzM3MTMwOTIzMQ=="/>
          <w:placeholder>
            <w:docPart w:val="DefaultPlaceholder_-1854013440"/>
          </w:placeholder>
        </w:sdtPr>
        <w:sdtContent>
          <w:r w:rsidRPr="710D72D0" w:rsidR="0D271767">
            <w:rPr>
              <w:rFonts w:ascii="Arial" w:hAnsi="Arial" w:eastAsia="Arial" w:cs="Arial"/>
              <w:noProof w:val="0"/>
              <w:sz w:val="22"/>
              <w:szCs w:val="22"/>
              <w:lang w:val="en-US"/>
            </w:rPr>
            <w:t>development,</w:t>
          </w:r>
          <w:r w:rsidRPr="710D72D0" w:rsidR="506CE64A">
            <w:rPr>
              <w:rFonts w:ascii="Arial" w:hAnsi="Arial" w:eastAsia="Arial" w:cs="Arial"/>
              <w:noProof w:val="0"/>
              <w:sz w:val="22"/>
              <w:szCs w:val="22"/>
              <w:lang w:val="en-US"/>
            </w:rPr>
            <w:t xml:space="preserve"> </w:t>
          </w:r>
          <w:r w:rsidRPr="710D72D0" w:rsidR="0D271767">
            <w:rPr>
              <w:rFonts w:ascii="Arial" w:hAnsi="Arial" w:eastAsia="Arial" w:cs="Arial"/>
              <w:noProof w:val="0"/>
              <w:sz w:val="22"/>
              <w:szCs w:val="22"/>
              <w:lang w:val="en-US"/>
            </w:rPr>
            <w:t>at any iteration of SA</w:t>
          </w:r>
          <w:r w:rsidRPr="710D72D0" w:rsidR="17485679">
            <w:rPr>
              <w:rFonts w:ascii="Arial" w:hAnsi="Arial" w:eastAsia="Arial" w:cs="Arial"/>
              <w:noProof w:val="0"/>
              <w:sz w:val="22"/>
              <w:szCs w:val="22"/>
              <w:lang w:val="en-US"/>
            </w:rPr>
            <w:t>M,</w:t>
          </w:r>
          <w:r w:rsidRPr="710D72D0" w:rsidR="0D271767">
            <w:rPr>
              <w:rFonts w:ascii="Arial" w:hAnsi="Arial" w:eastAsia="Arial" w:cs="Arial"/>
              <w:noProof w:val="0"/>
              <w:sz w:val="22"/>
              <w:szCs w:val="22"/>
              <w:lang w:val="en-US"/>
            </w:rPr>
            <w:t xml:space="preserve"> design materials need to be made at</w:t>
          </w:r>
        </w:sdtContent>
      </w:sdt>
      <w:r w:rsidRPr="710D72D0" w:rsidR="0D271767">
        <w:rPr>
          <w:rFonts w:ascii="Arial" w:hAnsi="Arial" w:eastAsia="Arial" w:cs="Arial"/>
          <w:noProof w:val="0"/>
          <w:sz w:val="22"/>
          <w:szCs w:val="22"/>
          <w:lang w:val="en-US"/>
        </w:rPr>
        <w:t xml:space="preserve"> </w:t>
      </w:r>
      <w:sdt>
        <w:sdtPr>
          <w:id w:val="157639007"/>
          <w15:appearance w15:val="hidden"/>
          <w:tag w:val="tii-similarity-U1VCTUlUVEVEX1dPUktfb2lkOjE6MzM3MTMwOTIzMQ=="/>
          <w:placeholder>
            <w:docPart w:val="DefaultPlaceholder_-1854013440"/>
          </w:placeholder>
        </w:sdtPr>
        <w:sdtContent>
          <w:r w:rsidRPr="710D72D0" w:rsidR="0D271767">
            <w:rPr>
              <w:rFonts w:ascii="Arial" w:hAnsi="Arial" w:eastAsia="Arial" w:cs="Arial"/>
              <w:noProof w:val="0"/>
              <w:sz w:val="22"/>
              <w:szCs w:val="22"/>
              <w:lang w:val="en-US"/>
            </w:rPr>
            <w:t xml:space="preserve">this point </w:t>
          </w:r>
          <w:r w:rsidRPr="710D72D0" w:rsidR="510A8B4A">
            <w:rPr>
              <w:rFonts w:ascii="Arial" w:hAnsi="Arial" w:eastAsia="Arial" w:cs="Arial"/>
              <w:noProof w:val="0"/>
              <w:sz w:val="22"/>
              <w:szCs w:val="22"/>
              <w:lang w:val="en-US"/>
            </w:rPr>
            <w:t>b</w:t>
          </w:r>
          <w:r w:rsidRPr="710D72D0" w:rsidR="50E316AA">
            <w:rPr>
              <w:rFonts w:ascii="Arial" w:hAnsi="Arial" w:eastAsia="Arial" w:cs="Arial"/>
              <w:noProof w:val="0"/>
              <w:sz w:val="22"/>
              <w:szCs w:val="22"/>
              <w:lang w:val="en-US"/>
            </w:rPr>
            <w:t xml:space="preserve">ecause the next </w:t>
          </w:r>
          <w:r w:rsidRPr="710D72D0" w:rsidR="2662D516">
            <w:rPr>
              <w:rFonts w:ascii="Arial" w:hAnsi="Arial" w:eastAsia="Arial" w:cs="Arial"/>
              <w:noProof w:val="0"/>
              <w:sz w:val="22"/>
              <w:szCs w:val="22"/>
              <w:lang w:val="en-US"/>
            </w:rPr>
            <w:t>iteration needs to have material to work</w:t>
          </w:r>
        </w:sdtContent>
      </w:sdt>
      <w:r w:rsidRPr="710D72D0" w:rsidR="2662D516">
        <w:rPr>
          <w:rFonts w:ascii="Arial" w:hAnsi="Arial" w:eastAsia="Arial" w:cs="Arial"/>
          <w:noProof w:val="0"/>
          <w:sz w:val="22"/>
          <w:szCs w:val="22"/>
          <w:lang w:val="en-US"/>
        </w:rPr>
        <w:t xml:space="preserve"> with. </w:t>
      </w:r>
    </w:p>
    <w:p w:rsidR="7D2095BC" w:rsidP="7D2095BC" w:rsidRDefault="7D2095BC" w14:paraId="767C04FD" w14:textId="69AD58E7">
      <w:pPr>
        <w:pStyle w:val="NoSpacing"/>
        <w:bidi w:val="0"/>
        <w:rPr>
          <w:rFonts w:ascii="Arial" w:hAnsi="Arial" w:eastAsia="Arial" w:cs="Arial"/>
          <w:noProof w:val="0"/>
          <w:sz w:val="22"/>
          <w:szCs w:val="22"/>
          <w:lang w:val="en-US"/>
        </w:rPr>
      </w:pPr>
    </w:p>
    <w:p w:rsidR="060C38FE" w:rsidP="7D2095BC" w:rsidRDefault="060C38FE" w14:paraId="172ECC55" w14:textId="7FC33FBB" w14:noSpellErr="1">
      <w:pPr>
        <w:pStyle w:val="NoSpacing"/>
        <w:bidi w:val="0"/>
        <w:rPr>
          <w:rFonts w:ascii="Arial" w:hAnsi="Arial" w:eastAsia="Arial" w:cs="Arial"/>
          <w:noProof w:val="0"/>
          <w:sz w:val="22"/>
          <w:szCs w:val="22"/>
          <w:lang w:val="en-US"/>
        </w:rPr>
      </w:pPr>
      <w:r w:rsidRPr="710D72D0" w:rsidR="060C38FE">
        <w:rPr>
          <w:rFonts w:ascii="Arial" w:hAnsi="Arial" w:eastAsia="Arial" w:cs="Arial"/>
          <w:noProof w:val="0"/>
          <w:sz w:val="22"/>
          <w:szCs w:val="22"/>
          <w:lang w:val="en-US"/>
        </w:rPr>
        <w:t>The goal of SAM is</w:t>
      </w:r>
      <w:r w:rsidRPr="710D72D0" w:rsidR="78F32B54">
        <w:rPr>
          <w:rFonts w:ascii="Arial" w:hAnsi="Arial" w:eastAsia="Arial" w:cs="Arial"/>
          <w:noProof w:val="0"/>
          <w:sz w:val="22"/>
          <w:szCs w:val="22"/>
          <w:lang w:val="en-US"/>
        </w:rPr>
        <w:t xml:space="preserve"> that</w:t>
      </w:r>
      <w:r w:rsidRPr="710D72D0" w:rsidR="060C38FE">
        <w:rPr>
          <w:rFonts w:ascii="Arial" w:hAnsi="Arial" w:eastAsia="Arial" w:cs="Arial"/>
          <w:noProof w:val="0"/>
          <w:sz w:val="22"/>
          <w:szCs w:val="22"/>
          <w:lang w:val="en-US"/>
        </w:rPr>
        <w:t xml:space="preserve"> through every iteration of the </w:t>
      </w:r>
      <w:r w:rsidRPr="710D72D0" w:rsidR="060C38FE">
        <w:rPr>
          <w:rFonts w:ascii="Arial" w:hAnsi="Arial" w:eastAsia="Arial" w:cs="Arial"/>
          <w:noProof w:val="0"/>
          <w:sz w:val="22"/>
          <w:szCs w:val="22"/>
          <w:lang w:val="en-US"/>
        </w:rPr>
        <w:t>cycle;</w:t>
      </w:r>
      <w:r w:rsidRPr="710D72D0" w:rsidR="060C38FE">
        <w:rPr>
          <w:rFonts w:ascii="Arial" w:hAnsi="Arial" w:eastAsia="Arial" w:cs="Arial"/>
          <w:noProof w:val="0"/>
          <w:sz w:val="22"/>
          <w:szCs w:val="22"/>
          <w:lang w:val="en-US"/>
        </w:rPr>
        <w:t xml:space="preserve"> the </w:t>
      </w:r>
      <w:sdt>
        <w:sdtPr>
          <w:id w:val="34146086"/>
          <w15:appearance w15:val="hidden"/>
          <w:tag w:val="tii-similarity-U1VCTUlUVEVEX1dPUktfb2lkOjE6MzM3MTMwOTIzMQ=="/>
          <w:placeholder>
            <w:docPart w:val="DefaultPlaceholder_-1854013440"/>
          </w:placeholder>
        </w:sdtPr>
        <w:sdtContent>
          <w:r w:rsidRPr="710D72D0" w:rsidR="060C38FE">
            <w:rPr>
              <w:rFonts w:ascii="Arial" w:hAnsi="Arial" w:eastAsia="Arial" w:cs="Arial"/>
              <w:noProof w:val="0"/>
              <w:sz w:val="22"/>
              <w:szCs w:val="22"/>
              <w:lang w:val="en-US"/>
            </w:rPr>
            <w:t xml:space="preserve">designer learns more about what works and what </w:t>
          </w:r>
          <w:r w:rsidRPr="710D72D0" w:rsidR="060C38FE">
            <w:rPr>
              <w:rFonts w:ascii="Arial" w:hAnsi="Arial" w:eastAsia="Arial" w:cs="Arial"/>
              <w:noProof w:val="0"/>
              <w:sz w:val="22"/>
              <w:szCs w:val="22"/>
              <w:lang w:val="en-US"/>
            </w:rPr>
            <w:t>doesn’t</w:t>
          </w:r>
          <w:r w:rsidRPr="710D72D0" w:rsidR="060C38FE">
            <w:rPr>
              <w:rFonts w:ascii="Arial" w:hAnsi="Arial" w:eastAsia="Arial" w:cs="Arial"/>
              <w:noProof w:val="0"/>
              <w:sz w:val="22"/>
              <w:szCs w:val="22"/>
              <w:lang w:val="en-US"/>
            </w:rPr>
            <w:t xml:space="preserve"> </w:t>
          </w:r>
          <w:r w:rsidRPr="710D72D0" w:rsidR="060C38FE">
            <w:rPr>
              <w:rFonts w:ascii="Arial" w:hAnsi="Arial" w:eastAsia="Arial" w:cs="Arial"/>
              <w:noProof w:val="0"/>
              <w:sz w:val="22"/>
              <w:szCs w:val="22"/>
              <w:lang w:val="en-US"/>
            </w:rPr>
            <w:t>to get</w:t>
          </w:r>
          <w:r w:rsidRPr="710D72D0" w:rsidR="060C38FE">
            <w:rPr>
              <w:rFonts w:ascii="Arial" w:hAnsi="Arial" w:eastAsia="Arial" w:cs="Arial"/>
              <w:noProof w:val="0"/>
              <w:sz w:val="22"/>
              <w:szCs w:val="22"/>
              <w:lang w:val="en-US"/>
            </w:rPr>
            <w:t xml:space="preserve"> to the</w:t>
          </w:r>
        </w:sdtContent>
      </w:sdt>
      <w:r w:rsidRPr="710D72D0" w:rsidR="060C38FE">
        <w:rPr>
          <w:rFonts w:ascii="Arial" w:hAnsi="Arial" w:eastAsia="Arial" w:cs="Arial"/>
          <w:noProof w:val="0"/>
          <w:sz w:val="22"/>
          <w:szCs w:val="22"/>
          <w:lang w:val="en-US"/>
        </w:rPr>
        <w:t xml:space="preserve"> </w:t>
      </w:r>
      <w:sdt>
        <w:sdtPr>
          <w:id w:val="1550664656"/>
          <w15:appearance w15:val="hidden"/>
          <w:tag w:val="tii-similarity-U1VCTUlUVEVEX1dPUktfb2lkOjE6MzM3MTMwOTIzMQ=="/>
          <w:placeholder>
            <w:docPart w:val="DefaultPlaceholder_-1854013440"/>
          </w:placeholder>
        </w:sdtPr>
        <w:sdtContent>
          <w:r w:rsidRPr="710D72D0" w:rsidR="060C38FE">
            <w:rPr>
              <w:rFonts w:ascii="Arial" w:hAnsi="Arial" w:eastAsia="Arial" w:cs="Arial"/>
              <w:noProof w:val="0"/>
              <w:sz w:val="22"/>
              <w:szCs w:val="22"/>
              <w:lang w:val="en-US"/>
            </w:rPr>
            <w:t xml:space="preserve">final product. SAM </w:t>
          </w:r>
          <w:r w:rsidRPr="710D72D0" w:rsidR="6E57ABE2">
            <w:rPr>
              <w:rFonts w:ascii="Arial" w:hAnsi="Arial" w:eastAsia="Arial" w:cs="Arial"/>
              <w:noProof w:val="0"/>
              <w:sz w:val="22"/>
              <w:szCs w:val="22"/>
              <w:lang w:val="en-US"/>
            </w:rPr>
            <w:t xml:space="preserve">has a structure with a goal; </w:t>
          </w:r>
          <w:r w:rsidRPr="710D72D0" w:rsidR="6E57ABE2">
            <w:rPr>
              <w:rFonts w:ascii="Arial" w:hAnsi="Arial" w:eastAsia="Arial" w:cs="Arial"/>
              <w:noProof w:val="0"/>
              <w:sz w:val="22"/>
              <w:szCs w:val="22"/>
              <w:lang w:val="en-US"/>
            </w:rPr>
            <w:t>it’s</w:t>
          </w:r>
          <w:r w:rsidRPr="710D72D0" w:rsidR="6E57ABE2">
            <w:rPr>
              <w:rFonts w:ascii="Arial" w:hAnsi="Arial" w:eastAsia="Arial" w:cs="Arial"/>
              <w:noProof w:val="0"/>
              <w:sz w:val="22"/>
              <w:szCs w:val="22"/>
              <w:lang w:val="en-US"/>
            </w:rPr>
            <w:t xml:space="preserve"> just not linear</w:t>
          </w:r>
        </w:sdtContent>
      </w:sdt>
      <w:r w:rsidRPr="710D72D0" w:rsidR="6E57ABE2">
        <w:rPr>
          <w:rFonts w:ascii="Arial" w:hAnsi="Arial" w:eastAsia="Arial" w:cs="Arial"/>
          <w:noProof w:val="0"/>
          <w:sz w:val="22"/>
          <w:szCs w:val="22"/>
          <w:lang w:val="en-US"/>
        </w:rPr>
        <w:t xml:space="preserve">. </w:t>
      </w:r>
    </w:p>
    <w:p w:rsidR="7D2095BC" w:rsidP="7D2095BC" w:rsidRDefault="7D2095BC" w14:paraId="4E1AB322" w14:textId="35455D61">
      <w:pPr>
        <w:pStyle w:val="NoSpacing"/>
        <w:bidi w:val="0"/>
        <w:rPr>
          <w:rFonts w:ascii="Arial" w:hAnsi="Arial" w:eastAsia="Arial" w:cs="Arial"/>
          <w:noProof w:val="0"/>
          <w:sz w:val="22"/>
          <w:szCs w:val="22"/>
          <w:lang w:val="en-US"/>
        </w:rPr>
      </w:pPr>
    </w:p>
    <w:p w:rsidRPr="00EF4F64" w:rsidR="008C5859" w:rsidP="008C5859" w:rsidRDefault="008C5859" w14:paraId="0F3BE1D2" w14:textId="77777777">
      <w:pPr>
        <w:pStyle w:val="Heading4"/>
      </w:pPr>
      <w:r w:rsidR="008C5859">
        <w:rPr/>
        <w:t>Example</w:t>
      </w:r>
    </w:p>
    <w:p w:rsidR="0F9A3A01" w:rsidP="7D2095BC" w:rsidRDefault="0F9A3A01" w14:paraId="38BBF18C" w14:textId="21C3655E" w14:noSpellErr="1">
      <w:pPr>
        <w:pStyle w:val="Normal"/>
        <w:bidi w:val="0"/>
        <w:spacing w:before="0" w:beforeAutospacing="off" w:after="160" w:afterAutospacing="off" w:line="276" w:lineRule="auto"/>
        <w:ind w:left="0" w:right="0"/>
        <w:jc w:val="left"/>
        <w:rPr>
          <w:rFonts w:ascii="Arial" w:hAnsi="Arial" w:eastAsia="Arial" w:cs="Arial"/>
          <w:noProof w:val="0"/>
          <w:sz w:val="22"/>
          <w:szCs w:val="22"/>
          <w:lang w:val="en-US"/>
        </w:rPr>
      </w:pPr>
      <w:sdt>
        <w:sdtPr>
          <w:id w:val="1069059860"/>
          <w15:appearance w15:val="hidden"/>
          <w:tag w:val="tii-similarity-U1VCTUlUVEVEX1dPUktfb2lkOjE6MzM3MTMwOTIzMQ=="/>
          <w:placeholder>
            <w:docPart w:val="DefaultPlaceholder_-1854013440"/>
          </w:placeholder>
        </w:sdtPr>
        <w:sdtContent>
          <w:r w:rsidRPr="710D72D0" w:rsidR="0F9A3A01">
            <w:rPr>
              <w:rFonts w:ascii="Arial" w:hAnsi="Arial" w:eastAsia="Arial" w:cs="Arial"/>
              <w:noProof w:val="0"/>
              <w:sz w:val="22"/>
              <w:szCs w:val="22"/>
              <w:lang w:val="en-US"/>
            </w:rPr>
            <w:t>Jung, Kim, Lee, and Shin (</w:t>
          </w:r>
          <w:r w:rsidRPr="710D72D0" w:rsidR="0F9A3A01">
            <w:rPr>
              <w:rFonts w:ascii="Arial" w:hAnsi="Arial" w:eastAsia="Arial" w:cs="Arial"/>
              <w:noProof w:val="0"/>
              <w:sz w:val="22"/>
              <w:szCs w:val="22"/>
              <w:lang w:val="en-US"/>
            </w:rPr>
            <w:t>2019),</w:t>
          </w:r>
          <w:r w:rsidRPr="710D72D0" w:rsidR="0F9A3A01">
            <w:rPr>
              <w:rFonts w:ascii="Arial" w:hAnsi="Arial" w:eastAsia="Arial" w:cs="Arial"/>
              <w:noProof w:val="0"/>
              <w:sz w:val="22"/>
              <w:szCs w:val="22"/>
              <w:lang w:val="en-US"/>
            </w:rPr>
            <w:t xml:space="preserve"> conducted a study on the impact of SAM</w:t>
          </w:r>
        </w:sdtContent>
      </w:sdt>
      <w:r w:rsidRPr="710D72D0" w:rsidR="0F9A3A01">
        <w:rPr>
          <w:rFonts w:ascii="Arial" w:hAnsi="Arial" w:eastAsia="Arial" w:cs="Arial"/>
          <w:noProof w:val="0"/>
          <w:sz w:val="22"/>
          <w:szCs w:val="22"/>
          <w:lang w:val="en-US"/>
        </w:rPr>
        <w:t xml:space="preserve"> on e-learning. </w:t>
      </w:r>
    </w:p>
    <w:p w:rsidR="7D1480A4" w:rsidP="7D2095BC" w:rsidRDefault="7D1480A4" w14:paraId="562C88D5" w14:textId="5C5A455C" w14:noSpellErr="1">
      <w:pPr>
        <w:pStyle w:val="Normal"/>
        <w:bidi w:val="0"/>
        <w:spacing w:before="0" w:beforeAutospacing="off" w:after="160" w:afterAutospacing="off" w:line="276" w:lineRule="auto"/>
        <w:ind w:left="0" w:right="0"/>
        <w:jc w:val="left"/>
        <w:rPr>
          <w:rFonts w:ascii="Arial" w:hAnsi="Arial" w:eastAsia="Arial" w:cs="Arial"/>
          <w:noProof w:val="0"/>
          <w:sz w:val="22"/>
          <w:szCs w:val="22"/>
          <w:lang w:val="en-US"/>
        </w:rPr>
      </w:pPr>
      <w:r w:rsidRPr="710D72D0" w:rsidR="7D1480A4">
        <w:rPr>
          <w:rFonts w:ascii="Arial" w:hAnsi="Arial" w:eastAsia="Arial" w:cs="Arial"/>
          <w:noProof w:val="0"/>
          <w:sz w:val="22"/>
          <w:szCs w:val="22"/>
          <w:lang w:val="en-US"/>
        </w:rPr>
        <w:t xml:space="preserve">In their preparation phase, they explain that “few </w:t>
      </w:r>
      <w:sdt>
        <w:sdtPr>
          <w:id w:val="1891508979"/>
          <w15:appearance w15:val="hidden"/>
          <w:tag w:val="tii-similarity-U1VCTUlUVEVEX1dPUktfb2lkOjE6MzM3MTMwOTIzMQ=="/>
          <w:placeholder>
            <w:docPart w:val="DefaultPlaceholder_-1854013440"/>
          </w:placeholder>
        </w:sdtPr>
        <w:sdtContent>
          <w:r w:rsidRPr="710D72D0" w:rsidR="7D1480A4">
            <w:rPr>
              <w:rFonts w:ascii="Arial" w:hAnsi="Arial" w:eastAsia="Arial" w:cs="Arial"/>
              <w:noProof w:val="0"/>
              <w:sz w:val="22"/>
              <w:szCs w:val="22"/>
              <w:lang w:val="en-US"/>
            </w:rPr>
            <w:t>studies have been conducted to provide real-world examples of how SAM can</w:t>
          </w:r>
        </w:sdtContent>
      </w:sdt>
      <w:r w:rsidRPr="710D72D0" w:rsidR="7D1480A4">
        <w:rPr>
          <w:rFonts w:ascii="Arial" w:hAnsi="Arial" w:eastAsia="Arial" w:cs="Arial"/>
          <w:noProof w:val="0"/>
          <w:sz w:val="22"/>
          <w:szCs w:val="22"/>
          <w:lang w:val="en-US"/>
        </w:rPr>
        <w:t xml:space="preserve"> </w:t>
      </w:r>
      <w:sdt>
        <w:sdtPr>
          <w:id w:val="1234059024"/>
          <w15:appearance w15:val="hidden"/>
          <w:tag w:val="tii-similarity-U1VCTUlUVEVEX1dPUktfb2lkOjE6MzM3MTMwOTIzMQ=="/>
          <w:placeholder>
            <w:docPart w:val="DefaultPlaceholder_-1854013440"/>
          </w:placeholder>
        </w:sdtPr>
        <w:sdtContent>
          <w:r w:rsidRPr="710D72D0" w:rsidR="7D1480A4">
            <w:rPr>
              <w:rFonts w:ascii="Arial" w:hAnsi="Arial" w:eastAsia="Arial" w:cs="Arial"/>
              <w:noProof w:val="0"/>
              <w:sz w:val="22"/>
              <w:szCs w:val="22"/>
              <w:lang w:val="en-US"/>
            </w:rPr>
            <w:t>be used by instructional designers to develop e-learning content” (Ju</w:t>
          </w:r>
          <w:r w:rsidRPr="710D72D0" w:rsidR="468F1F64">
            <w:rPr>
              <w:rFonts w:ascii="Arial" w:hAnsi="Arial" w:eastAsia="Arial" w:cs="Arial"/>
              <w:noProof w:val="0"/>
              <w:sz w:val="22"/>
              <w:szCs w:val="22"/>
              <w:lang w:val="en-US"/>
            </w:rPr>
            <w:t>ng</w:t>
          </w:r>
        </w:sdtContent>
      </w:sdt>
      <w:r w:rsidRPr="710D72D0" w:rsidR="468F1F64">
        <w:rPr>
          <w:rFonts w:ascii="Arial" w:hAnsi="Arial" w:eastAsia="Arial" w:cs="Arial"/>
          <w:noProof w:val="0"/>
          <w:sz w:val="22"/>
          <w:szCs w:val="22"/>
          <w:lang w:val="en-US"/>
        </w:rPr>
        <w:t xml:space="preserve"> </w:t>
      </w:r>
      <w:sdt>
        <w:sdtPr>
          <w:id w:val="947390752"/>
          <w15:appearance w15:val="hidden"/>
          <w:tag w:val="tii-similarity-U1VCTUlUVEVEX1dPUktfb2lkOjE6MzM3MTMwOTIzMQ=="/>
          <w:placeholder>
            <w:docPart w:val="DefaultPlaceholder_-1854013440"/>
          </w:placeholder>
        </w:sdtPr>
        <w:sdtContent>
          <w:r w:rsidRPr="710D72D0" w:rsidR="468F1F64">
            <w:rPr>
              <w:rFonts w:ascii="Arial" w:hAnsi="Arial" w:eastAsia="Arial" w:cs="Arial"/>
              <w:noProof w:val="0"/>
              <w:sz w:val="22"/>
              <w:szCs w:val="22"/>
              <w:lang w:val="en-US"/>
            </w:rPr>
            <w:t xml:space="preserve">et al. 2019). </w:t>
          </w:r>
          <w:r w:rsidRPr="710D72D0" w:rsidR="3D8DDFA0">
            <w:rPr>
              <w:rFonts w:ascii="Arial" w:hAnsi="Arial" w:eastAsia="Arial" w:cs="Arial"/>
              <w:noProof w:val="0"/>
              <w:sz w:val="22"/>
              <w:szCs w:val="22"/>
              <w:lang w:val="en-US"/>
            </w:rPr>
            <w:t>This shows the importance of providing quantifiable data</w:t>
          </w:r>
        </w:sdtContent>
      </w:sdt>
      <w:r w:rsidRPr="710D72D0" w:rsidR="3D8DDFA0">
        <w:rPr>
          <w:rFonts w:ascii="Arial" w:hAnsi="Arial" w:eastAsia="Arial" w:cs="Arial"/>
          <w:noProof w:val="0"/>
          <w:sz w:val="22"/>
          <w:szCs w:val="22"/>
          <w:lang w:val="en-US"/>
        </w:rPr>
        <w:t xml:space="preserve"> </w:t>
      </w:r>
      <w:sdt>
        <w:sdtPr>
          <w:id w:val="2092364916"/>
          <w15:appearance w15:val="hidden"/>
          <w:tag w:val="tii-similarity-U1VCTUlUVEVEX1dPUktfb2lkOjE6MzM3MTMwOTIzMQ=="/>
          <w:placeholder>
            <w:docPart w:val="DefaultPlaceholder_-1854013440"/>
          </w:placeholder>
        </w:sdtPr>
        <w:sdtContent>
          <w:r w:rsidRPr="710D72D0" w:rsidR="3D8DDFA0">
            <w:rPr>
              <w:rFonts w:ascii="Arial" w:hAnsi="Arial" w:eastAsia="Arial" w:cs="Arial"/>
              <w:noProof w:val="0"/>
              <w:sz w:val="22"/>
              <w:szCs w:val="22"/>
              <w:lang w:val="en-US"/>
            </w:rPr>
            <w:t>regarding</w:t>
          </w:r>
          <w:r w:rsidRPr="710D72D0" w:rsidR="3D8DDFA0">
            <w:rPr>
              <w:rFonts w:ascii="Arial" w:hAnsi="Arial" w:eastAsia="Arial" w:cs="Arial"/>
              <w:noProof w:val="0"/>
              <w:sz w:val="22"/>
              <w:szCs w:val="22"/>
              <w:lang w:val="en-US"/>
            </w:rPr>
            <w:t xml:space="preserve"> the benefit of the successive approximation model and not</w:t>
          </w:r>
          <w:r w:rsidRPr="710D72D0" w:rsidR="2490506D">
            <w:rPr>
              <w:rFonts w:ascii="Arial" w:hAnsi="Arial" w:eastAsia="Arial" w:cs="Arial"/>
              <w:noProof w:val="0"/>
              <w:sz w:val="22"/>
              <w:szCs w:val="22"/>
              <w:lang w:val="en-US"/>
            </w:rPr>
            <w:t xml:space="preserve"> just</w:t>
          </w:r>
        </w:sdtContent>
      </w:sdt>
      <w:r w:rsidRPr="710D72D0" w:rsidR="3D8DDFA0">
        <w:rPr>
          <w:rFonts w:ascii="Arial" w:hAnsi="Arial" w:eastAsia="Arial" w:cs="Arial"/>
          <w:noProof w:val="0"/>
          <w:sz w:val="22"/>
          <w:szCs w:val="22"/>
          <w:lang w:val="en-US"/>
        </w:rPr>
        <w:t xml:space="preserve"> </w:t>
      </w:r>
      <w:sdt>
        <w:sdtPr>
          <w:id w:val="2100030025"/>
          <w15:appearance w15:val="hidden"/>
          <w:tag w:val="tii-similarity-U1VCTUlUVEVEX1dPUktfb2lkOjE6MzM3MTMwOTIzMQ=="/>
          <w:placeholder>
            <w:docPart w:val="DefaultPlaceholder_-1854013440"/>
          </w:placeholder>
        </w:sdtPr>
        <w:sdtContent>
          <w:r w:rsidRPr="710D72D0" w:rsidR="3D8DDFA0">
            <w:rPr>
              <w:rFonts w:ascii="Arial" w:hAnsi="Arial" w:eastAsia="Arial" w:cs="Arial"/>
              <w:noProof w:val="0"/>
              <w:sz w:val="22"/>
              <w:szCs w:val="22"/>
              <w:lang w:val="en-US"/>
            </w:rPr>
            <w:t xml:space="preserve">theoretical discussion. </w:t>
          </w:r>
          <w:r w:rsidRPr="710D72D0" w:rsidR="5F9F7BB4">
            <w:rPr>
              <w:rFonts w:ascii="Arial" w:hAnsi="Arial" w:eastAsia="Arial" w:cs="Arial"/>
              <w:noProof w:val="0"/>
              <w:sz w:val="22"/>
              <w:szCs w:val="22"/>
              <w:lang w:val="en-US"/>
            </w:rPr>
            <w:t xml:space="preserve">They </w:t>
          </w:r>
          <w:r w:rsidRPr="710D72D0" w:rsidR="5F9F7BB4">
            <w:rPr>
              <w:rFonts w:ascii="Arial" w:hAnsi="Arial" w:eastAsia="Arial" w:cs="Arial"/>
              <w:noProof w:val="0"/>
              <w:sz w:val="22"/>
              <w:szCs w:val="22"/>
              <w:lang w:val="en-US"/>
            </w:rPr>
            <w:t>identify</w:t>
          </w:r>
          <w:r w:rsidRPr="710D72D0" w:rsidR="5F9F7BB4">
            <w:rPr>
              <w:rFonts w:ascii="Arial" w:hAnsi="Arial" w:eastAsia="Arial" w:cs="Arial"/>
              <w:noProof w:val="0"/>
              <w:sz w:val="22"/>
              <w:szCs w:val="22"/>
              <w:lang w:val="en-US"/>
            </w:rPr>
            <w:t xml:space="preserve"> the</w:t>
          </w:r>
          <w:r w:rsidRPr="710D72D0" w:rsidR="7B43B84E">
            <w:rPr>
              <w:rFonts w:ascii="Arial" w:hAnsi="Arial" w:eastAsia="Arial" w:cs="Arial"/>
              <w:noProof w:val="0"/>
              <w:sz w:val="22"/>
              <w:szCs w:val="22"/>
              <w:lang w:val="en-US"/>
            </w:rPr>
            <w:t xml:space="preserve"> participants as </w:t>
          </w:r>
          <w:r w:rsidRPr="710D72D0" w:rsidR="5F9F7BB4">
            <w:rPr>
              <w:rFonts w:ascii="Arial" w:hAnsi="Arial" w:eastAsia="Arial" w:cs="Arial"/>
              <w:noProof w:val="0"/>
              <w:sz w:val="22"/>
              <w:szCs w:val="22"/>
              <w:lang w:val="en-US"/>
            </w:rPr>
            <w:t>subject matter</w:t>
          </w:r>
        </w:sdtContent>
      </w:sdt>
      <w:r w:rsidRPr="710D72D0" w:rsidR="5F9F7BB4">
        <w:rPr>
          <w:rFonts w:ascii="Arial" w:hAnsi="Arial" w:eastAsia="Arial" w:cs="Arial"/>
          <w:noProof w:val="0"/>
          <w:sz w:val="22"/>
          <w:szCs w:val="22"/>
          <w:lang w:val="en-US"/>
        </w:rPr>
        <w:t xml:space="preserve"> </w:t>
      </w:r>
      <w:sdt>
        <w:sdtPr>
          <w:id w:val="1114114976"/>
          <w15:appearance w15:val="hidden"/>
          <w:tag w:val="tii-similarity-U1VCTUlUVEVEX1dPUktfb2lkOjE6MzM3MTMwOTIzMQ=="/>
          <w:placeholder>
            <w:docPart w:val="DefaultPlaceholder_-1854013440"/>
          </w:placeholder>
        </w:sdtPr>
        <w:sdtContent>
          <w:r w:rsidRPr="710D72D0" w:rsidR="5F9F7BB4">
            <w:rPr>
              <w:rFonts w:ascii="Arial" w:hAnsi="Arial" w:eastAsia="Arial" w:cs="Arial"/>
              <w:noProof w:val="0"/>
              <w:sz w:val="22"/>
              <w:szCs w:val="22"/>
              <w:lang w:val="en-US"/>
            </w:rPr>
            <w:t xml:space="preserve">experts (SME), </w:t>
          </w:r>
          <w:r w:rsidRPr="710D72D0" w:rsidR="11A88B5B">
            <w:rPr>
              <w:rFonts w:ascii="Arial" w:hAnsi="Arial" w:eastAsia="Arial" w:cs="Arial"/>
              <w:noProof w:val="0"/>
              <w:sz w:val="22"/>
              <w:szCs w:val="22"/>
              <w:lang w:val="en-US"/>
            </w:rPr>
            <w:t>instructional</w:t>
          </w:r>
          <w:r w:rsidRPr="710D72D0" w:rsidR="5F9F7BB4">
            <w:rPr>
              <w:rFonts w:ascii="Arial" w:hAnsi="Arial" w:eastAsia="Arial" w:cs="Arial"/>
              <w:noProof w:val="0"/>
              <w:sz w:val="22"/>
              <w:szCs w:val="22"/>
              <w:lang w:val="en-US"/>
            </w:rPr>
            <w:t xml:space="preserve"> designers (ID), and </w:t>
          </w:r>
          <w:r w:rsidRPr="710D72D0" w:rsidR="5F9F7BB4">
            <w:rPr>
              <w:rFonts w:ascii="Arial" w:hAnsi="Arial" w:eastAsia="Arial" w:cs="Arial"/>
              <w:noProof w:val="0"/>
              <w:sz w:val="22"/>
              <w:szCs w:val="22"/>
              <w:lang w:val="en-US"/>
            </w:rPr>
            <w:t>prototypers</w:t>
          </w:r>
          <w:r w:rsidRPr="710D72D0" w:rsidR="5F9F7BB4">
            <w:rPr>
              <w:rFonts w:ascii="Arial" w:hAnsi="Arial" w:eastAsia="Arial" w:cs="Arial"/>
              <w:noProof w:val="0"/>
              <w:sz w:val="22"/>
              <w:szCs w:val="22"/>
              <w:lang w:val="en-US"/>
            </w:rPr>
            <w:t>.</w:t>
          </w:r>
          <w:r w:rsidRPr="710D72D0" w:rsidR="0BCC1BAE">
            <w:rPr>
              <w:rFonts w:ascii="Arial" w:hAnsi="Arial" w:eastAsia="Arial" w:cs="Arial"/>
              <w:noProof w:val="0"/>
              <w:sz w:val="22"/>
              <w:szCs w:val="22"/>
              <w:lang w:val="en-US"/>
            </w:rPr>
            <w:t xml:space="preserve"> </w:t>
          </w:r>
          <w:r w:rsidRPr="710D72D0" w:rsidR="6AEE2F1A">
            <w:rPr>
              <w:rFonts w:ascii="Arial" w:hAnsi="Arial" w:eastAsia="Arial" w:cs="Arial"/>
              <w:noProof w:val="0"/>
              <w:sz w:val="22"/>
              <w:szCs w:val="22"/>
              <w:lang w:val="en-US"/>
            </w:rPr>
            <w:t xml:space="preserve">The </w:t>
          </w:r>
          <w:r w:rsidRPr="710D72D0" w:rsidR="0BCC1BAE">
            <w:rPr>
              <w:rFonts w:ascii="Arial" w:hAnsi="Arial" w:eastAsia="Arial" w:cs="Arial"/>
              <w:noProof w:val="0"/>
              <w:sz w:val="22"/>
              <w:szCs w:val="22"/>
              <w:lang w:val="en-US"/>
            </w:rPr>
            <w:t>ID</w:t>
          </w:r>
          <w:r w:rsidRPr="710D72D0" w:rsidR="799EDA1C">
            <w:rPr>
              <w:rFonts w:ascii="Arial" w:hAnsi="Arial" w:eastAsia="Arial" w:cs="Arial"/>
              <w:noProof w:val="0"/>
              <w:sz w:val="22"/>
              <w:szCs w:val="22"/>
              <w:lang w:val="en-US"/>
            </w:rPr>
            <w:t>s,</w:t>
          </w:r>
        </w:sdtContent>
      </w:sdt>
      <w:r w:rsidRPr="710D72D0" w:rsidR="0BCC1BAE">
        <w:rPr>
          <w:rFonts w:ascii="Arial" w:hAnsi="Arial" w:eastAsia="Arial" w:cs="Arial"/>
          <w:noProof w:val="0"/>
          <w:sz w:val="22"/>
          <w:szCs w:val="22"/>
          <w:lang w:val="en-US"/>
        </w:rPr>
        <w:t xml:space="preserve"> </w:t>
      </w:r>
      <w:sdt>
        <w:sdtPr>
          <w:id w:val="1344188233"/>
          <w15:appearance w15:val="hidden"/>
          <w:tag w:val="tii-similarity-U1VCTUlUVEVEX1dPUktfb2lkOjE6MzM3MTMwOTIzMQ=="/>
          <w:placeholder>
            <w:docPart w:val="DefaultPlaceholder_-1854013440"/>
          </w:placeholder>
        </w:sdtPr>
        <w:sdtContent>
          <w:r w:rsidRPr="710D72D0" w:rsidR="0BCC1BAE">
            <w:rPr>
              <w:rFonts w:ascii="Arial" w:hAnsi="Arial" w:eastAsia="Arial" w:cs="Arial"/>
              <w:noProof w:val="0"/>
              <w:sz w:val="22"/>
              <w:szCs w:val="22"/>
              <w:lang w:val="en-US"/>
            </w:rPr>
            <w:t>prototypers</w:t>
          </w:r>
          <w:r w:rsidRPr="710D72D0" w:rsidR="04F3D02F">
            <w:rPr>
              <w:rFonts w:ascii="Arial" w:hAnsi="Arial" w:eastAsia="Arial" w:cs="Arial"/>
              <w:noProof w:val="0"/>
              <w:sz w:val="22"/>
              <w:szCs w:val="22"/>
              <w:lang w:val="en-US"/>
            </w:rPr>
            <w:t>, learners,</w:t>
          </w:r>
          <w:r w:rsidRPr="710D72D0" w:rsidR="0BCC1BAE">
            <w:rPr>
              <w:rFonts w:ascii="Arial" w:hAnsi="Arial" w:eastAsia="Arial" w:cs="Arial"/>
              <w:noProof w:val="0"/>
              <w:sz w:val="22"/>
              <w:szCs w:val="22"/>
              <w:lang w:val="en-US"/>
            </w:rPr>
            <w:t xml:space="preserve"> and SME work </w:t>
          </w:r>
          <w:r w:rsidRPr="710D72D0" w:rsidR="6E3AA898">
            <w:rPr>
              <w:rFonts w:ascii="Arial" w:hAnsi="Arial" w:eastAsia="Arial" w:cs="Arial"/>
              <w:noProof w:val="0"/>
              <w:sz w:val="22"/>
              <w:szCs w:val="22"/>
              <w:lang w:val="en-US"/>
            </w:rPr>
            <w:t>together in the</w:t>
          </w:r>
          <w:r w:rsidRPr="710D72D0" w:rsidR="7A735E67">
            <w:rPr>
              <w:rFonts w:ascii="Arial" w:hAnsi="Arial" w:eastAsia="Arial" w:cs="Arial"/>
              <w:noProof w:val="0"/>
              <w:sz w:val="22"/>
              <w:szCs w:val="22"/>
              <w:lang w:val="en-US"/>
            </w:rPr>
            <w:t xml:space="preserve"> </w:t>
          </w:r>
          <w:r w:rsidRPr="710D72D0" w:rsidR="7A735E67">
            <w:rPr>
              <w:rFonts w:ascii="Arial" w:hAnsi="Arial" w:eastAsia="Arial" w:cs="Arial"/>
              <w:noProof w:val="0"/>
              <w:sz w:val="22"/>
              <w:szCs w:val="22"/>
              <w:lang w:val="en-US"/>
            </w:rPr>
            <w:t xml:space="preserve">study. </w:t>
          </w:r>
          <w:r w:rsidRPr="710D72D0" w:rsidR="68DD5ED6">
            <w:rPr>
              <w:rFonts w:ascii="Arial" w:hAnsi="Arial" w:eastAsia="Arial" w:cs="Arial"/>
              <w:noProof w:val="0"/>
              <w:sz w:val="22"/>
              <w:szCs w:val="22"/>
              <w:lang w:val="en-US"/>
            </w:rPr>
            <w:t>They were to</w:t>
          </w:r>
        </w:sdtContent>
      </w:sdt>
      <w:r w:rsidRPr="710D72D0" w:rsidR="68DD5ED6">
        <w:rPr>
          <w:rFonts w:ascii="Arial" w:hAnsi="Arial" w:eastAsia="Arial" w:cs="Arial"/>
          <w:noProof w:val="0"/>
          <w:sz w:val="22"/>
          <w:szCs w:val="22"/>
          <w:lang w:val="en-US"/>
        </w:rPr>
        <w:t xml:space="preserve"> </w:t>
      </w:r>
      <w:sdt>
        <w:sdtPr>
          <w:id w:val="1526483808"/>
          <w15:appearance w15:val="hidden"/>
          <w:tag w:val="tii-similarity-U1VCTUlUVEVEX1dPUktfb2lkOjE6MzM3MTMwOTIzMQ=="/>
          <w:placeholder>
            <w:docPart w:val="DefaultPlaceholder_-1854013440"/>
          </w:placeholder>
        </w:sdtPr>
        <w:sdtContent>
          <w:r w:rsidRPr="710D72D0" w:rsidR="68DD5ED6">
            <w:rPr>
              <w:rFonts w:ascii="Arial" w:hAnsi="Arial" w:eastAsia="Arial" w:cs="Arial"/>
              <w:noProof w:val="0"/>
              <w:sz w:val="22"/>
              <w:szCs w:val="22"/>
              <w:lang w:val="en-US"/>
            </w:rPr>
            <w:t>design an e-learning experience revolving around 3D printing using the</w:t>
          </w:r>
        </w:sdtContent>
      </w:sdt>
      <w:r w:rsidRPr="710D72D0" w:rsidR="68DD5ED6">
        <w:rPr>
          <w:rFonts w:ascii="Arial" w:hAnsi="Arial" w:eastAsia="Arial" w:cs="Arial"/>
          <w:noProof w:val="0"/>
          <w:sz w:val="22"/>
          <w:szCs w:val="22"/>
          <w:lang w:val="en-US"/>
        </w:rPr>
        <w:t xml:space="preserve"> </w:t>
      </w:r>
      <w:sdt>
        <w:sdtPr>
          <w:id w:val="539948227"/>
          <w15:appearance w15:val="hidden"/>
          <w:tag w:val="tii-similarity-U1VCTUlUVEVEX1dPUktfb2lkOjE6MzM3MTMwOTIzMQ=="/>
          <w:placeholder>
            <w:docPart w:val="DefaultPlaceholder_-1854013440"/>
          </w:placeholder>
        </w:sdtPr>
        <w:sdtContent>
          <w:r w:rsidRPr="710D72D0" w:rsidR="68DD5ED6">
            <w:rPr>
              <w:rFonts w:ascii="Arial" w:hAnsi="Arial" w:eastAsia="Arial" w:cs="Arial"/>
              <w:noProof w:val="0"/>
              <w:sz w:val="22"/>
              <w:szCs w:val="22"/>
              <w:lang w:val="en-US"/>
            </w:rPr>
            <w:t>SAM</w:t>
          </w:r>
          <w:r w:rsidRPr="710D72D0" w:rsidR="1253218F">
            <w:rPr>
              <w:rFonts w:ascii="Arial" w:hAnsi="Arial" w:eastAsia="Arial" w:cs="Arial"/>
              <w:noProof w:val="0"/>
              <w:sz w:val="22"/>
              <w:szCs w:val="22"/>
              <w:lang w:val="en-US"/>
            </w:rPr>
            <w:t>. All participants</w:t>
          </w:r>
          <w:r w:rsidRPr="710D72D0" w:rsidR="78EF322D">
            <w:rPr>
              <w:rFonts w:ascii="Arial" w:hAnsi="Arial" w:eastAsia="Arial" w:cs="Arial"/>
              <w:noProof w:val="0"/>
              <w:sz w:val="22"/>
              <w:szCs w:val="22"/>
              <w:lang w:val="en-US"/>
            </w:rPr>
            <w:t xml:space="preserve"> </w:t>
          </w:r>
          <w:r w:rsidRPr="710D72D0" w:rsidR="1253218F">
            <w:rPr>
              <w:rFonts w:ascii="Arial" w:hAnsi="Arial" w:eastAsia="Arial" w:cs="Arial"/>
              <w:noProof w:val="0"/>
              <w:sz w:val="22"/>
              <w:szCs w:val="22"/>
              <w:lang w:val="en-US"/>
            </w:rPr>
            <w:t xml:space="preserve">brainstormed </w:t>
          </w:r>
          <w:r w:rsidRPr="710D72D0" w:rsidR="2D1BBA73">
            <w:rPr>
              <w:rFonts w:ascii="Arial" w:hAnsi="Arial" w:eastAsia="Arial" w:cs="Arial"/>
              <w:noProof w:val="0"/>
              <w:sz w:val="22"/>
              <w:szCs w:val="22"/>
              <w:lang w:val="en-US"/>
            </w:rPr>
            <w:t>answers to</w:t>
          </w:r>
          <w:r w:rsidRPr="710D72D0" w:rsidR="43E7D932">
            <w:rPr>
              <w:rFonts w:ascii="Arial" w:hAnsi="Arial" w:eastAsia="Arial" w:cs="Arial"/>
              <w:noProof w:val="0"/>
              <w:sz w:val="22"/>
              <w:szCs w:val="22"/>
              <w:lang w:val="en-US"/>
            </w:rPr>
            <w:t xml:space="preserve"> questions </w:t>
          </w:r>
          <w:r w:rsidRPr="710D72D0" w:rsidR="16322886">
            <w:rPr>
              <w:rFonts w:ascii="Arial" w:hAnsi="Arial" w:eastAsia="Arial" w:cs="Arial"/>
              <w:noProof w:val="0"/>
              <w:sz w:val="22"/>
              <w:szCs w:val="22"/>
              <w:lang w:val="en-US"/>
            </w:rPr>
            <w:t>from Allen and</w:t>
          </w:r>
        </w:sdtContent>
      </w:sdt>
      <w:r w:rsidRPr="710D72D0" w:rsidR="16322886">
        <w:rPr>
          <w:rFonts w:ascii="Arial" w:hAnsi="Arial" w:eastAsia="Arial" w:cs="Arial"/>
          <w:noProof w:val="0"/>
          <w:sz w:val="22"/>
          <w:szCs w:val="22"/>
          <w:lang w:val="en-US"/>
        </w:rPr>
        <w:t xml:space="preserve"> </w:t>
      </w:r>
      <w:sdt>
        <w:sdtPr>
          <w:id w:val="1174624315"/>
          <w15:appearance w15:val="hidden"/>
          <w:tag w:val="tii-similarity-U1VCTUlUVEVEX1dPUktfb2lkOjE6MzM3MTMwOTIzMQ=="/>
          <w:placeholder>
            <w:docPart w:val="DefaultPlaceholder_-1854013440"/>
          </w:placeholder>
        </w:sdtPr>
        <w:sdtContent>
          <w:r w:rsidRPr="710D72D0" w:rsidR="146246B7">
            <w:rPr>
              <w:rFonts w:ascii="Arial" w:hAnsi="Arial" w:eastAsia="Arial" w:cs="Arial"/>
              <w:noProof w:val="0"/>
              <w:sz w:val="22"/>
              <w:szCs w:val="22"/>
              <w:lang w:val="en-US"/>
            </w:rPr>
            <w:t>Sites'</w:t>
          </w:r>
          <w:r w:rsidRPr="710D72D0" w:rsidR="324F2C2D">
            <w:rPr>
              <w:rFonts w:ascii="Arial" w:hAnsi="Arial" w:eastAsia="Arial" w:cs="Arial"/>
              <w:noProof w:val="0"/>
              <w:sz w:val="22"/>
              <w:szCs w:val="22"/>
              <w:lang w:val="en-US"/>
            </w:rPr>
            <w:t xml:space="preserve"> book</w:t>
          </w:r>
          <w:r w:rsidRPr="710D72D0" w:rsidR="16322886">
            <w:rPr>
              <w:rFonts w:ascii="Arial" w:hAnsi="Arial" w:eastAsia="Arial" w:cs="Arial"/>
              <w:noProof w:val="0"/>
              <w:sz w:val="22"/>
              <w:szCs w:val="22"/>
              <w:lang w:val="en-US"/>
            </w:rPr>
            <w:t xml:space="preserve"> </w:t>
          </w:r>
          <w:r w:rsidRPr="710D72D0" w:rsidR="1F4C1E7B">
            <w:rPr>
              <w:rFonts w:ascii="Arial" w:hAnsi="Arial" w:eastAsia="Arial" w:cs="Arial"/>
              <w:noProof w:val="0"/>
              <w:sz w:val="22"/>
              <w:szCs w:val="22"/>
              <w:lang w:val="en-US"/>
            </w:rPr>
            <w:t>“Leaving Addie for SAM”</w:t>
          </w:r>
          <w:r w:rsidRPr="710D72D0" w:rsidR="039F41FE">
            <w:rPr>
              <w:rFonts w:ascii="Arial" w:hAnsi="Arial" w:eastAsia="Arial" w:cs="Arial"/>
              <w:noProof w:val="0"/>
              <w:sz w:val="22"/>
              <w:szCs w:val="22"/>
              <w:lang w:val="en-US"/>
            </w:rPr>
            <w:t xml:space="preserve"> before moving to the iterative design</w:t>
          </w:r>
        </w:sdtContent>
      </w:sdt>
      <w:r w:rsidRPr="710D72D0" w:rsidR="039F41FE">
        <w:rPr>
          <w:rFonts w:ascii="Arial" w:hAnsi="Arial" w:eastAsia="Arial" w:cs="Arial"/>
          <w:noProof w:val="0"/>
          <w:sz w:val="22"/>
          <w:szCs w:val="22"/>
          <w:lang w:val="en-US"/>
        </w:rPr>
        <w:t xml:space="preserve"> </w:t>
      </w:r>
      <w:sdt>
        <w:sdtPr>
          <w:id w:val="1088142053"/>
          <w15:appearance w15:val="hidden"/>
          <w:tag w:val="tii-similarity-U1VCTUlUVEVEX1dPUktfb2lkOjE6MzM3MTMwOTIzMQ=="/>
          <w:placeholder>
            <w:docPart w:val="DefaultPlaceholder_-1854013440"/>
          </w:placeholder>
        </w:sdtPr>
        <w:sdtContent>
          <w:r w:rsidRPr="710D72D0" w:rsidR="039F41FE">
            <w:rPr>
              <w:rFonts w:ascii="Arial" w:hAnsi="Arial" w:eastAsia="Arial" w:cs="Arial"/>
              <w:noProof w:val="0"/>
              <w:sz w:val="22"/>
              <w:szCs w:val="22"/>
              <w:lang w:val="en-US"/>
            </w:rPr>
            <w:t xml:space="preserve">phase. </w:t>
          </w:r>
          <w:r w:rsidRPr="710D72D0" w:rsidR="49E39931">
            <w:rPr>
              <w:rFonts w:ascii="Arial" w:hAnsi="Arial" w:eastAsia="Arial" w:cs="Arial"/>
              <w:noProof w:val="0"/>
              <w:sz w:val="22"/>
              <w:szCs w:val="22"/>
              <w:lang w:val="en-US"/>
            </w:rPr>
            <w:t>Each person had a different role that they tackled in creating</w:t>
          </w:r>
        </w:sdtContent>
      </w:sdt>
      <w:r w:rsidRPr="710D72D0" w:rsidR="49E39931">
        <w:rPr>
          <w:rFonts w:ascii="Arial" w:hAnsi="Arial" w:eastAsia="Arial" w:cs="Arial"/>
          <w:noProof w:val="0"/>
          <w:sz w:val="22"/>
          <w:szCs w:val="22"/>
          <w:lang w:val="en-US"/>
        </w:rPr>
        <w:t xml:space="preserve"> </w:t>
      </w:r>
      <w:sdt>
        <w:sdtPr>
          <w:id w:val="1665113407"/>
          <w15:appearance w15:val="hidden"/>
          <w:tag w:val="tii-similarity-U1VCTUlUVEVEX1dPUktfb2lkOjE6MzM3MTMwOTIzMQ=="/>
          <w:placeholder>
            <w:docPart w:val="DefaultPlaceholder_-1854013440"/>
          </w:placeholder>
        </w:sdtPr>
        <w:sdtContent>
          <w:r w:rsidRPr="710D72D0" w:rsidR="49E39931">
            <w:rPr>
              <w:rFonts w:ascii="Arial" w:hAnsi="Arial" w:eastAsia="Arial" w:cs="Arial"/>
              <w:noProof w:val="0"/>
              <w:sz w:val="22"/>
              <w:szCs w:val="22"/>
              <w:lang w:val="en-US"/>
            </w:rPr>
            <w:t xml:space="preserve">this learning platform. </w:t>
          </w:r>
          <w:r w:rsidRPr="710D72D0" w:rsidR="039F41FE">
            <w:rPr>
              <w:rFonts w:ascii="Arial" w:hAnsi="Arial" w:eastAsia="Arial" w:cs="Arial"/>
              <w:noProof w:val="0"/>
              <w:sz w:val="22"/>
              <w:szCs w:val="22"/>
              <w:lang w:val="en-US"/>
            </w:rPr>
            <w:t xml:space="preserve">In summary, they </w:t>
          </w:r>
          <w:r w:rsidRPr="710D72D0" w:rsidR="3864B97A">
            <w:rPr>
              <w:rFonts w:ascii="Arial" w:hAnsi="Arial" w:eastAsia="Arial" w:cs="Arial"/>
              <w:noProof w:val="0"/>
              <w:sz w:val="22"/>
              <w:szCs w:val="22"/>
              <w:lang w:val="en-US"/>
            </w:rPr>
            <w:t>stated</w:t>
          </w:r>
          <w:r w:rsidRPr="710D72D0" w:rsidR="3864B97A">
            <w:rPr>
              <w:rFonts w:ascii="Arial" w:hAnsi="Arial" w:eastAsia="Arial" w:cs="Arial"/>
              <w:noProof w:val="0"/>
              <w:sz w:val="22"/>
              <w:szCs w:val="22"/>
              <w:lang w:val="en-US"/>
            </w:rPr>
            <w:t xml:space="preserve"> they needed to begin</w:t>
          </w:r>
        </w:sdtContent>
      </w:sdt>
      <w:r w:rsidRPr="710D72D0" w:rsidR="3864B97A">
        <w:rPr>
          <w:rFonts w:ascii="Arial" w:hAnsi="Arial" w:eastAsia="Arial" w:cs="Arial"/>
          <w:noProof w:val="0"/>
          <w:sz w:val="22"/>
          <w:szCs w:val="22"/>
          <w:lang w:val="en-US"/>
        </w:rPr>
        <w:t xml:space="preserve"> </w:t>
      </w:r>
      <w:sdt>
        <w:sdtPr>
          <w:id w:val="741943464"/>
          <w15:appearance w15:val="hidden"/>
          <w:tag w:val="tii-similarity-U1VCTUlUVEVEX1dPUktfb2lkOjE6MzM3MTMwOTIzMQ=="/>
          <w:placeholder>
            <w:docPart w:val="DefaultPlaceholder_-1854013440"/>
          </w:placeholder>
        </w:sdtPr>
        <w:sdtContent>
          <w:r w:rsidRPr="710D72D0" w:rsidR="3864B97A">
            <w:rPr>
              <w:rFonts w:ascii="Arial" w:hAnsi="Arial" w:eastAsia="Arial" w:cs="Arial"/>
              <w:noProof w:val="0"/>
              <w:sz w:val="22"/>
              <w:szCs w:val="22"/>
              <w:lang w:val="en-US"/>
            </w:rPr>
            <w:t>lectures about 3D printing in an engaging, relevant fashion, that they</w:t>
          </w:r>
        </w:sdtContent>
      </w:sdt>
      <w:r w:rsidRPr="710D72D0" w:rsidR="3864B97A">
        <w:rPr>
          <w:rFonts w:ascii="Arial" w:hAnsi="Arial" w:eastAsia="Arial" w:cs="Arial"/>
          <w:noProof w:val="0"/>
          <w:sz w:val="22"/>
          <w:szCs w:val="22"/>
          <w:lang w:val="en-US"/>
        </w:rPr>
        <w:t xml:space="preserve"> </w:t>
      </w:r>
      <w:sdt>
        <w:sdtPr>
          <w:id w:val="424196528"/>
          <w15:appearance w15:val="hidden"/>
          <w:tag w:val="tii-similarity-U1VCTUlUVEVEX1dPUktfb2lkOjE6MzM3MTMwOTIzMQ=="/>
          <w:placeholder>
            <w:docPart w:val="DefaultPlaceholder_-1854013440"/>
          </w:placeholder>
        </w:sdtPr>
        <w:sdtContent>
          <w:r w:rsidRPr="710D72D0" w:rsidR="3864B97A">
            <w:rPr>
              <w:rFonts w:ascii="Arial" w:hAnsi="Arial" w:eastAsia="Arial" w:cs="Arial"/>
              <w:noProof w:val="0"/>
              <w:sz w:val="22"/>
              <w:szCs w:val="22"/>
              <w:lang w:val="en-US"/>
            </w:rPr>
            <w:t>needed</w:t>
          </w:r>
          <w:r w:rsidRPr="710D72D0" w:rsidR="4B713D46">
            <w:rPr>
              <w:rFonts w:ascii="Arial" w:hAnsi="Arial" w:eastAsia="Arial" w:cs="Arial"/>
              <w:noProof w:val="0"/>
              <w:sz w:val="22"/>
              <w:szCs w:val="22"/>
              <w:lang w:val="en-US"/>
            </w:rPr>
            <w:t xml:space="preserve"> to focus on the potential </w:t>
          </w:r>
          <w:r w:rsidRPr="710D72D0" w:rsidR="4B713D46">
            <w:rPr>
              <w:rFonts w:ascii="Arial" w:hAnsi="Arial" w:eastAsia="Arial" w:cs="Arial"/>
              <w:noProof w:val="0"/>
              <w:sz w:val="22"/>
              <w:szCs w:val="22"/>
              <w:lang w:val="en-US"/>
            </w:rPr>
            <w:t>learners</w:t>
          </w:r>
          <w:r w:rsidRPr="710D72D0" w:rsidR="4B713D46">
            <w:rPr>
              <w:rFonts w:ascii="Arial" w:hAnsi="Arial" w:eastAsia="Arial" w:cs="Arial"/>
              <w:noProof w:val="0"/>
              <w:sz w:val="22"/>
              <w:szCs w:val="22"/>
              <w:lang w:val="en-US"/>
            </w:rPr>
            <w:t xml:space="preserve"> weaknesses, that potential</w:t>
          </w:r>
        </w:sdtContent>
      </w:sdt>
      <w:r w:rsidRPr="710D72D0" w:rsidR="4B713D46">
        <w:rPr>
          <w:rFonts w:ascii="Arial" w:hAnsi="Arial" w:eastAsia="Arial" w:cs="Arial"/>
          <w:noProof w:val="0"/>
          <w:sz w:val="22"/>
          <w:szCs w:val="22"/>
          <w:lang w:val="en-US"/>
        </w:rPr>
        <w:t xml:space="preserve"> </w:t>
      </w:r>
      <w:sdt>
        <w:sdtPr>
          <w:id w:val="1050994562"/>
          <w15:appearance w15:val="hidden"/>
          <w:tag w:val="tii-similarity-U1VCTUlUVEVEX1dPUktfb2lkOjE6MzM3MTMwOTIzMQ=="/>
          <w:placeholder>
            <w:docPart w:val="DefaultPlaceholder_-1854013440"/>
          </w:placeholder>
        </w:sdtPr>
        <w:sdtContent>
          <w:r w:rsidRPr="710D72D0" w:rsidR="4B713D46">
            <w:rPr>
              <w:rFonts w:ascii="Arial" w:hAnsi="Arial" w:eastAsia="Arial" w:cs="Arial"/>
              <w:noProof w:val="0"/>
              <w:sz w:val="22"/>
              <w:szCs w:val="22"/>
              <w:lang w:val="en-US"/>
            </w:rPr>
            <w:t xml:space="preserve">learners could apply this in their own lives, and that </w:t>
          </w:r>
          <w:r w:rsidRPr="710D72D0" w:rsidR="54A4588A">
            <w:rPr>
              <w:rFonts w:ascii="Arial" w:hAnsi="Arial" w:eastAsia="Arial" w:cs="Arial"/>
              <w:noProof w:val="0"/>
              <w:sz w:val="22"/>
              <w:szCs w:val="22"/>
              <w:lang w:val="en-US"/>
            </w:rPr>
            <w:t>the lectures</w:t>
          </w:r>
        </w:sdtContent>
      </w:sdt>
      <w:r w:rsidRPr="710D72D0" w:rsidR="54A4588A">
        <w:rPr>
          <w:rFonts w:ascii="Arial" w:hAnsi="Arial" w:eastAsia="Arial" w:cs="Arial"/>
          <w:noProof w:val="0"/>
          <w:sz w:val="22"/>
          <w:szCs w:val="22"/>
          <w:lang w:val="en-US"/>
        </w:rPr>
        <w:t xml:space="preserve"> </w:t>
      </w:r>
      <w:sdt>
        <w:sdtPr>
          <w:id w:val="16097600"/>
          <w15:appearance w15:val="hidden"/>
          <w:tag w:val="tii-similarity-U1VCTUlUVEVEX1dPUktfb2lkOjE6MzM3MTMwOTIzMQ=="/>
          <w:placeholder>
            <w:docPart w:val="DefaultPlaceholder_-1854013440"/>
          </w:placeholder>
        </w:sdtPr>
        <w:sdtContent>
          <w:r w:rsidRPr="710D72D0" w:rsidR="54A4588A">
            <w:rPr>
              <w:rFonts w:ascii="Arial" w:hAnsi="Arial" w:eastAsia="Arial" w:cs="Arial"/>
              <w:noProof w:val="0"/>
              <w:sz w:val="22"/>
              <w:szCs w:val="22"/>
              <w:lang w:val="en-US"/>
            </w:rPr>
            <w:t>should be 10 minutes.</w:t>
          </w:r>
        </w:sdtContent>
      </w:sdt>
      <w:r w:rsidRPr="710D72D0" w:rsidR="54A4588A">
        <w:rPr>
          <w:rFonts w:ascii="Arial" w:hAnsi="Arial" w:eastAsia="Arial" w:cs="Arial"/>
          <w:noProof w:val="0"/>
          <w:sz w:val="22"/>
          <w:szCs w:val="22"/>
          <w:lang w:val="en-US"/>
        </w:rPr>
        <w:t xml:space="preserve"> </w:t>
      </w:r>
    </w:p>
    <w:p w:rsidR="7499FB9D" w:rsidP="7D2095BC" w:rsidRDefault="7499FB9D" w14:paraId="5F7DA718" w14:textId="142DB629" w14:noSpellErr="1">
      <w:pPr>
        <w:pStyle w:val="Normal"/>
        <w:bidi w:val="0"/>
        <w:spacing w:before="0" w:beforeAutospacing="off" w:after="160" w:afterAutospacing="off" w:line="276" w:lineRule="auto"/>
        <w:ind w:left="0" w:right="0"/>
        <w:jc w:val="left"/>
        <w:rPr>
          <w:rFonts w:ascii="Arial" w:hAnsi="Arial" w:eastAsia="Arial" w:cs="Arial"/>
          <w:noProof w:val="0"/>
          <w:sz w:val="22"/>
          <w:szCs w:val="22"/>
          <w:lang w:val="en-US"/>
        </w:rPr>
      </w:pPr>
      <w:sdt>
        <w:sdtPr>
          <w:id w:val="153134911"/>
          <w15:appearance w15:val="hidden"/>
          <w:tag w:val="tii-similarity-U1VCTUlUVEVEX1dPUktfb2lkOjE6MzM3MTMwOTIzMQ=="/>
          <w:placeholder>
            <w:docPart w:val="DefaultPlaceholder_-1854013440"/>
          </w:placeholder>
        </w:sdtPr>
        <w:sdtContent>
          <w:r w:rsidRPr="710D72D0" w:rsidR="7499FB9D">
            <w:rPr>
              <w:rFonts w:ascii="Arial" w:hAnsi="Arial" w:eastAsia="Arial" w:cs="Arial"/>
              <w:noProof w:val="0"/>
              <w:sz w:val="22"/>
              <w:szCs w:val="22"/>
              <w:lang w:val="en-US"/>
            </w:rPr>
            <w:t xml:space="preserve">In the iterative design phase, </w:t>
          </w:r>
          <w:r w:rsidRPr="710D72D0" w:rsidR="1C5EF5B1">
            <w:rPr>
              <w:rFonts w:ascii="Arial" w:hAnsi="Arial" w:eastAsia="Arial" w:cs="Arial"/>
              <w:noProof w:val="0"/>
              <w:sz w:val="22"/>
              <w:szCs w:val="22"/>
              <w:lang w:val="en-US"/>
            </w:rPr>
            <w:t xml:space="preserve">the group </w:t>
          </w:r>
          <w:r w:rsidRPr="710D72D0" w:rsidR="0330C2F7">
            <w:rPr>
              <w:rFonts w:ascii="Arial" w:hAnsi="Arial" w:eastAsia="Arial" w:cs="Arial"/>
              <w:noProof w:val="0"/>
              <w:sz w:val="22"/>
              <w:szCs w:val="22"/>
              <w:lang w:val="en-US"/>
            </w:rPr>
            <w:t>played off one another to</w:t>
          </w:r>
        </w:sdtContent>
      </w:sdt>
      <w:r w:rsidRPr="710D72D0" w:rsidR="0330C2F7">
        <w:rPr>
          <w:rFonts w:ascii="Arial" w:hAnsi="Arial" w:eastAsia="Arial" w:cs="Arial"/>
          <w:noProof w:val="0"/>
          <w:sz w:val="22"/>
          <w:szCs w:val="22"/>
          <w:lang w:val="en-US"/>
        </w:rPr>
        <w:t xml:space="preserve"> </w:t>
      </w:r>
      <w:sdt>
        <w:sdtPr>
          <w:id w:val="1350086323"/>
          <w15:appearance w15:val="hidden"/>
          <w:tag w:val="tii-similarity-U1VCTUlUVEVEX1dPUktfb2lkOjE6MzM3MTMwOTIzMQ=="/>
          <w:placeholder>
            <w:docPart w:val="DefaultPlaceholder_-1854013440"/>
          </w:placeholder>
        </w:sdtPr>
        <w:sdtContent>
          <w:r w:rsidRPr="710D72D0" w:rsidR="0330C2F7">
            <w:rPr>
              <w:rFonts w:ascii="Arial" w:hAnsi="Arial" w:eastAsia="Arial" w:cs="Arial"/>
              <w:noProof w:val="0"/>
              <w:sz w:val="22"/>
              <w:szCs w:val="22"/>
              <w:lang w:val="en-US"/>
            </w:rPr>
            <w:t>complete the design process. The SMEs made the lecture and gave it to the</w:t>
          </w:r>
        </w:sdtContent>
      </w:sdt>
      <w:r w:rsidRPr="710D72D0" w:rsidR="0330C2F7">
        <w:rPr>
          <w:rFonts w:ascii="Arial" w:hAnsi="Arial" w:eastAsia="Arial" w:cs="Arial"/>
          <w:noProof w:val="0"/>
          <w:sz w:val="22"/>
          <w:szCs w:val="22"/>
          <w:lang w:val="en-US"/>
        </w:rPr>
        <w:t xml:space="preserve"> </w:t>
      </w:r>
      <w:sdt>
        <w:sdtPr>
          <w:id w:val="114408640"/>
          <w15:appearance w15:val="hidden"/>
          <w:tag w:val="tii-similarity-U1VCTUlUVEVEX1dPUktfb2lkOjE6MzM3MTMwOTIzMQ=="/>
          <w:placeholder>
            <w:docPart w:val="DefaultPlaceholder_-1854013440"/>
          </w:placeholder>
        </w:sdtPr>
        <w:sdtContent>
          <w:r w:rsidRPr="710D72D0" w:rsidR="0330C2F7">
            <w:rPr>
              <w:rFonts w:ascii="Arial" w:hAnsi="Arial" w:eastAsia="Arial" w:cs="Arial"/>
              <w:noProof w:val="0"/>
              <w:sz w:val="22"/>
              <w:szCs w:val="22"/>
              <w:lang w:val="en-US"/>
            </w:rPr>
            <w:t xml:space="preserve">IDs, where the </w:t>
          </w:r>
          <w:r w:rsidRPr="710D72D0" w:rsidR="0330C2F7">
            <w:rPr>
              <w:rFonts w:ascii="Arial" w:hAnsi="Arial" w:eastAsia="Arial" w:cs="Arial"/>
              <w:noProof w:val="0"/>
              <w:sz w:val="22"/>
              <w:szCs w:val="22"/>
              <w:lang w:val="en-US"/>
            </w:rPr>
            <w:t>ID’s</w:t>
          </w:r>
          <w:r w:rsidRPr="710D72D0" w:rsidR="0330C2F7">
            <w:rPr>
              <w:rFonts w:ascii="Arial" w:hAnsi="Arial" w:eastAsia="Arial" w:cs="Arial"/>
              <w:noProof w:val="0"/>
              <w:sz w:val="22"/>
              <w:szCs w:val="22"/>
              <w:lang w:val="en-US"/>
            </w:rPr>
            <w:t xml:space="preserve"> then </w:t>
          </w:r>
          <w:r w:rsidRPr="710D72D0" w:rsidR="633232AA">
            <w:rPr>
              <w:rFonts w:ascii="Arial" w:hAnsi="Arial" w:eastAsia="Arial" w:cs="Arial"/>
              <w:noProof w:val="0"/>
              <w:sz w:val="22"/>
              <w:szCs w:val="22"/>
              <w:lang w:val="en-US"/>
            </w:rPr>
            <w:t>refined with the learning tools. They then</w:t>
          </w:r>
        </w:sdtContent>
      </w:sdt>
      <w:r w:rsidRPr="710D72D0" w:rsidR="633232AA">
        <w:rPr>
          <w:rFonts w:ascii="Arial" w:hAnsi="Arial" w:eastAsia="Arial" w:cs="Arial"/>
          <w:noProof w:val="0"/>
          <w:sz w:val="22"/>
          <w:szCs w:val="22"/>
          <w:lang w:val="en-US"/>
        </w:rPr>
        <w:t xml:space="preserve"> </w:t>
      </w:r>
      <w:sdt>
        <w:sdtPr>
          <w:id w:val="1976945991"/>
          <w15:appearance w15:val="hidden"/>
          <w:tag w:val="tii-similarity-U1VCTUlUVEVEX1dPUktfb2lkOjE6MzM3MTMwOTIzMQ=="/>
          <w:placeholder>
            <w:docPart w:val="DefaultPlaceholder_-1854013440"/>
          </w:placeholder>
        </w:sdtPr>
        <w:sdtContent>
          <w:r w:rsidRPr="710D72D0" w:rsidR="633232AA">
            <w:rPr>
              <w:rFonts w:ascii="Arial" w:hAnsi="Arial" w:eastAsia="Arial" w:cs="Arial"/>
              <w:noProof w:val="0"/>
              <w:sz w:val="22"/>
              <w:szCs w:val="22"/>
              <w:lang w:val="en-US"/>
            </w:rPr>
            <w:t>created a protype of the activity that learners used and gave feedback</w:t>
          </w:r>
        </w:sdtContent>
      </w:sdt>
      <w:r w:rsidRPr="710D72D0" w:rsidR="633232AA">
        <w:rPr>
          <w:rFonts w:ascii="Arial" w:hAnsi="Arial" w:eastAsia="Arial" w:cs="Arial"/>
          <w:noProof w:val="0"/>
          <w:sz w:val="22"/>
          <w:szCs w:val="22"/>
          <w:lang w:val="en-US"/>
        </w:rPr>
        <w:t xml:space="preserve"> </w:t>
      </w:r>
      <w:sdt>
        <w:sdtPr>
          <w:id w:val="153978357"/>
          <w15:appearance w15:val="hidden"/>
          <w:tag w:val="tii-similarity-U1VCTUlUVEVEX1dPUktfb2lkOjE6MzM3MTMwOTIzMQ=="/>
          <w:placeholder>
            <w:docPart w:val="DefaultPlaceholder_-1854013440"/>
          </w:placeholder>
        </w:sdtPr>
        <w:sdtContent>
          <w:r w:rsidRPr="710D72D0" w:rsidR="633232AA">
            <w:rPr>
              <w:rFonts w:ascii="Arial" w:hAnsi="Arial" w:eastAsia="Arial" w:cs="Arial"/>
              <w:noProof w:val="0"/>
              <w:sz w:val="22"/>
              <w:szCs w:val="22"/>
              <w:lang w:val="en-US"/>
            </w:rPr>
            <w:t>about</w:t>
          </w:r>
          <w:r w:rsidRPr="710D72D0" w:rsidR="633232AA">
            <w:rPr>
              <w:rFonts w:ascii="Arial" w:hAnsi="Arial" w:eastAsia="Arial" w:cs="Arial"/>
              <w:noProof w:val="0"/>
              <w:sz w:val="22"/>
              <w:szCs w:val="22"/>
              <w:lang w:val="en-US"/>
            </w:rPr>
            <w:t xml:space="preserve"> </w:t>
          </w:r>
          <w:r w:rsidRPr="710D72D0" w:rsidR="3DF6A697">
            <w:rPr>
              <w:rFonts w:ascii="Arial" w:hAnsi="Arial" w:eastAsia="Arial" w:cs="Arial"/>
              <w:noProof w:val="0"/>
              <w:sz w:val="22"/>
              <w:szCs w:val="22"/>
              <w:lang w:val="en-US"/>
            </w:rPr>
            <w:t>and the IDs further refined the prototype for the development</w:t>
          </w:r>
        </w:sdtContent>
      </w:sdt>
      <w:r w:rsidRPr="710D72D0" w:rsidR="3DF6A697">
        <w:rPr>
          <w:rFonts w:ascii="Arial" w:hAnsi="Arial" w:eastAsia="Arial" w:cs="Arial"/>
          <w:noProof w:val="0"/>
          <w:sz w:val="22"/>
          <w:szCs w:val="22"/>
          <w:lang w:val="en-US"/>
        </w:rPr>
        <w:t xml:space="preserve"> phase. </w:t>
      </w:r>
    </w:p>
    <w:p w:rsidR="3DF6A697" w:rsidP="7D2095BC" w:rsidRDefault="3DF6A697" w14:paraId="3C7B5750" w14:textId="2C62EF58" w14:noSpellErr="1">
      <w:pPr>
        <w:pStyle w:val="Normal"/>
        <w:bidi w:val="0"/>
        <w:spacing w:before="0" w:beforeAutospacing="off" w:after="160" w:afterAutospacing="off" w:line="276" w:lineRule="auto"/>
        <w:ind w:left="0" w:right="0"/>
        <w:jc w:val="left"/>
        <w:rPr>
          <w:rFonts w:ascii="Arial" w:hAnsi="Arial" w:eastAsia="Arial" w:cs="Arial"/>
          <w:noProof w:val="0"/>
          <w:sz w:val="22"/>
          <w:szCs w:val="22"/>
          <w:lang w:val="en-US"/>
        </w:rPr>
      </w:pPr>
      <w:r w:rsidRPr="710D72D0" w:rsidR="3DF6A697">
        <w:rPr>
          <w:rFonts w:ascii="Arial" w:hAnsi="Arial" w:eastAsia="Arial" w:cs="Arial"/>
          <w:noProof w:val="0"/>
          <w:sz w:val="22"/>
          <w:szCs w:val="22"/>
          <w:lang w:val="en-US"/>
        </w:rPr>
        <w:t xml:space="preserve">In the iterative development phase, </w:t>
      </w:r>
      <w:r w:rsidRPr="710D72D0" w:rsidR="0202725B">
        <w:rPr>
          <w:rFonts w:ascii="Arial" w:hAnsi="Arial" w:eastAsia="Arial" w:cs="Arial"/>
          <w:noProof w:val="0"/>
          <w:sz w:val="22"/>
          <w:szCs w:val="22"/>
          <w:lang w:val="en-US"/>
        </w:rPr>
        <w:t xml:space="preserve">the group </w:t>
      </w:r>
      <w:r w:rsidRPr="710D72D0" w:rsidR="531D4A46">
        <w:rPr>
          <w:rFonts w:ascii="Arial" w:hAnsi="Arial" w:eastAsia="Arial" w:cs="Arial"/>
          <w:noProof w:val="0"/>
          <w:sz w:val="22"/>
          <w:szCs w:val="22"/>
          <w:lang w:val="en-US"/>
        </w:rPr>
        <w:t>present</w:t>
      </w:r>
      <w:r w:rsidRPr="710D72D0" w:rsidR="0202725B">
        <w:rPr>
          <w:rFonts w:ascii="Arial" w:hAnsi="Arial" w:eastAsia="Arial" w:cs="Arial"/>
          <w:noProof w:val="0"/>
          <w:sz w:val="22"/>
          <w:szCs w:val="22"/>
          <w:lang w:val="en-US"/>
        </w:rPr>
        <w:t xml:space="preserve">ed </w:t>
      </w:r>
      <w:r w:rsidRPr="710D72D0" w:rsidR="0202725B">
        <w:rPr>
          <w:rFonts w:ascii="Arial" w:hAnsi="Arial" w:eastAsia="Arial" w:cs="Arial"/>
          <w:noProof w:val="0"/>
          <w:sz w:val="22"/>
          <w:szCs w:val="22"/>
          <w:lang w:val="en-US"/>
        </w:rPr>
        <w:t xml:space="preserve">the “alpha” version </w:t>
      </w:r>
      <w:r w:rsidRPr="710D72D0" w:rsidR="02AE53FD">
        <w:rPr>
          <w:rFonts w:ascii="Arial" w:hAnsi="Arial" w:eastAsia="Arial" w:cs="Arial"/>
          <w:noProof w:val="0"/>
          <w:sz w:val="22"/>
          <w:szCs w:val="22"/>
          <w:lang w:val="en-US"/>
        </w:rPr>
        <w:t>of</w:t>
      </w:r>
      <w:r w:rsidRPr="710D72D0" w:rsidR="0202725B">
        <w:rPr>
          <w:rFonts w:ascii="Arial" w:hAnsi="Arial" w:eastAsia="Arial" w:cs="Arial"/>
          <w:noProof w:val="0"/>
          <w:sz w:val="22"/>
          <w:szCs w:val="22"/>
          <w:lang w:val="en-US"/>
        </w:rPr>
        <w:t xml:space="preserve"> the </w:t>
      </w:r>
      <w:sdt>
        <w:sdtPr>
          <w:id w:val="7789182"/>
          <w15:appearance w15:val="hidden"/>
          <w:tag w:val="tii-similarity-U1VCTUlUVEVEX1dPUktfb2lkOjE6MzM3MTMwOTIzMQ=="/>
          <w:placeholder>
            <w:docPart w:val="DefaultPlaceholder_-1854013440"/>
          </w:placeholder>
        </w:sdtPr>
        <w:sdtContent>
          <w:r w:rsidRPr="710D72D0" w:rsidR="0202725B">
            <w:rPr>
              <w:rFonts w:ascii="Arial" w:hAnsi="Arial" w:eastAsia="Arial" w:cs="Arial"/>
              <w:noProof w:val="0"/>
              <w:sz w:val="22"/>
              <w:szCs w:val="22"/>
              <w:lang w:val="en-US"/>
            </w:rPr>
            <w:t>e-learning tool</w:t>
          </w:r>
          <w:r w:rsidRPr="710D72D0" w:rsidR="3858ECC3">
            <w:rPr>
              <w:rFonts w:ascii="Arial" w:hAnsi="Arial" w:eastAsia="Arial" w:cs="Arial"/>
              <w:noProof w:val="0"/>
              <w:sz w:val="22"/>
              <w:szCs w:val="22"/>
              <w:lang w:val="en-US"/>
            </w:rPr>
            <w:t xml:space="preserve"> to potential learners</w:t>
          </w:r>
          <w:r w:rsidRPr="710D72D0" w:rsidR="0202725B">
            <w:rPr>
              <w:rFonts w:ascii="Arial" w:hAnsi="Arial" w:eastAsia="Arial" w:cs="Arial"/>
              <w:noProof w:val="0"/>
              <w:sz w:val="22"/>
              <w:szCs w:val="22"/>
              <w:lang w:val="en-US"/>
            </w:rPr>
            <w:t xml:space="preserve">. </w:t>
          </w:r>
          <w:r w:rsidRPr="710D72D0" w:rsidR="5EBD0561">
            <w:rPr>
              <w:rFonts w:ascii="Arial" w:hAnsi="Arial" w:eastAsia="Arial" w:cs="Arial"/>
              <w:noProof w:val="0"/>
              <w:sz w:val="22"/>
              <w:szCs w:val="22"/>
              <w:lang w:val="en-US"/>
            </w:rPr>
            <w:t>After</w:t>
          </w:r>
        </w:sdtContent>
      </w:sdt>
      <w:r w:rsidRPr="710D72D0" w:rsidR="5EBD0561">
        <w:rPr>
          <w:rFonts w:ascii="Arial" w:hAnsi="Arial" w:eastAsia="Arial" w:cs="Arial"/>
          <w:noProof w:val="0"/>
          <w:sz w:val="22"/>
          <w:szCs w:val="22"/>
          <w:lang w:val="en-US"/>
        </w:rPr>
        <w:t xml:space="preserve"> </w:t>
      </w:r>
      <w:sdt>
        <w:sdtPr>
          <w:id w:val="87345341"/>
          <w15:appearance w15:val="hidden"/>
          <w:tag w:val="tii-similarity-U1VCTUlUVEVEX1dPUktfb2lkOjE6MzM3MTMwOTIzMQ=="/>
          <w:placeholder>
            <w:docPart w:val="DefaultPlaceholder_-1854013440"/>
          </w:placeholder>
        </w:sdtPr>
        <w:sdtContent>
          <w:r w:rsidRPr="710D72D0" w:rsidR="1B5EBAB9">
            <w:rPr>
              <w:rFonts w:ascii="Arial" w:hAnsi="Arial" w:eastAsia="Arial" w:cs="Arial"/>
              <w:noProof w:val="0"/>
              <w:sz w:val="22"/>
              <w:szCs w:val="22"/>
              <w:lang w:val="en-US"/>
            </w:rPr>
            <w:t>receiving</w:t>
          </w:r>
          <w:r w:rsidRPr="710D72D0" w:rsidR="5EBD0561">
            <w:rPr>
              <w:rFonts w:ascii="Arial" w:hAnsi="Arial" w:eastAsia="Arial" w:cs="Arial"/>
              <w:noProof w:val="0"/>
              <w:sz w:val="22"/>
              <w:szCs w:val="22"/>
              <w:lang w:val="en-US"/>
            </w:rPr>
            <w:t xml:space="preserve"> feedback, the group developed their “beta” version and</w:t>
          </w:r>
        </w:sdtContent>
      </w:sdt>
      <w:r w:rsidRPr="710D72D0" w:rsidR="5EBD0561">
        <w:rPr>
          <w:rFonts w:ascii="Arial" w:hAnsi="Arial" w:eastAsia="Arial" w:cs="Arial"/>
          <w:noProof w:val="0"/>
          <w:sz w:val="22"/>
          <w:szCs w:val="22"/>
          <w:lang w:val="en-US"/>
        </w:rPr>
        <w:t xml:space="preserve"> </w:t>
      </w:r>
      <w:sdt>
        <w:sdtPr>
          <w:id w:val="804961813"/>
          <w15:appearance w15:val="hidden"/>
          <w:tag w:val="tii-similarity-U1VCTUlUVEVEX1dPUktfb2lkOjE6MzM3MTMwOTIzMQ=="/>
          <w:placeholder>
            <w:docPart w:val="DefaultPlaceholder_-1854013440"/>
          </w:placeholder>
        </w:sdtPr>
        <w:sdtContent>
          <w:r w:rsidRPr="710D72D0" w:rsidR="6F377C59">
            <w:rPr>
              <w:rFonts w:ascii="Arial" w:hAnsi="Arial" w:eastAsia="Arial" w:cs="Arial"/>
              <w:noProof w:val="0"/>
              <w:sz w:val="22"/>
              <w:szCs w:val="22"/>
              <w:lang w:val="en-US"/>
            </w:rPr>
            <w:t>accommodated</w:t>
          </w:r>
          <w:r w:rsidRPr="710D72D0" w:rsidR="5EBD0561">
            <w:rPr>
              <w:rFonts w:ascii="Arial" w:hAnsi="Arial" w:eastAsia="Arial" w:cs="Arial"/>
              <w:noProof w:val="0"/>
              <w:sz w:val="22"/>
              <w:szCs w:val="22"/>
              <w:lang w:val="en-US"/>
            </w:rPr>
            <w:t xml:space="preserve"> 2 types of learners</w:t>
          </w:r>
          <w:r w:rsidRPr="710D72D0" w:rsidR="6E8ECC61">
            <w:rPr>
              <w:rFonts w:ascii="Arial" w:hAnsi="Arial" w:eastAsia="Arial" w:cs="Arial"/>
              <w:noProof w:val="0"/>
              <w:sz w:val="22"/>
              <w:szCs w:val="22"/>
              <w:lang w:val="en-US"/>
            </w:rPr>
            <w:t xml:space="preserve"> with 2 programs</w:t>
          </w:r>
          <w:r w:rsidRPr="710D72D0" w:rsidR="5EBD0561">
            <w:rPr>
              <w:rFonts w:ascii="Arial" w:hAnsi="Arial" w:eastAsia="Arial" w:cs="Arial"/>
              <w:noProof w:val="0"/>
              <w:sz w:val="22"/>
              <w:szCs w:val="22"/>
              <w:lang w:val="en-US"/>
            </w:rPr>
            <w:t xml:space="preserve"> (</w:t>
          </w:r>
          <w:r w:rsidRPr="710D72D0" w:rsidR="78D53F9D">
            <w:rPr>
              <w:rFonts w:ascii="Arial" w:hAnsi="Arial" w:eastAsia="Arial" w:cs="Arial"/>
              <w:noProof w:val="0"/>
              <w:sz w:val="22"/>
              <w:szCs w:val="22"/>
              <w:lang w:val="en-US"/>
            </w:rPr>
            <w:t xml:space="preserve">a program for </w:t>
          </w:r>
          <w:r w:rsidRPr="710D72D0" w:rsidR="3DB35766">
            <w:rPr>
              <w:rFonts w:ascii="Arial" w:hAnsi="Arial" w:eastAsia="Arial" w:cs="Arial"/>
              <w:noProof w:val="0"/>
              <w:sz w:val="22"/>
              <w:szCs w:val="22"/>
              <w:lang w:val="en-US"/>
            </w:rPr>
            <w:t>learners</w:t>
          </w:r>
        </w:sdtContent>
      </w:sdt>
      <w:r w:rsidRPr="710D72D0" w:rsidR="3DB35766">
        <w:rPr>
          <w:rFonts w:ascii="Arial" w:hAnsi="Arial" w:eastAsia="Arial" w:cs="Arial"/>
          <w:noProof w:val="0"/>
          <w:sz w:val="22"/>
          <w:szCs w:val="22"/>
          <w:lang w:val="en-US"/>
        </w:rPr>
        <w:t xml:space="preserve"> </w:t>
      </w:r>
      <w:sdt>
        <w:sdtPr>
          <w:id w:val="449590901"/>
          <w15:appearance w15:val="hidden"/>
          <w:tag w:val="tii-similarity-U1VCTUlUVEVEX1dPUktfb2lkOjE6MzM3MTMwOTIzMQ=="/>
          <w:placeholder>
            <w:docPart w:val="DefaultPlaceholder_-1854013440"/>
          </w:placeholder>
        </w:sdtPr>
        <w:sdtContent>
          <w:r w:rsidRPr="710D72D0" w:rsidR="5EBD0561">
            <w:rPr>
              <w:rFonts w:ascii="Arial" w:hAnsi="Arial" w:eastAsia="Arial" w:cs="Arial"/>
              <w:noProof w:val="0"/>
              <w:sz w:val="22"/>
              <w:szCs w:val="22"/>
              <w:lang w:val="en-US"/>
            </w:rPr>
            <w:t xml:space="preserve">with </w:t>
          </w:r>
          <w:r w:rsidRPr="710D72D0" w:rsidR="362F3854">
            <w:rPr>
              <w:rFonts w:ascii="Arial" w:hAnsi="Arial" w:eastAsia="Arial" w:cs="Arial"/>
              <w:noProof w:val="0"/>
              <w:sz w:val="22"/>
              <w:szCs w:val="22"/>
              <w:lang w:val="en-US"/>
            </w:rPr>
            <w:t>a basic</w:t>
          </w:r>
          <w:r w:rsidRPr="710D72D0" w:rsidR="5EBD0561">
            <w:rPr>
              <w:rFonts w:ascii="Arial" w:hAnsi="Arial" w:eastAsia="Arial" w:cs="Arial"/>
              <w:noProof w:val="0"/>
              <w:sz w:val="22"/>
              <w:szCs w:val="22"/>
              <w:lang w:val="en-US"/>
            </w:rPr>
            <w:t xml:space="preserve"> understanding </w:t>
          </w:r>
          <w:r w:rsidRPr="710D72D0" w:rsidR="3ADB7645">
            <w:rPr>
              <w:rFonts w:ascii="Arial" w:hAnsi="Arial" w:eastAsia="Arial" w:cs="Arial"/>
              <w:noProof w:val="0"/>
              <w:sz w:val="22"/>
              <w:szCs w:val="22"/>
              <w:lang w:val="en-US"/>
            </w:rPr>
            <w:t>of 3D printing a</w:t>
          </w:r>
          <w:r w:rsidRPr="710D72D0" w:rsidR="5EBD0561">
            <w:rPr>
              <w:rFonts w:ascii="Arial" w:hAnsi="Arial" w:eastAsia="Arial" w:cs="Arial"/>
              <w:noProof w:val="0"/>
              <w:sz w:val="22"/>
              <w:szCs w:val="22"/>
              <w:lang w:val="en-US"/>
            </w:rPr>
            <w:t xml:space="preserve">nd </w:t>
          </w:r>
          <w:r w:rsidRPr="710D72D0" w:rsidR="67B05767">
            <w:rPr>
              <w:rFonts w:ascii="Arial" w:hAnsi="Arial" w:eastAsia="Arial" w:cs="Arial"/>
              <w:noProof w:val="0"/>
              <w:sz w:val="22"/>
              <w:szCs w:val="22"/>
              <w:lang w:val="en-US"/>
            </w:rPr>
            <w:t xml:space="preserve">a program for </w:t>
          </w:r>
          <w:r w:rsidRPr="710D72D0" w:rsidR="108462D4">
            <w:rPr>
              <w:rFonts w:ascii="Arial" w:hAnsi="Arial" w:eastAsia="Arial" w:cs="Arial"/>
              <w:noProof w:val="0"/>
              <w:sz w:val="22"/>
              <w:szCs w:val="22"/>
              <w:lang w:val="en-US"/>
            </w:rPr>
            <w:t xml:space="preserve">learners </w:t>
          </w:r>
          <w:r w:rsidRPr="710D72D0" w:rsidR="5EBD0561">
            <w:rPr>
              <w:rFonts w:ascii="Arial" w:hAnsi="Arial" w:eastAsia="Arial" w:cs="Arial"/>
              <w:noProof w:val="0"/>
              <w:sz w:val="22"/>
              <w:szCs w:val="22"/>
              <w:lang w:val="en-US"/>
            </w:rPr>
            <w:t>that</w:t>
          </w:r>
        </w:sdtContent>
      </w:sdt>
      <w:r w:rsidRPr="710D72D0" w:rsidR="5EBD0561">
        <w:rPr>
          <w:rFonts w:ascii="Arial" w:hAnsi="Arial" w:eastAsia="Arial" w:cs="Arial"/>
          <w:noProof w:val="0"/>
          <w:sz w:val="22"/>
          <w:szCs w:val="22"/>
          <w:lang w:val="en-US"/>
        </w:rPr>
        <w:t xml:space="preserve"> </w:t>
      </w:r>
      <w:sdt>
        <w:sdtPr>
          <w:id w:val="578249096"/>
          <w15:appearance w15:val="hidden"/>
          <w:tag w:val="tii-similarity-U1VCTUlUVEVEX1dPUktfb2lkOjE6MzM3MTMwOTIzMQ=="/>
          <w:placeholder>
            <w:docPart w:val="DefaultPlaceholder_-1854013440"/>
          </w:placeholder>
        </w:sdtPr>
        <w:sdtContent>
          <w:r w:rsidRPr="710D72D0" w:rsidR="5EBD0561">
            <w:rPr>
              <w:rFonts w:ascii="Arial" w:hAnsi="Arial" w:eastAsia="Arial" w:cs="Arial"/>
              <w:noProof w:val="0"/>
              <w:sz w:val="22"/>
              <w:szCs w:val="22"/>
              <w:lang w:val="en-US"/>
            </w:rPr>
            <w:t xml:space="preserve">were brand new). </w:t>
          </w:r>
          <w:r w:rsidRPr="710D72D0" w:rsidR="6FC3A91C">
            <w:rPr>
              <w:rFonts w:ascii="Arial" w:hAnsi="Arial" w:eastAsia="Arial" w:cs="Arial"/>
              <w:noProof w:val="0"/>
              <w:sz w:val="22"/>
              <w:szCs w:val="22"/>
              <w:lang w:val="en-US"/>
            </w:rPr>
            <w:t xml:space="preserve">The lecture </w:t>
          </w:r>
          <w:r w:rsidRPr="710D72D0" w:rsidR="6FC3A91C">
            <w:rPr>
              <w:rFonts w:ascii="Arial" w:hAnsi="Arial" w:eastAsia="Arial" w:cs="Arial"/>
              <w:noProof w:val="0"/>
              <w:sz w:val="22"/>
              <w:szCs w:val="22"/>
              <w:lang w:val="en-US"/>
            </w:rPr>
            <w:t>continually</w:t>
          </w:r>
          <w:r w:rsidRPr="710D72D0" w:rsidR="6FC3A91C">
            <w:rPr>
              <w:rFonts w:ascii="Arial" w:hAnsi="Arial" w:eastAsia="Arial" w:cs="Arial"/>
              <w:noProof w:val="0"/>
              <w:sz w:val="22"/>
              <w:szCs w:val="22"/>
              <w:lang w:val="en-US"/>
            </w:rPr>
            <w:t xml:space="preserve"> updated based on the feedback</w:t>
          </w:r>
        </w:sdtContent>
      </w:sdt>
      <w:r w:rsidRPr="710D72D0" w:rsidR="6FC3A91C">
        <w:rPr>
          <w:rFonts w:ascii="Arial" w:hAnsi="Arial" w:eastAsia="Arial" w:cs="Arial"/>
          <w:noProof w:val="0"/>
          <w:sz w:val="22"/>
          <w:szCs w:val="22"/>
          <w:lang w:val="en-US"/>
        </w:rPr>
        <w:t xml:space="preserve"> </w:t>
      </w:r>
      <w:sdt>
        <w:sdtPr>
          <w:id w:val="1012517854"/>
          <w15:appearance w15:val="hidden"/>
          <w:tag w:val="tii-similarity-U1VCTUlUVEVEX1dPUktfb2lkOjE6MzM3MTMwOTIzMQ=="/>
          <w:placeholder>
            <w:docPart w:val="DefaultPlaceholder_-1854013440"/>
          </w:placeholder>
        </w:sdtPr>
        <w:sdtContent>
          <w:r w:rsidRPr="710D72D0" w:rsidR="07D6671D">
            <w:rPr>
              <w:rFonts w:ascii="Arial" w:hAnsi="Arial" w:eastAsia="Arial" w:cs="Arial"/>
              <w:noProof w:val="0"/>
              <w:sz w:val="22"/>
              <w:szCs w:val="22"/>
              <w:lang w:val="en-US"/>
            </w:rPr>
            <w:t>given by</w:t>
          </w:r>
          <w:r w:rsidRPr="710D72D0" w:rsidR="6FC3A91C">
            <w:rPr>
              <w:rFonts w:ascii="Arial" w:hAnsi="Arial" w:eastAsia="Arial" w:cs="Arial"/>
              <w:noProof w:val="0"/>
              <w:sz w:val="22"/>
              <w:szCs w:val="22"/>
              <w:lang w:val="en-US"/>
            </w:rPr>
            <w:t xml:space="preserve"> </w:t>
          </w:r>
          <w:r w:rsidRPr="710D72D0" w:rsidR="6FC3A91C">
            <w:rPr>
              <w:rFonts w:ascii="Arial" w:hAnsi="Arial" w:eastAsia="Arial" w:cs="Arial"/>
              <w:noProof w:val="0"/>
              <w:sz w:val="22"/>
              <w:szCs w:val="22"/>
              <w:lang w:val="en-US"/>
            </w:rPr>
            <w:t>potential learners.</w:t>
          </w:r>
          <w:r w:rsidRPr="710D72D0" w:rsidR="77717574">
            <w:rPr>
              <w:rFonts w:ascii="Arial" w:hAnsi="Arial" w:eastAsia="Arial" w:cs="Arial"/>
              <w:noProof w:val="0"/>
              <w:sz w:val="22"/>
              <w:szCs w:val="22"/>
              <w:lang w:val="en-US"/>
            </w:rPr>
            <w:t xml:space="preserve"> </w:t>
          </w:r>
          <w:r w:rsidRPr="710D72D0" w:rsidR="525388A2">
            <w:rPr>
              <w:rFonts w:ascii="Arial" w:hAnsi="Arial" w:eastAsia="Arial" w:cs="Arial"/>
              <w:noProof w:val="0"/>
              <w:sz w:val="22"/>
              <w:szCs w:val="22"/>
              <w:lang w:val="en-US"/>
            </w:rPr>
            <w:t>The following is qualitative data garnered</w:t>
          </w:r>
        </w:sdtContent>
      </w:sdt>
      <w:r w:rsidRPr="710D72D0" w:rsidR="525388A2">
        <w:rPr>
          <w:rFonts w:ascii="Arial" w:hAnsi="Arial" w:eastAsia="Arial" w:cs="Arial"/>
          <w:noProof w:val="0"/>
          <w:sz w:val="22"/>
          <w:szCs w:val="22"/>
          <w:lang w:val="en-US"/>
        </w:rPr>
        <w:t xml:space="preserve"> </w:t>
      </w:r>
      <w:sdt>
        <w:sdtPr>
          <w:id w:val="354435557"/>
          <w15:appearance w15:val="hidden"/>
          <w:tag w:val="tii-similarity-U1VCTUlUVEVEX1dPUktfb2lkOjE6MzM3MTMwOTIzMQ=="/>
          <w:placeholder>
            <w:docPart w:val="DefaultPlaceholder_-1854013440"/>
          </w:placeholder>
        </w:sdtPr>
        <w:sdtContent>
          <w:r w:rsidRPr="710D72D0" w:rsidR="525388A2">
            <w:rPr>
              <w:rFonts w:ascii="Arial" w:hAnsi="Arial" w:eastAsia="Arial" w:cs="Arial"/>
              <w:noProof w:val="0"/>
              <w:sz w:val="22"/>
              <w:szCs w:val="22"/>
              <w:lang w:val="en-US"/>
            </w:rPr>
            <w:t>through the implementation of the new and refined final e-learning</w:t>
          </w:r>
        </w:sdtContent>
      </w:sdt>
      <w:r w:rsidRPr="710D72D0" w:rsidR="525388A2">
        <w:rPr>
          <w:rFonts w:ascii="Arial" w:hAnsi="Arial" w:eastAsia="Arial" w:cs="Arial"/>
          <w:noProof w:val="0"/>
          <w:sz w:val="22"/>
          <w:szCs w:val="22"/>
          <w:lang w:val="en-US"/>
        </w:rPr>
        <w:t xml:space="preserve"> </w:t>
      </w:r>
      <w:sdt>
        <w:sdtPr>
          <w:id w:val="445161998"/>
          <w15:appearance w15:val="hidden"/>
          <w:tag w:val="tii-similarity-U1VCTUlUVEVEX1dPUktfb2lkOjE6MzM3MTMwOTIzMQ=="/>
          <w:placeholder>
            <w:docPart w:val="DefaultPlaceholder_-1854013440"/>
          </w:placeholder>
        </w:sdtPr>
        <w:sdtContent>
          <w:r w:rsidRPr="710D72D0" w:rsidR="525388A2">
            <w:rPr>
              <w:rFonts w:ascii="Arial" w:hAnsi="Arial" w:eastAsia="Arial" w:cs="Arial"/>
              <w:noProof w:val="0"/>
              <w:sz w:val="22"/>
              <w:szCs w:val="22"/>
              <w:lang w:val="en-US"/>
            </w:rPr>
            <w:t>system.</w:t>
          </w:r>
        </w:sdtContent>
      </w:sdt>
      <w:r w:rsidRPr="710D72D0" w:rsidR="525388A2">
        <w:rPr>
          <w:rFonts w:ascii="Arial" w:hAnsi="Arial" w:eastAsia="Arial" w:cs="Arial"/>
          <w:noProof w:val="0"/>
          <w:sz w:val="22"/>
          <w:szCs w:val="22"/>
          <w:lang w:val="en-US"/>
        </w:rPr>
        <w:t xml:space="preserve"> </w:t>
      </w:r>
    </w:p>
    <w:p w:rsidR="525388A2" w:rsidP="7D2095BC" w:rsidRDefault="525388A2" w14:paraId="4A07CE3F" w14:textId="4C659BD7">
      <w:pPr>
        <w:pStyle w:val="Normal"/>
        <w:bidi w:val="0"/>
        <w:spacing w:before="0" w:beforeAutospacing="off" w:after="160" w:afterAutospacing="off" w:line="276" w:lineRule="auto"/>
        <w:ind w:left="0" w:right="0"/>
        <w:jc w:val="left"/>
        <w:rPr>
          <w:rFonts w:ascii="Arial" w:hAnsi="Arial" w:eastAsia="Arial" w:cs="Arial"/>
          <w:noProof w:val="0"/>
          <w:sz w:val="22"/>
          <w:szCs w:val="22"/>
          <w:lang w:val="en-US"/>
        </w:rPr>
      </w:pPr>
      <w:r w:rsidR="525388A2">
        <w:drawing>
          <wp:inline wp14:editId="238675A2" wp14:anchorId="267ED415">
            <wp:extent cx="5804198" cy="4724643"/>
            <wp:effectExtent l="0" t="0" r="0" b="0"/>
            <wp:docPr id="423147688"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423147688" name=""/>
                    <pic:cNvPicPr/>
                  </pic:nvPicPr>
                  <pic:blipFill>
                    <a:blip xmlns:r="http://schemas.openxmlformats.org/officeDocument/2006/relationships" r:embed="rId1311049340">
                      <a:extLst>
                        <a:ext xmlns:a="http://schemas.openxmlformats.org/drawingml/2006/main" uri="{28A0092B-C50C-407E-A947-70E740481C1C}">
                          <a14:useLocalDpi xmlns:a14="http://schemas.microsoft.com/office/drawing/2010/main" val="0"/>
                        </a:ext>
                      </a:extLst>
                    </a:blip>
                    <a:stretch>
                      <a:fillRect/>
                    </a:stretch>
                  </pic:blipFill>
                  <pic:spPr>
                    <a:xfrm>
                      <a:off x="0" y="0"/>
                      <a:ext cx="5804198" cy="4724643"/>
                    </a:xfrm>
                    <a:prstGeom prst="rect">
                      <a:avLst/>
                    </a:prstGeom>
                  </pic:spPr>
                </pic:pic>
              </a:graphicData>
            </a:graphic>
          </wp:inline>
        </w:drawing>
      </w:r>
    </w:p>
    <w:p w:rsidR="3A8EBA45" w:rsidP="710D72D0" w:rsidRDefault="3A8EBA45" w14:paraId="0E5BCF79" w14:textId="5684C423" w14:noSpellErr="1">
      <w:pPr>
        <w:pStyle w:val="Normal"/>
        <w:bidi w:val="0"/>
        <w:spacing w:before="0" w:beforeAutospacing="off" w:after="160" w:afterAutospacing="off" w:line="276" w:lineRule="auto"/>
        <w:ind w:left="0" w:right="0"/>
        <w:jc w:val="center"/>
        <w:rPr>
          <w:rFonts w:ascii="Arial" w:hAnsi="Arial" w:eastAsia="Arial" w:cs="Arial"/>
          <w:i w:val="1"/>
          <w:iCs w:val="1"/>
          <w:noProof w:val="0"/>
          <w:sz w:val="22"/>
          <w:szCs w:val="22"/>
          <w:lang w:val="en-US"/>
        </w:rPr>
      </w:pPr>
      <w:sdt>
        <w:sdtPr>
          <w:id w:val="179208595"/>
          <w15:appearance w15:val="hidden"/>
          <w:tag w:val="tii-similarity-U1VCTUlUVEVEX1dPUktfb2lkOjE6MzM3MTMwOTIzMQ=="/>
          <w:placeholder>
            <w:docPart w:val="DefaultPlaceholder_-1854013440"/>
          </w:placeholder>
        </w:sdtPr>
        <w:sdtContent>
          <w:r w:rsidRPr="710D72D0" w:rsidR="3A8EBA45">
            <w:rPr>
              <w:rFonts w:ascii="Arial" w:hAnsi="Arial" w:eastAsia="Arial" w:cs="Arial"/>
              <w:i w:val="1"/>
              <w:iCs w:val="1"/>
              <w:noProof w:val="0"/>
              <w:sz w:val="22"/>
              <w:szCs w:val="22"/>
              <w:lang w:val="en-US"/>
            </w:rPr>
            <w:t>[Figure 7]</w:t>
          </w:r>
          <w:r w:rsidRPr="710D72D0" w:rsidR="525388A2">
            <w:rPr>
              <w:rFonts w:ascii="Arial" w:hAnsi="Arial" w:eastAsia="Arial" w:cs="Arial"/>
              <w:i w:val="1"/>
              <w:iCs w:val="1"/>
              <w:noProof w:val="0"/>
              <w:sz w:val="22"/>
              <w:szCs w:val="22"/>
              <w:lang w:val="en-US"/>
            </w:rPr>
            <w:t xml:space="preserve"> </w:t>
          </w:r>
          <w:r w:rsidRPr="710D72D0" w:rsidR="0F3CB329">
            <w:rPr>
              <w:rFonts w:ascii="Arial" w:hAnsi="Arial" w:eastAsia="Arial" w:cs="Arial"/>
              <w:i w:val="1"/>
              <w:iCs w:val="1"/>
              <w:noProof w:val="0"/>
              <w:sz w:val="22"/>
              <w:szCs w:val="22"/>
              <w:lang w:val="en-US"/>
            </w:rPr>
            <w:t xml:space="preserve">Note: </w:t>
          </w:r>
          <w:r w:rsidRPr="710D72D0" w:rsidR="525388A2">
            <w:rPr>
              <w:rFonts w:ascii="Arial" w:hAnsi="Arial" w:eastAsia="Arial" w:cs="Arial"/>
              <w:i w:val="1"/>
              <w:iCs w:val="1"/>
              <w:noProof w:val="0"/>
              <w:sz w:val="22"/>
              <w:szCs w:val="22"/>
              <w:lang w:val="en-US"/>
            </w:rPr>
            <w:t xml:space="preserve">Graphs </w:t>
          </w:r>
          <w:r w:rsidRPr="710D72D0" w:rsidR="1309D850">
            <w:rPr>
              <w:rFonts w:ascii="Arial" w:hAnsi="Arial" w:eastAsia="Arial" w:cs="Arial"/>
              <w:i w:val="1"/>
              <w:iCs w:val="1"/>
              <w:noProof w:val="0"/>
              <w:sz w:val="22"/>
              <w:szCs w:val="22"/>
              <w:lang w:val="en-US"/>
            </w:rPr>
            <w:t xml:space="preserve">from Jung et al. </w:t>
          </w:r>
          <w:r w:rsidRPr="710D72D0" w:rsidR="1F010BC3">
            <w:rPr>
              <w:rFonts w:ascii="Arial" w:hAnsi="Arial" w:eastAsia="Arial" w:cs="Arial"/>
              <w:i w:val="1"/>
              <w:iCs w:val="1"/>
              <w:noProof w:val="0"/>
              <w:sz w:val="22"/>
              <w:szCs w:val="22"/>
              <w:lang w:val="en-US"/>
            </w:rPr>
            <w:t>s</w:t>
          </w:r>
          <w:r w:rsidRPr="710D72D0" w:rsidR="1309D850">
            <w:rPr>
              <w:rFonts w:ascii="Arial" w:hAnsi="Arial" w:eastAsia="Arial" w:cs="Arial"/>
              <w:i w:val="1"/>
              <w:iCs w:val="1"/>
              <w:noProof w:val="0"/>
              <w:sz w:val="22"/>
              <w:szCs w:val="22"/>
              <w:lang w:val="en-US"/>
            </w:rPr>
            <w:t xml:space="preserve">tudy </w:t>
          </w:r>
          <w:r w:rsidRPr="710D72D0" w:rsidR="525388A2">
            <w:rPr>
              <w:rFonts w:ascii="Arial" w:hAnsi="Arial" w:eastAsia="Arial" w:cs="Arial"/>
              <w:i w:val="1"/>
              <w:iCs w:val="1"/>
              <w:noProof w:val="0"/>
              <w:sz w:val="22"/>
              <w:szCs w:val="22"/>
              <w:lang w:val="en-US"/>
            </w:rPr>
            <w:t>detailing categor</w:t>
          </w:r>
          <w:r w:rsidRPr="710D72D0" w:rsidR="312DB072">
            <w:rPr>
              <w:rFonts w:ascii="Arial" w:hAnsi="Arial" w:eastAsia="Arial" w:cs="Arial"/>
              <w:i w:val="1"/>
              <w:iCs w:val="1"/>
              <w:noProof w:val="0"/>
              <w:sz w:val="22"/>
              <w:szCs w:val="22"/>
              <w:lang w:val="en-US"/>
            </w:rPr>
            <w:t>y changes</w:t>
          </w:r>
        </w:sdtContent>
      </w:sdt>
      <w:r w:rsidRPr="710D72D0" w:rsidR="312DB072">
        <w:rPr>
          <w:rFonts w:ascii="Arial" w:hAnsi="Arial" w:eastAsia="Arial" w:cs="Arial"/>
          <w:i w:val="1"/>
          <w:iCs w:val="1"/>
          <w:noProof w:val="0"/>
          <w:sz w:val="22"/>
          <w:szCs w:val="22"/>
          <w:lang w:val="en-US"/>
        </w:rPr>
        <w:t xml:space="preserve"> </w:t>
      </w:r>
      <w:sdt>
        <w:sdtPr>
          <w:id w:val="472966210"/>
          <w15:appearance w15:val="hidden"/>
          <w:tag w:val="tii-similarity-U1VCTUlUVEVEX1dPUktfb2lkOjE6MzM3MTMwOTIzMQ=="/>
          <w:placeholder>
            <w:docPart w:val="DefaultPlaceholder_-1854013440"/>
          </w:placeholder>
        </w:sdtPr>
        <w:sdtContent>
          <w:r w:rsidRPr="710D72D0" w:rsidR="312DB072">
            <w:rPr>
              <w:rFonts w:ascii="Arial" w:hAnsi="Arial" w:eastAsia="Arial" w:cs="Arial"/>
              <w:i w:val="1"/>
              <w:iCs w:val="1"/>
              <w:noProof w:val="0"/>
              <w:sz w:val="22"/>
              <w:szCs w:val="22"/>
              <w:lang w:val="en-US"/>
            </w:rPr>
            <w:t>between the</w:t>
          </w:r>
          <w:r w:rsidRPr="710D72D0" w:rsidR="525388A2">
            <w:rPr>
              <w:rFonts w:ascii="Arial" w:hAnsi="Arial" w:eastAsia="Arial" w:cs="Arial"/>
              <w:i w:val="1"/>
              <w:iCs w:val="1"/>
              <w:noProof w:val="0"/>
              <w:sz w:val="22"/>
              <w:szCs w:val="22"/>
              <w:lang w:val="en-US"/>
            </w:rPr>
            <w:t xml:space="preserve"> traditional e-learning system and </w:t>
          </w:r>
          <w:r w:rsidRPr="710D72D0" w:rsidR="0BA3861C">
            <w:rPr>
              <w:rFonts w:ascii="Arial" w:hAnsi="Arial" w:eastAsia="Arial" w:cs="Arial"/>
              <w:i w:val="1"/>
              <w:iCs w:val="1"/>
              <w:noProof w:val="0"/>
              <w:sz w:val="22"/>
              <w:szCs w:val="22"/>
              <w:lang w:val="en-US"/>
            </w:rPr>
            <w:t>the SAM generated e-</w:t>
          </w:r>
        </w:sdtContent>
      </w:sdt>
      <w:r w:rsidRPr="710D72D0" w:rsidR="0BA3861C">
        <w:rPr>
          <w:rFonts w:ascii="Arial" w:hAnsi="Arial" w:eastAsia="Arial" w:cs="Arial"/>
          <w:i w:val="1"/>
          <w:iCs w:val="1"/>
          <w:noProof w:val="0"/>
          <w:sz w:val="22"/>
          <w:szCs w:val="22"/>
          <w:lang w:val="en-US"/>
        </w:rPr>
        <w:t>learning system</w:t>
      </w:r>
    </w:p>
    <w:p w:rsidR="06AAF488" w:rsidP="710D72D0" w:rsidRDefault="06AAF488" w14:paraId="3CF4AEA9" w14:textId="701F123E" w14:noSpellErr="1">
      <w:pPr>
        <w:pStyle w:val="Normal"/>
        <w:bidi w:val="0"/>
        <w:spacing w:before="0" w:beforeAutospacing="off" w:after="160" w:afterAutospacing="off" w:line="276" w:lineRule="auto"/>
        <w:ind w:left="0" w:right="0"/>
        <w:jc w:val="left"/>
        <w:rPr>
          <w:rFonts w:ascii="Arial" w:hAnsi="Arial" w:eastAsia="Arial" w:cs="Arial"/>
          <w:i w:val="0"/>
          <w:iCs w:val="0"/>
          <w:noProof w:val="0"/>
          <w:sz w:val="22"/>
          <w:szCs w:val="22"/>
          <w:lang w:val="en-US"/>
        </w:rPr>
      </w:pPr>
      <w:r w:rsidRPr="710D72D0" w:rsidR="06AAF488">
        <w:rPr>
          <w:rFonts w:ascii="Arial" w:hAnsi="Arial" w:eastAsia="Arial" w:cs="Arial"/>
          <w:i w:val="0"/>
          <w:iCs w:val="0"/>
          <w:noProof w:val="0"/>
          <w:sz w:val="22"/>
          <w:szCs w:val="22"/>
          <w:lang w:val="en-US"/>
        </w:rPr>
        <w:t xml:space="preserve">Overall, SAM was effective in the revision process, </w:t>
      </w:r>
      <w:sdt>
        <w:sdtPr>
          <w:id w:val="136938558"/>
          <w15:appearance w15:val="hidden"/>
          <w:tag w:val="tii-similarity-U1VCTUlUVEVEX1dPUktfb2lkOjE6MzM3MTMwOTIzMQ=="/>
          <w:placeholder>
            <w:docPart w:val="DefaultPlaceholder_-1854013440"/>
          </w:placeholder>
        </w:sdtPr>
        <w:sdtContent>
          <w:r w:rsidRPr="710D72D0" w:rsidR="06AAF488">
            <w:rPr>
              <w:rFonts w:ascii="Arial" w:hAnsi="Arial" w:eastAsia="Arial" w:cs="Arial"/>
              <w:i w:val="0"/>
              <w:iCs w:val="0"/>
              <w:noProof w:val="0"/>
              <w:sz w:val="22"/>
              <w:szCs w:val="22"/>
              <w:lang w:val="en-US"/>
            </w:rPr>
            <w:t xml:space="preserve">changing with </w:t>
          </w:r>
          <w:r w:rsidRPr="710D72D0" w:rsidR="0B2A4F8D">
            <w:rPr>
              <w:rFonts w:ascii="Arial" w:hAnsi="Arial" w:eastAsia="Arial" w:cs="Arial"/>
              <w:i w:val="0"/>
              <w:iCs w:val="0"/>
              <w:noProof w:val="0"/>
              <w:sz w:val="22"/>
              <w:szCs w:val="22"/>
              <w:lang w:val="en-US"/>
            </w:rPr>
            <w:t>learners'</w:t>
          </w:r>
          <w:r w:rsidRPr="710D72D0" w:rsidR="06AAF488">
            <w:rPr>
              <w:rFonts w:ascii="Arial" w:hAnsi="Arial" w:eastAsia="Arial" w:cs="Arial"/>
              <w:i w:val="0"/>
              <w:iCs w:val="0"/>
              <w:noProof w:val="0"/>
              <w:sz w:val="22"/>
              <w:szCs w:val="22"/>
              <w:lang w:val="en-US"/>
            </w:rPr>
            <w:t xml:space="preserve"> needs, and </w:t>
          </w:r>
          <w:r w:rsidRPr="710D72D0" w:rsidR="06AAF488">
            <w:rPr>
              <w:rFonts w:ascii="Arial" w:hAnsi="Arial" w:eastAsia="Arial" w:cs="Arial"/>
              <w:i w:val="0"/>
              <w:iCs w:val="0"/>
              <w:noProof w:val="0"/>
              <w:sz w:val="22"/>
              <w:szCs w:val="22"/>
              <w:lang w:val="en-US"/>
            </w:rPr>
            <w:t>grew</w:t>
          </w:r>
          <w:r w:rsidRPr="710D72D0" w:rsidR="3851E839">
            <w:rPr>
              <w:rFonts w:ascii="Arial" w:hAnsi="Arial" w:eastAsia="Arial" w:cs="Arial"/>
              <w:i w:val="0"/>
              <w:iCs w:val="0"/>
              <w:noProof w:val="0"/>
              <w:sz w:val="22"/>
              <w:szCs w:val="22"/>
              <w:lang w:val="en-US"/>
            </w:rPr>
            <w:t xml:space="preserve"> in</w:t>
          </w:r>
          <w:r w:rsidRPr="710D72D0" w:rsidR="06AAF488">
            <w:rPr>
              <w:rFonts w:ascii="Arial" w:hAnsi="Arial" w:eastAsia="Arial" w:cs="Arial"/>
              <w:i w:val="0"/>
              <w:iCs w:val="0"/>
              <w:noProof w:val="0"/>
              <w:sz w:val="22"/>
              <w:szCs w:val="22"/>
              <w:lang w:val="en-US"/>
            </w:rPr>
            <w:t xml:space="preserve"> every potential </w:t>
          </w:r>
          <w:r w:rsidRPr="710D72D0" w:rsidR="00709C6B">
            <w:rPr>
              <w:rFonts w:ascii="Arial" w:hAnsi="Arial" w:eastAsia="Arial" w:cs="Arial"/>
              <w:i w:val="0"/>
              <w:iCs w:val="0"/>
              <w:noProof w:val="0"/>
              <w:sz w:val="22"/>
              <w:szCs w:val="22"/>
              <w:lang w:val="en-US"/>
            </w:rPr>
            <w:t>learner's</w:t>
          </w:r>
        </w:sdtContent>
      </w:sdt>
      <w:r w:rsidRPr="710D72D0" w:rsidR="06AAF488">
        <w:rPr>
          <w:rFonts w:ascii="Arial" w:hAnsi="Arial" w:eastAsia="Arial" w:cs="Arial"/>
          <w:i w:val="0"/>
          <w:iCs w:val="0"/>
          <w:noProof w:val="0"/>
          <w:sz w:val="22"/>
          <w:szCs w:val="22"/>
          <w:lang w:val="en-US"/>
        </w:rPr>
        <w:t xml:space="preserve"> </w:t>
      </w:r>
      <w:sdt>
        <w:sdtPr>
          <w:id w:val="794403506"/>
          <w15:appearance w15:val="hidden"/>
          <w:tag w:val="tii-similarity-U1VCTUlUVEVEX1dPUktfb2lkOjE6MzM3MTMwOTIzMQ=="/>
          <w:placeholder>
            <w:docPart w:val="DefaultPlaceholder_-1854013440"/>
          </w:placeholder>
        </w:sdtPr>
        <w:sdtContent>
          <w:r w:rsidRPr="710D72D0" w:rsidR="608176BA">
            <w:rPr>
              <w:rFonts w:ascii="Arial" w:hAnsi="Arial" w:eastAsia="Arial" w:cs="Arial"/>
              <w:i w:val="0"/>
              <w:iCs w:val="0"/>
              <w:noProof w:val="0"/>
              <w:sz w:val="22"/>
              <w:szCs w:val="22"/>
              <w:lang w:val="en-US"/>
            </w:rPr>
            <w:t xml:space="preserve">opinion in each </w:t>
          </w:r>
          <w:r w:rsidRPr="710D72D0" w:rsidR="2E4DEFE5">
            <w:rPr>
              <w:rFonts w:ascii="Arial" w:hAnsi="Arial" w:eastAsia="Arial" w:cs="Arial"/>
              <w:i w:val="0"/>
              <w:iCs w:val="0"/>
              <w:noProof w:val="0"/>
              <w:sz w:val="22"/>
              <w:szCs w:val="22"/>
              <w:lang w:val="en-US"/>
            </w:rPr>
            <w:t>category.</w:t>
          </w:r>
        </w:sdtContent>
      </w:sdt>
      <w:r w:rsidRPr="710D72D0" w:rsidR="2E4DEFE5">
        <w:rPr>
          <w:rFonts w:ascii="Arial" w:hAnsi="Arial" w:eastAsia="Arial" w:cs="Arial"/>
          <w:i w:val="0"/>
          <w:iCs w:val="0"/>
          <w:noProof w:val="0"/>
          <w:sz w:val="22"/>
          <w:szCs w:val="22"/>
          <w:lang w:val="en-US"/>
        </w:rPr>
        <w:t xml:space="preserve"> </w:t>
      </w:r>
    </w:p>
    <w:p w:rsidRPr="00EF4F64" w:rsidR="008C5859" w:rsidP="008C5859" w:rsidRDefault="008C5859" w14:paraId="111A8B80" w14:textId="77777777">
      <w:pPr>
        <w:pStyle w:val="Heading4"/>
      </w:pPr>
      <w:r w:rsidR="008C5859">
        <w:rPr/>
        <w:t>Reference(s)</w:t>
      </w:r>
    </w:p>
    <w:p w:rsidR="04FCCEE1" w:rsidP="7D2095BC" w:rsidRDefault="04FCCEE1" w14:paraId="668DA78F" w14:textId="31B8872C" w14:noSpellErr="1">
      <w:pPr>
        <w:pStyle w:val="Normal"/>
        <w:rPr>
          <w:rFonts w:ascii="Arial" w:hAnsi="Arial" w:eastAsia="Arial" w:cs="Arial"/>
          <w:noProof w:val="0"/>
          <w:sz w:val="22"/>
          <w:szCs w:val="22"/>
          <w:lang w:val="en-US"/>
        </w:rPr>
      </w:pPr>
      <w:r w:rsidRPr="710D72D0" w:rsidR="04FCCEE1">
        <w:rPr>
          <w:rFonts w:ascii="Arial" w:hAnsi="Arial" w:eastAsia="Arial" w:cs="Arial"/>
          <w:noProof w:val="0"/>
          <w:sz w:val="22"/>
          <w:szCs w:val="22"/>
          <w:lang w:val="en-US"/>
        </w:rPr>
        <w:t xml:space="preserve">American College of Education. (2025). </w:t>
      </w:r>
      <w:r w:rsidRPr="710D72D0" w:rsidR="04FCCEE1">
        <w:rPr>
          <w:rFonts w:ascii="Arial" w:hAnsi="Arial" w:eastAsia="Arial" w:cs="Arial"/>
          <w:i w:val="1"/>
          <w:iCs w:val="1"/>
          <w:noProof w:val="0"/>
          <w:sz w:val="22"/>
          <w:szCs w:val="22"/>
          <w:lang w:val="en-US"/>
        </w:rPr>
        <w:t xml:space="preserve">TECH5203 Fundamentals of learning design and </w:t>
      </w:r>
      <w:r>
        <w:tab/>
      </w:r>
      <w:r w:rsidRPr="710D72D0" w:rsidR="04FCCEE1">
        <w:rPr>
          <w:rFonts w:ascii="Arial" w:hAnsi="Arial" w:eastAsia="Arial" w:cs="Arial"/>
          <w:i w:val="1"/>
          <w:iCs w:val="1"/>
          <w:noProof w:val="0"/>
          <w:sz w:val="22"/>
          <w:szCs w:val="22"/>
          <w:lang w:val="en-US"/>
        </w:rPr>
        <w:t>technology: Module 2 [Part 4 Presentation]</w:t>
      </w:r>
      <w:r w:rsidRPr="710D72D0" w:rsidR="04FCCEE1">
        <w:rPr>
          <w:rFonts w:ascii="Arial" w:hAnsi="Arial" w:eastAsia="Arial" w:cs="Arial"/>
          <w:noProof w:val="0"/>
          <w:sz w:val="22"/>
          <w:szCs w:val="22"/>
          <w:lang w:val="en-US"/>
        </w:rPr>
        <w:t xml:space="preserve">. Canvas. Retrieved from </w:t>
      </w:r>
      <w:r>
        <w:tab/>
      </w:r>
      <w:r>
        <w:tab/>
      </w:r>
      <w:r>
        <w:tab/>
      </w:r>
      <w:hyperlink r:id="Rc7403b13f12f487c">
        <w:r w:rsidRPr="710D72D0" w:rsidR="04FCCEE1">
          <w:rPr>
            <w:rStyle w:val="Hyperlink"/>
            <w:rFonts w:ascii="Arial" w:hAnsi="Arial" w:eastAsia="Arial" w:cs="Arial"/>
            <w:noProof w:val="0"/>
            <w:sz w:val="22"/>
            <w:szCs w:val="22"/>
            <w:lang w:val="en-US"/>
          </w:rPr>
          <w:t>https://ace.instructure.com/courses/2120149/modules/items/44</w:t>
        </w:r>
      </w:hyperlink>
      <w:r w:rsidRPr="710D72D0" w:rsidR="04FCCEE1">
        <w:rPr>
          <w:rStyle w:val="Hyperlink"/>
          <w:rFonts w:ascii="Arial" w:hAnsi="Arial" w:eastAsia="Arial" w:cs="Arial"/>
          <w:noProof w:val="0"/>
          <w:sz w:val="22"/>
          <w:szCs w:val="22"/>
          <w:lang w:val="en-US"/>
        </w:rPr>
        <w:t>6</w:t>
      </w:r>
      <w:r w:rsidRPr="710D72D0" w:rsidR="04FCCEE1">
        <w:rPr>
          <w:rStyle w:val="Hyperlink"/>
          <w:rFonts w:ascii="Arial" w:hAnsi="Arial" w:eastAsia="Arial" w:cs="Arial"/>
          <w:noProof w:val="0"/>
          <w:sz w:val="22"/>
          <w:szCs w:val="22"/>
          <w:lang w:val="en-US"/>
        </w:rPr>
        <w:t>38812</w:t>
      </w:r>
    </w:p>
    <w:p w:rsidR="08FFFB3F" w:rsidP="7D2095BC" w:rsidRDefault="08FFFB3F" w14:paraId="01AA7AA9" w14:textId="5F56C9B1" w14:noSpellErr="1">
      <w:pPr>
        <w:pStyle w:val="Normal"/>
        <w:rPr>
          <w:rFonts w:ascii="Arial" w:hAnsi="Arial" w:eastAsia="Arial" w:cs="Arial"/>
          <w:noProof w:val="0"/>
          <w:sz w:val="21"/>
          <w:szCs w:val="21"/>
          <w:lang w:val="en-US"/>
        </w:rPr>
      </w:pPr>
      <w:sdt>
        <w:sdtPr>
          <w:id w:val="2088846531"/>
          <w15:appearance w15:val="hidden"/>
          <w:tag w:val="tii-similarity-U1VCTUlUVEVEX1dPUktfb2lkOjE6MzM3MTMwOTIzMQ=="/>
          <w:placeholder>
            <w:docPart w:val="DefaultPlaceholder_-1854013440"/>
          </w:placeholder>
        </w:sdtPr>
        <w:sdtContent>
          <w:r w:rsidRPr="710D72D0" w:rsidR="08FFFB3F">
            <w:rPr>
              <w:rFonts w:ascii="Arial" w:hAnsi="Arial" w:eastAsia="Arial" w:cs="Arial"/>
              <w:noProof w:val="0"/>
              <w:sz w:val="21"/>
              <w:szCs w:val="21"/>
              <w:lang w:val="en-US"/>
            </w:rPr>
            <w:t xml:space="preserve">Allen, M., &amp; Sites, R. (2012). </w:t>
          </w:r>
          <w:r w:rsidRPr="710D72D0" w:rsidR="08FFFB3F">
            <w:rPr>
              <w:rFonts w:ascii="Arial" w:hAnsi="Arial" w:eastAsia="Arial" w:cs="Arial"/>
              <w:i w:val="1"/>
              <w:iCs w:val="1"/>
              <w:noProof w:val="0"/>
              <w:sz w:val="21"/>
              <w:szCs w:val="21"/>
              <w:lang w:val="en-US"/>
            </w:rPr>
            <w:t>Leaving ADDIE for SAM: An agile model for</w:t>
          </w:r>
        </w:sdtContent>
      </w:sdt>
      <w:r w:rsidRPr="710D72D0" w:rsidR="08FFFB3F">
        <w:rPr>
          <w:rFonts w:ascii="Arial" w:hAnsi="Arial" w:eastAsia="Arial" w:cs="Arial"/>
          <w:i w:val="1"/>
          <w:iCs w:val="1"/>
          <w:noProof w:val="0"/>
          <w:sz w:val="21"/>
          <w:szCs w:val="21"/>
          <w:lang w:val="en-US"/>
        </w:rPr>
        <w:t xml:space="preserve"> </w:t>
      </w:r>
      <w:sdt>
        <w:sdtPr>
          <w:id w:val="1459775549"/>
          <w15:appearance w15:val="hidden"/>
          <w:tag w:val="tii-similarity-U1VCTUlUVEVEX1dPUktfb2lkOjE6MzM3MTMwOTIzMQ=="/>
          <w:placeholder>
            <w:docPart w:val="DefaultPlaceholder_-1854013440"/>
          </w:placeholder>
        </w:sdtPr>
        <w:sdtContent>
          <w:r w:rsidRPr="710D72D0" w:rsidR="08FFFB3F">
            <w:rPr>
              <w:rFonts w:ascii="Arial" w:hAnsi="Arial" w:eastAsia="Arial" w:cs="Arial"/>
              <w:i w:val="1"/>
              <w:iCs w:val="1"/>
              <w:noProof w:val="0"/>
              <w:sz w:val="21"/>
              <w:szCs w:val="21"/>
              <w:lang w:val="en-US"/>
            </w:rPr>
            <w:t>developing the best</w:t>
          </w:r>
        </w:sdtContent>
      </w:sdt>
      <w:r w:rsidRPr="710D72D0" w:rsidR="08FFFB3F">
        <w:rPr>
          <w:rFonts w:ascii="Arial" w:hAnsi="Arial" w:eastAsia="Arial" w:cs="Arial"/>
          <w:i w:val="1"/>
          <w:iCs w:val="1"/>
          <w:noProof w:val="0"/>
          <w:sz w:val="21"/>
          <w:szCs w:val="21"/>
          <w:lang w:val="en-US"/>
        </w:rPr>
        <w:t xml:space="preserve"> </w:t>
      </w:r>
      <w:r>
        <w:tab/>
      </w:r>
      <w:sdt>
        <w:sdtPr>
          <w:id w:val="993709699"/>
          <w15:appearance w15:val="hidden"/>
          <w:tag w:val="tii-similarity-U1VCTUlUVEVEX1dPUktfb2lkOjE6MzM3MTMwOTIzMQ=="/>
          <w:placeholder>
            <w:docPart w:val="DefaultPlaceholder_-1854013440"/>
          </w:placeholder>
        </w:sdtPr>
        <w:sdtContent>
          <w:r w:rsidRPr="710D72D0" w:rsidR="08FFFB3F">
            <w:rPr>
              <w:rFonts w:ascii="Arial" w:hAnsi="Arial" w:eastAsia="Arial" w:cs="Arial"/>
              <w:i w:val="1"/>
              <w:iCs w:val="1"/>
              <w:noProof w:val="0"/>
              <w:sz w:val="21"/>
              <w:szCs w:val="21"/>
              <w:lang w:val="en-US"/>
            </w:rPr>
            <w:t>learning experiences.</w:t>
          </w:r>
          <w:r w:rsidRPr="710D72D0" w:rsidR="08FFFB3F">
            <w:rPr>
              <w:rFonts w:ascii="Arial" w:hAnsi="Arial" w:eastAsia="Arial" w:cs="Arial"/>
              <w:noProof w:val="0"/>
              <w:sz w:val="21"/>
              <w:szCs w:val="21"/>
              <w:lang w:val="en-US"/>
            </w:rPr>
            <w:t xml:space="preserve"> American Society for</w:t>
          </w:r>
        </w:sdtContent>
      </w:sdt>
      <w:r w:rsidRPr="710D72D0" w:rsidR="08FFFB3F">
        <w:rPr>
          <w:rFonts w:ascii="Arial" w:hAnsi="Arial" w:eastAsia="Arial" w:cs="Arial"/>
          <w:noProof w:val="0"/>
          <w:sz w:val="21"/>
          <w:szCs w:val="21"/>
          <w:lang w:val="en-US"/>
        </w:rPr>
        <w:t xml:space="preserve"> </w:t>
      </w:r>
      <w:sdt>
        <w:sdtPr>
          <w:id w:val="1774895713"/>
          <w15:appearance w15:val="hidden"/>
          <w:tag w:val="tii-similarity-U1VCTUlUVEVEX1dPUktfb2lkOjE6MzM3MTMwOTIzMQ=="/>
          <w:placeholder>
            <w:docPart w:val="DefaultPlaceholder_-1854013440"/>
          </w:placeholder>
        </w:sdtPr>
        <w:sdtContent>
          <w:r w:rsidRPr="710D72D0" w:rsidR="08FFFB3F">
            <w:rPr>
              <w:rFonts w:ascii="Arial" w:hAnsi="Arial" w:eastAsia="Arial" w:cs="Arial"/>
              <w:noProof w:val="0"/>
              <w:sz w:val="21"/>
              <w:szCs w:val="21"/>
              <w:lang w:val="en-US"/>
            </w:rPr>
            <w:t>Training &amp; Development.</w:t>
          </w:r>
        </w:sdtContent>
      </w:sdt>
      <w:r w:rsidRPr="710D72D0" w:rsidR="08FFFB3F">
        <w:rPr>
          <w:rFonts w:ascii="Arial" w:hAnsi="Arial" w:eastAsia="Arial" w:cs="Arial"/>
          <w:noProof w:val="0"/>
          <w:sz w:val="21"/>
          <w:szCs w:val="21"/>
          <w:lang w:val="en-US"/>
        </w:rPr>
        <w:t xml:space="preserve"> </w:t>
      </w:r>
      <w:r>
        <w:tab/>
      </w:r>
      <w:r>
        <w:tab/>
      </w:r>
      <w:r>
        <w:tab/>
      </w:r>
      <w:r>
        <w:tab/>
      </w:r>
      <w:sdt>
        <w:sdtPr>
          <w:id w:val="1078547007"/>
          <w15:appearance w15:val="hidden"/>
          <w:tag w:val="tii-similarity-U1VCTUlUVEVEX1dPUktfb2lkOjE6MzM3MTMwOTIzMQ=="/>
          <w:placeholder>
            <w:docPart w:val="DefaultPlaceholder_-1854013440"/>
          </w:placeholder>
        </w:sdtPr>
        <w:sdtContent>
          <w:hyperlink r:id="R656dc3f08b084cb4">
            <w:r w:rsidRPr="710D72D0" w:rsidR="08FFFB3F">
              <w:rPr>
                <w:rStyle w:val="Hyperlink"/>
                <w:rFonts w:ascii="Arial" w:hAnsi="Arial" w:eastAsia="Arial" w:cs="Arial"/>
                <w:noProof w:val="0"/>
                <w:sz w:val="21"/>
                <w:szCs w:val="21"/>
                <w:lang w:val="en-US"/>
              </w:rPr>
              <w:t>https://www.td.org/product/book--leaving-addie-for-sam-an-agile-</w:t>
            </w:r>
          </w:hyperlink>
        </w:sdtContent>
      </w:sdt>
      <w:sdt>
        <w:sdtPr>
          <w:id w:val="365686831"/>
          <w15:appearance w15:val="hidden"/>
          <w:tag w:val="tii-similarity-U1VCTUlUVEVEX1dPUktfb2lkOjE6MzM3MTMwOTIzMQ=="/>
          <w:placeholder>
            <w:docPart w:val="DefaultPlaceholder_-1854013440"/>
          </w:placeholder>
        </w:sdtPr>
        <w:sdtContent>
          <w:r w:rsidRPr="710D72D0" w:rsidR="08FFFB3F">
            <w:rPr>
              <w:rStyle w:val="Hyperlink"/>
              <w:rFonts w:ascii="Arial" w:hAnsi="Arial" w:eastAsia="Arial" w:cs="Arial"/>
              <w:noProof w:val="0"/>
              <w:sz w:val="21"/>
              <w:szCs w:val="21"/>
              <w:lang w:val="en-US"/>
            </w:rPr>
            <w:t>model-for-developing-the-</w:t>
          </w:r>
        </w:sdtContent>
      </w:sdt>
      <w:r>
        <w:tab/>
      </w:r>
      <w:sdt>
        <w:sdtPr>
          <w:id w:val="804654114"/>
          <w15:appearance w15:val="hidden"/>
          <w:tag w:val="tii-similarity-U1VCTUlUVEVEX1dPUktfb2lkOjE6MzM3MTMwOTIzMQ=="/>
          <w:placeholder>
            <w:docPart w:val="DefaultPlaceholder_-1854013440"/>
          </w:placeholder>
        </w:sdtPr>
        <w:sdtContent>
          <w:r w:rsidRPr="710D72D0" w:rsidR="08FFFB3F">
            <w:rPr>
              <w:rStyle w:val="Hyperlink"/>
              <w:rFonts w:ascii="Arial" w:hAnsi="Arial" w:eastAsia="Arial" w:cs="Arial"/>
              <w:noProof w:val="0"/>
              <w:sz w:val="21"/>
              <w:szCs w:val="21"/>
              <w:lang w:val="en-US"/>
            </w:rPr>
            <w:t>best-learning-experiences/111218</w:t>
          </w:r>
        </w:sdtContent>
      </w:sdt>
    </w:p>
    <w:p w:rsidR="4AE22919" w:rsidP="710D72D0" w:rsidRDefault="4AE22919" w14:paraId="1EC4013A" w14:textId="549825BA" w14:noSpellErr="1">
      <w:pPr>
        <w:pStyle w:val="Normal"/>
        <w:rPr>
          <w:rStyle w:val="Hyperlink"/>
          <w:rFonts w:ascii="Arial" w:hAnsi="Arial" w:eastAsia="Arial" w:cs="Arial"/>
          <w:noProof w:val="0"/>
          <w:sz w:val="21"/>
          <w:szCs w:val="21"/>
          <w:lang w:val="en-US"/>
        </w:rPr>
      </w:pPr>
      <w:sdt>
        <w:sdtPr>
          <w:id w:val="1044416026"/>
          <w15:appearance w15:val="hidden"/>
          <w:tag w:val="tii-similarity-U1VCTUlUVEVEX1dPUktfb2lkOjE6MzM3MTMwOTIzMQ=="/>
          <w:placeholder>
            <w:docPart w:val="DefaultPlaceholder_-1854013440"/>
          </w:placeholder>
        </w:sdtPr>
        <w:sdtContent>
          <w:r w:rsidRPr="710D72D0" w:rsidR="4AE22919">
            <w:rPr>
              <w:rFonts w:ascii="Arial" w:hAnsi="Arial" w:eastAsia="Arial" w:cs="Arial"/>
              <w:noProof w:val="0"/>
              <w:sz w:val="21"/>
              <w:szCs w:val="21"/>
              <w:lang w:val="en-US"/>
            </w:rPr>
            <w:t xml:space="preserve">Jung, H., Kim, Y., Lee, H., &amp; Shin, Y. (2019). </w:t>
          </w:r>
          <w:r w:rsidRPr="710D72D0" w:rsidR="4AE22919">
            <w:rPr>
              <w:rFonts w:ascii="Arial" w:hAnsi="Arial" w:eastAsia="Arial" w:cs="Arial"/>
              <w:i w:val="1"/>
              <w:iCs w:val="1"/>
              <w:noProof w:val="0"/>
              <w:sz w:val="21"/>
              <w:szCs w:val="21"/>
              <w:lang w:val="en-US"/>
            </w:rPr>
            <w:t>Advanced instructional</w:t>
          </w:r>
        </w:sdtContent>
      </w:sdt>
      <w:r w:rsidRPr="710D72D0" w:rsidR="4AE22919">
        <w:rPr>
          <w:rFonts w:ascii="Arial" w:hAnsi="Arial" w:eastAsia="Arial" w:cs="Arial"/>
          <w:i w:val="1"/>
          <w:iCs w:val="1"/>
          <w:noProof w:val="0"/>
          <w:sz w:val="21"/>
          <w:szCs w:val="21"/>
          <w:lang w:val="en-US"/>
        </w:rPr>
        <w:t xml:space="preserve"> </w:t>
      </w:r>
      <w:sdt>
        <w:sdtPr>
          <w:id w:val="1984055493"/>
          <w15:appearance w15:val="hidden"/>
          <w:tag w:val="tii-similarity-U1VCTUlUVEVEX1dPUktfb2lkOjE6MzM3MTMwOTIzMQ=="/>
          <w:placeholder>
            <w:docPart w:val="DefaultPlaceholder_-1854013440"/>
          </w:placeholder>
        </w:sdtPr>
        <w:sdtContent>
          <w:r w:rsidRPr="710D72D0" w:rsidR="4AE22919">
            <w:rPr>
              <w:rFonts w:ascii="Arial" w:hAnsi="Arial" w:eastAsia="Arial" w:cs="Arial"/>
              <w:i w:val="1"/>
              <w:iCs w:val="1"/>
              <w:noProof w:val="0"/>
              <w:sz w:val="21"/>
              <w:szCs w:val="21"/>
              <w:lang w:val="en-US"/>
            </w:rPr>
            <w:t>design for successive e-</w:t>
          </w:r>
        </w:sdtContent>
      </w:sdt>
      <w:r>
        <w:tab/>
      </w:r>
      <w:r>
        <w:tab/>
      </w:r>
      <w:sdt>
        <w:sdtPr>
          <w:id w:val="94734350"/>
          <w15:appearance w15:val="hidden"/>
          <w:tag w:val="tii-similarity-U1VCTUlUVEVEX1dPUktfb2lkOjE6MzM3MTMwOTIzMQ=="/>
          <w:placeholder>
            <w:docPart w:val="DefaultPlaceholder_-1854013440"/>
          </w:placeholder>
        </w:sdtPr>
        <w:sdtContent>
          <w:r w:rsidRPr="710D72D0" w:rsidR="4AE22919">
            <w:rPr>
              <w:rFonts w:ascii="Arial" w:hAnsi="Arial" w:eastAsia="Arial" w:cs="Arial"/>
              <w:i w:val="1"/>
              <w:iCs w:val="1"/>
              <w:noProof w:val="0"/>
              <w:sz w:val="21"/>
              <w:szCs w:val="21"/>
              <w:lang w:val="en-US"/>
            </w:rPr>
            <w:t>learning: Based on the Successive</w:t>
          </w:r>
        </w:sdtContent>
      </w:sdt>
      <w:r w:rsidRPr="710D72D0" w:rsidR="4AE22919">
        <w:rPr>
          <w:rFonts w:ascii="Arial" w:hAnsi="Arial" w:eastAsia="Arial" w:cs="Arial"/>
          <w:i w:val="1"/>
          <w:iCs w:val="1"/>
          <w:noProof w:val="0"/>
          <w:sz w:val="21"/>
          <w:szCs w:val="21"/>
          <w:lang w:val="en-US"/>
        </w:rPr>
        <w:t xml:space="preserve"> </w:t>
      </w:r>
      <w:sdt>
        <w:sdtPr>
          <w:id w:val="694597148"/>
          <w15:appearance w15:val="hidden"/>
          <w:tag w:val="tii-similarity-U1VCTUlUVEVEX1dPUktfb2lkOjE6MzM3MTMwOTIzMQ=="/>
          <w:placeholder>
            <w:docPart w:val="DefaultPlaceholder_-1854013440"/>
          </w:placeholder>
        </w:sdtPr>
        <w:sdtContent>
          <w:r w:rsidRPr="710D72D0" w:rsidR="4AE22919">
            <w:rPr>
              <w:rFonts w:ascii="Arial" w:hAnsi="Arial" w:eastAsia="Arial" w:cs="Arial"/>
              <w:i w:val="1"/>
              <w:iCs w:val="1"/>
              <w:noProof w:val="0"/>
              <w:sz w:val="21"/>
              <w:szCs w:val="21"/>
              <w:lang w:val="en-US"/>
            </w:rPr>
            <w:t>Approximation Model (SAM).</w:t>
          </w:r>
          <w:r w:rsidRPr="710D72D0" w:rsidR="4AE22919">
            <w:rPr>
              <w:rFonts w:ascii="Arial" w:hAnsi="Arial" w:eastAsia="Arial" w:cs="Arial"/>
              <w:noProof w:val="0"/>
              <w:sz w:val="21"/>
              <w:szCs w:val="21"/>
              <w:lang w:val="en-US"/>
            </w:rPr>
            <w:t xml:space="preserve"> In G. Marks (Ed.),</w:t>
          </w:r>
        </w:sdtContent>
      </w:sdt>
      <w:r w:rsidRPr="710D72D0" w:rsidR="4AE22919">
        <w:rPr>
          <w:rFonts w:ascii="Arial" w:hAnsi="Arial" w:eastAsia="Arial" w:cs="Arial"/>
          <w:noProof w:val="0"/>
          <w:sz w:val="21"/>
          <w:szCs w:val="21"/>
          <w:lang w:val="en-US"/>
        </w:rPr>
        <w:t xml:space="preserve"> </w:t>
      </w:r>
      <w:r>
        <w:tab/>
      </w:r>
      <w:r>
        <w:tab/>
      </w:r>
      <w:r>
        <w:tab/>
      </w:r>
      <w:sdt>
        <w:sdtPr>
          <w:id w:val="1778366920"/>
          <w15:appearance w15:val="hidden"/>
          <w:tag w:val="tii-similarity-U1VCTUlUVEVEX1dPUktfb2lkOjE6MzM3MTMwOTIzMQ=="/>
          <w:placeholder>
            <w:docPart w:val="DefaultPlaceholder_-1854013440"/>
          </w:placeholder>
        </w:sdtPr>
        <w:sdtContent>
          <w:r w:rsidRPr="710D72D0" w:rsidR="4AE22919">
            <w:rPr>
              <w:rFonts w:ascii="Arial" w:hAnsi="Arial" w:eastAsia="Arial" w:cs="Arial"/>
              <w:i w:val="1"/>
              <w:iCs w:val="1"/>
              <w:noProof w:val="0"/>
              <w:sz w:val="21"/>
              <w:szCs w:val="21"/>
              <w:lang w:val="en-US"/>
            </w:rPr>
            <w:t>Proceedings of the International Journal on E-Learning 2019</w:t>
          </w:r>
          <w:r w:rsidRPr="710D72D0" w:rsidR="4AE22919">
            <w:rPr>
              <w:rFonts w:ascii="Arial" w:hAnsi="Arial" w:eastAsia="Arial" w:cs="Arial"/>
              <w:noProof w:val="0"/>
              <w:sz w:val="21"/>
              <w:szCs w:val="21"/>
              <w:lang w:val="en-US"/>
            </w:rPr>
            <w:t xml:space="preserve"> (pp.</w:t>
          </w:r>
        </w:sdtContent>
      </w:sdt>
      <w:r w:rsidRPr="710D72D0" w:rsidR="4AE22919">
        <w:rPr>
          <w:rFonts w:ascii="Arial" w:hAnsi="Arial" w:eastAsia="Arial" w:cs="Arial"/>
          <w:noProof w:val="0"/>
          <w:sz w:val="21"/>
          <w:szCs w:val="21"/>
          <w:lang w:val="en-US"/>
        </w:rPr>
        <w:t xml:space="preserve"> </w:t>
      </w:r>
      <w:sdt>
        <w:sdtPr>
          <w:id w:val="527313731"/>
          <w15:appearance w15:val="hidden"/>
          <w:tag w:val="tii-similarity-U1VCTUlUVEVEX1dPUktfb2lkOjE6MzM3MTMwOTIzMQ=="/>
          <w:placeholder>
            <w:docPart w:val="DefaultPlaceholder_-1854013440"/>
          </w:placeholder>
        </w:sdtPr>
        <w:sdtContent>
          <w:r w:rsidRPr="710D72D0" w:rsidR="4AE22919">
            <w:rPr>
              <w:rFonts w:ascii="Arial" w:hAnsi="Arial" w:eastAsia="Arial" w:cs="Arial"/>
              <w:noProof w:val="0"/>
              <w:sz w:val="21"/>
              <w:szCs w:val="21"/>
              <w:lang w:val="en-US"/>
            </w:rPr>
            <w:t>191–204). Association for</w:t>
          </w:r>
        </w:sdtContent>
      </w:sdt>
      <w:r w:rsidRPr="710D72D0" w:rsidR="4AE22919">
        <w:rPr>
          <w:rFonts w:ascii="Arial" w:hAnsi="Arial" w:eastAsia="Arial" w:cs="Arial"/>
          <w:noProof w:val="0"/>
          <w:sz w:val="21"/>
          <w:szCs w:val="21"/>
          <w:lang w:val="en-US"/>
        </w:rPr>
        <w:t xml:space="preserve"> </w:t>
      </w:r>
      <w:r>
        <w:tab/>
      </w:r>
      <w:r>
        <w:tab/>
      </w:r>
      <w:sdt>
        <w:sdtPr>
          <w:id w:val="604829905"/>
          <w15:appearance w15:val="hidden"/>
          <w:tag w:val="tii-similarity-U1VCTUlUVEVEX1dPUktfb2lkOjE6MzM3MTMwOTIzMQ=="/>
          <w:placeholder>
            <w:docPart w:val="DefaultPlaceholder_-1854013440"/>
          </w:placeholder>
        </w:sdtPr>
        <w:sdtContent>
          <w:r w:rsidRPr="710D72D0" w:rsidR="4AE22919">
            <w:rPr>
              <w:rFonts w:ascii="Arial" w:hAnsi="Arial" w:eastAsia="Arial" w:cs="Arial"/>
              <w:noProof w:val="0"/>
              <w:sz w:val="21"/>
              <w:szCs w:val="21"/>
              <w:lang w:val="en-US"/>
            </w:rPr>
            <w:t>the Advancement of Computing in</w:t>
          </w:r>
        </w:sdtContent>
      </w:sdt>
      <w:r w:rsidRPr="710D72D0" w:rsidR="4AE22919">
        <w:rPr>
          <w:rFonts w:ascii="Arial" w:hAnsi="Arial" w:eastAsia="Arial" w:cs="Arial"/>
          <w:noProof w:val="0"/>
          <w:sz w:val="21"/>
          <w:szCs w:val="21"/>
          <w:lang w:val="en-US"/>
        </w:rPr>
        <w:t xml:space="preserve"> </w:t>
      </w:r>
      <w:sdt>
        <w:sdtPr>
          <w:id w:val="1679034537"/>
          <w15:appearance w15:val="hidden"/>
          <w:tag w:val="tii-similarity-U1VCTUlUVEVEX1dPUktfb2lkOjE6MzM3MTMwOTIzMQ=="/>
          <w:placeholder>
            <w:docPart w:val="DefaultPlaceholder_-1854013440"/>
          </w:placeholder>
        </w:sdtPr>
        <w:sdtContent>
          <w:r w:rsidRPr="710D72D0" w:rsidR="4AE22919">
            <w:rPr>
              <w:rFonts w:ascii="Arial" w:hAnsi="Arial" w:eastAsia="Arial" w:cs="Arial"/>
              <w:noProof w:val="0"/>
              <w:sz w:val="21"/>
              <w:szCs w:val="21"/>
              <w:lang w:val="en-US"/>
            </w:rPr>
            <w:t>Education (AACE).</w:t>
          </w:r>
        </w:sdtContent>
      </w:sdt>
      <w:r w:rsidRPr="710D72D0" w:rsidR="4AE22919">
        <w:rPr>
          <w:rFonts w:ascii="Arial" w:hAnsi="Arial" w:eastAsia="Arial" w:cs="Arial"/>
          <w:noProof w:val="0"/>
          <w:sz w:val="21"/>
          <w:szCs w:val="21"/>
          <w:lang w:val="en-US"/>
        </w:rPr>
        <w:t xml:space="preserve"> </w:t>
      </w:r>
      <w:r>
        <w:tab/>
      </w:r>
      <w:r>
        <w:tab/>
      </w:r>
      <w:r>
        <w:tab/>
      </w:r>
      <w:r>
        <w:tab/>
      </w:r>
      <w:r>
        <w:tab/>
      </w:r>
      <w:r>
        <w:tab/>
      </w:r>
      <w:sdt>
        <w:sdtPr>
          <w:id w:val="1563767251"/>
          <w15:appearance w15:val="hidden"/>
          <w:tag w:val="tii-similarity-U1VCTUlUVEVEX1dPUktfb2lkOjE6MzM3MTMwOTIzMQ=="/>
          <w:placeholder>
            <w:docPart w:val="DefaultPlaceholder_-1854013440"/>
          </w:placeholder>
        </w:sdtPr>
        <w:sdtContent>
          <w:hyperlink r:id="R50fb8db4db434abd">
            <w:r w:rsidRPr="710D72D0" w:rsidR="4AE22919">
              <w:rPr>
                <w:rStyle w:val="Hyperlink"/>
                <w:rFonts w:ascii="Arial" w:hAnsi="Arial" w:eastAsia="Arial" w:cs="Arial"/>
                <w:noProof w:val="0"/>
                <w:sz w:val="21"/>
                <w:szCs w:val="21"/>
                <w:lang w:val="en-US"/>
              </w:rPr>
              <w:t>https://www.learntechlib.org/primary/p/187327/</w:t>
            </w:r>
          </w:hyperlink>
        </w:sdtContent>
      </w:sdt>
    </w:p>
    <w:p w:rsidRPr="00EF4F64" w:rsidR="00984647" w:rsidP="00984647" w:rsidRDefault="00984647" w14:paraId="3A1B4054" w14:textId="7DB7AC31" w14:noSpellErr="1">
      <w:pPr>
        <w:pStyle w:val="Heading3"/>
      </w:pPr>
      <w:bookmarkStart w:name="_Toc190772219" w:id="43"/>
      <w:r w:rsidR="00984647">
        <w:rPr/>
        <w:t>SAMR</w:t>
      </w:r>
      <w:bookmarkEnd w:id="41"/>
      <w:r w:rsidR="008E6DF2">
        <w:rPr/>
        <w:t xml:space="preserve"> |</w:t>
      </w:r>
      <w:r w:rsidRPr="710D72D0" w:rsidR="008C5859">
        <w:rPr>
          <w:rFonts w:eastAsia="Calibri" w:cs="Arial"/>
          <w:color w:val="0E101A"/>
        </w:rPr>
        <w:t xml:space="preserve"> </w:t>
      </w:r>
      <w:r w:rsidR="008C5859">
        <w:rPr/>
        <w:t xml:space="preserve">Substitution, Augmentation, </w:t>
      </w:r>
      <w:r w:rsidR="008C5859">
        <w:rPr/>
        <w:t>Modification, and Redefinition</w:t>
      </w:r>
      <w:bookmarkEnd w:id="43"/>
    </w:p>
    <w:p w:rsidR="36F6F10A" w:rsidP="7D2095BC" w:rsidRDefault="36F6F10A" w14:paraId="46D299B8" w14:textId="0761CAC7" w14:noSpellErr="1">
      <w:pPr>
        <w:pStyle w:val="Normal"/>
        <w:suppressLineNumbers w:val="0"/>
        <w:bidi w:val="0"/>
        <w:spacing w:before="0" w:beforeAutospacing="off" w:after="160" w:afterAutospacing="off" w:line="276" w:lineRule="auto"/>
        <w:ind w:left="0" w:right="0"/>
        <w:jc w:val="left"/>
      </w:pPr>
      <w:sdt>
        <w:sdtPr>
          <w:id w:val="1151059817"/>
          <w15:appearance w15:val="hidden"/>
          <w:tag w:val="tii-similarity-U1VCTUlUVEVEX1dPUktfb2lkOjE6MzM3MTMwOTIzMQ=="/>
          <w:placeholder>
            <w:docPart w:val="DefaultPlaceholder_-1854013440"/>
          </w:placeholder>
        </w:sdtPr>
        <w:sdtContent>
          <w:r w:rsidR="36F6F10A">
            <w:rPr/>
            <w:t xml:space="preserve">SAMR is like SAM but </w:t>
          </w:r>
          <w:r w:rsidR="46E8C9DF">
            <w:rPr/>
            <w:t>with technology</w:t>
          </w:r>
          <w:r w:rsidR="36F6F10A">
            <w:rPr/>
            <w:t xml:space="preserve">. </w:t>
          </w:r>
          <w:r w:rsidR="64614962">
            <w:rPr/>
            <w:t>SAMR indicates the level to which</w:t>
          </w:r>
        </w:sdtContent>
      </w:sdt>
      <w:r w:rsidR="64614962">
        <w:rPr/>
        <w:t xml:space="preserve"> </w:t>
      </w:r>
      <w:sdt>
        <w:sdtPr>
          <w:id w:val="1094929379"/>
          <w15:appearance w15:val="hidden"/>
          <w:tag w:val="tii-similarity-U1VCTUlUVEVEX1dPUktfb2lkOjE6MzM3MTMwOTIzMQ=="/>
          <w:placeholder>
            <w:docPart w:val="DefaultPlaceholder_-1854013440"/>
          </w:placeholder>
        </w:sdtPr>
        <w:sdtContent>
          <w:r w:rsidR="64614962">
            <w:rPr/>
            <w:t>content has evolved using technology (American College of Education,</w:t>
          </w:r>
        </w:sdtContent>
      </w:sdt>
      <w:r w:rsidR="64614962">
        <w:rPr/>
        <w:t xml:space="preserve"> </w:t>
      </w:r>
      <w:sdt>
        <w:sdtPr>
          <w:id w:val="396688731"/>
          <w15:appearance w15:val="hidden"/>
          <w:tag w:val="tii-similarity-U1VCTUlUVEVEX1dPUktfb2lkOjE6MzM3MTMwOTIzMQ=="/>
          <w:placeholder>
            <w:docPart w:val="DefaultPlaceholder_-1854013440"/>
          </w:placeholder>
        </w:sdtPr>
        <w:sdtContent>
          <w:r w:rsidR="64614962">
            <w:rPr/>
            <w:t xml:space="preserve">2025). </w:t>
          </w:r>
          <w:r w:rsidR="31F60F7E">
            <w:rPr/>
            <w:t>The 4 parts of the SAMR model are substitution, augmentation,</w:t>
          </w:r>
        </w:sdtContent>
      </w:sdt>
      <w:r w:rsidR="31F60F7E">
        <w:rPr/>
        <w:t xml:space="preserve"> modification, and redefinition. </w:t>
      </w:r>
    </w:p>
    <w:p w:rsidR="419BA99A" w:rsidP="7D2095BC" w:rsidRDefault="419BA99A" w14:paraId="2660DD9E" w14:textId="01732BB9" w14:noSpellErr="1">
      <w:pPr>
        <w:pStyle w:val="Normal"/>
        <w:suppressLineNumbers w:val="0"/>
        <w:bidi w:val="0"/>
        <w:spacing w:before="0" w:beforeAutospacing="off" w:after="160" w:afterAutospacing="off" w:line="276" w:lineRule="auto"/>
        <w:ind w:left="0" w:right="0"/>
        <w:jc w:val="left"/>
      </w:pPr>
      <w:r w:rsidR="419BA99A">
        <w:rPr/>
        <w:t xml:space="preserve">Substitution means taking content from </w:t>
      </w:r>
      <w:sdt>
        <w:sdtPr>
          <w:id w:val="155071594"/>
          <w15:appearance w15:val="hidden"/>
          <w:tag w:val="tii-similarity-U1VCTUlUVEVEX1dPUktfb2lkOjE6MzM3MTMwOTIzMQ=="/>
          <w:placeholder>
            <w:docPart w:val="DefaultPlaceholder_-1854013440"/>
          </w:placeholder>
        </w:sdtPr>
        <w:sdtContent>
          <w:r w:rsidR="419BA99A">
            <w:rPr/>
            <w:t xml:space="preserve">an analog format to a digital format, </w:t>
          </w:r>
          <w:r w:rsidR="5B6943D4">
            <w:rPr/>
            <w:t xml:space="preserve">with </w:t>
          </w:r>
          <w:r w:rsidR="419BA99A">
            <w:rPr/>
            <w:t>no change in the teaching</w:t>
          </w:r>
        </w:sdtContent>
      </w:sdt>
      <w:r w:rsidR="419BA99A">
        <w:rPr/>
        <w:t xml:space="preserve"> practice</w:t>
      </w:r>
      <w:r w:rsidR="73EEA04B">
        <w:rPr/>
        <w:t xml:space="preserve">. </w:t>
      </w:r>
    </w:p>
    <w:p w:rsidR="419BA99A" w:rsidP="7D2095BC" w:rsidRDefault="419BA99A" w14:paraId="6E6A4CC7" w14:textId="49F9DE9A">
      <w:pPr>
        <w:pStyle w:val="Normal"/>
        <w:suppressLineNumbers w:val="0"/>
        <w:bidi w:val="0"/>
        <w:spacing w:before="0" w:beforeAutospacing="off" w:after="160" w:afterAutospacing="off" w:line="276" w:lineRule="auto"/>
        <w:ind w:left="0" w:right="0"/>
        <w:jc w:val="left"/>
      </w:pPr>
      <w:bookmarkStart w:name="_Toc174702455" w:id="44"/>
      <w:r w:rsidR="419BA99A">
        <w:rPr/>
        <w:t xml:space="preserve">Augmentation is </w:t>
      </w:r>
      <w:r w:rsidR="0119DB84">
        <w:rPr/>
        <w:t>substitution</w:t>
      </w:r>
      <w:r w:rsidR="419BA99A">
        <w:rPr/>
        <w:t xml:space="preserve"> with </w:t>
      </w:r>
      <w:r w:rsidR="2AEDD722">
        <w:rPr/>
        <w:t>small</w:t>
      </w:r>
      <w:r w:rsidR="419BA99A">
        <w:rPr/>
        <w:t xml:space="preserve"> improvements in teaching </w:t>
      </w:r>
    </w:p>
    <w:p w:rsidR="419BA99A" w:rsidP="7D2095BC" w:rsidRDefault="419BA99A" w14:paraId="327CF585" w14:textId="0A6316F2">
      <w:pPr>
        <w:pStyle w:val="Normal"/>
        <w:suppressLineNumbers w:val="0"/>
        <w:bidi w:val="0"/>
        <w:spacing w:before="0" w:beforeAutospacing="off" w:after="160" w:afterAutospacing="off" w:line="276" w:lineRule="auto"/>
        <w:ind w:left="0" w:right="0"/>
        <w:jc w:val="left"/>
      </w:pPr>
      <w:r w:rsidR="419BA99A">
        <w:rPr/>
        <w:t xml:space="preserve">Modification is substitution with </w:t>
      </w:r>
      <w:r w:rsidR="049B1CC8">
        <w:rPr/>
        <w:t>large</w:t>
      </w:r>
      <w:r w:rsidR="419BA99A">
        <w:rPr/>
        <w:t xml:space="preserve"> improvements in teaching </w:t>
      </w:r>
    </w:p>
    <w:p w:rsidR="419BA99A" w:rsidP="7D2095BC" w:rsidRDefault="419BA99A" w14:paraId="2AB799B3" w14:textId="776BE979" w14:noSpellErr="1">
      <w:pPr>
        <w:pStyle w:val="Normal"/>
        <w:suppressLineNumbers w:val="0"/>
        <w:bidi w:val="0"/>
        <w:spacing w:before="0" w:beforeAutospacing="off" w:after="160" w:afterAutospacing="off" w:line="276" w:lineRule="auto"/>
        <w:ind w:left="0" w:right="0"/>
        <w:jc w:val="left"/>
      </w:pPr>
      <w:r w:rsidR="419BA99A">
        <w:rPr/>
        <w:t>Redefinition is when technology redefin</w:t>
      </w:r>
      <w:r w:rsidR="73223091">
        <w:rPr/>
        <w:t>es</w:t>
      </w:r>
      <w:r w:rsidR="419BA99A">
        <w:rPr/>
        <w:t xml:space="preserve"> </w:t>
      </w:r>
      <w:r w:rsidR="419BA99A">
        <w:rPr/>
        <w:t>the teaching</w:t>
      </w:r>
      <w:r w:rsidR="419BA99A">
        <w:rPr/>
        <w:t xml:space="preserve"> </w:t>
      </w:r>
      <w:sdt>
        <w:sdtPr>
          <w:id w:val="1698059210"/>
          <w15:appearance w15:val="hidden"/>
          <w:tag w:val="tii-similarity-U1VCTUlUVEVEX1dPUktfb2lkOjE6MzM3MTMwOTIzMQ=="/>
          <w:placeholder>
            <w:docPart w:val="DefaultPlaceholder_-1854013440"/>
          </w:placeholder>
        </w:sdtPr>
        <w:sdtContent>
          <w:r w:rsidR="419BA99A">
            <w:rPr/>
            <w:t>practice.</w:t>
          </w:r>
          <w:r w:rsidR="5F95D3B5">
            <w:rPr/>
            <w:t xml:space="preserve"> (</w:t>
          </w:r>
          <w:r w:rsidR="6A60FC70">
            <w:rPr/>
            <w:t>American College of Education</w:t>
          </w:r>
          <w:r w:rsidR="257EF72C">
            <w:rPr/>
            <w:t xml:space="preserve">, </w:t>
          </w:r>
          <w:r w:rsidR="6A60FC70">
            <w:rPr/>
            <w:t>2025).</w:t>
          </w:r>
        </w:sdtContent>
      </w:sdt>
      <w:r w:rsidR="6A60FC70">
        <w:rPr/>
        <w:t xml:space="preserve"> </w:t>
      </w:r>
    </w:p>
    <w:p w:rsidR="4A2D659D" w:rsidP="7D2095BC" w:rsidRDefault="4A2D659D" w14:paraId="12162F05" w14:textId="70C47F53" w14:noSpellErr="1">
      <w:pPr>
        <w:pStyle w:val="Normal"/>
        <w:suppressLineNumbers w:val="0"/>
        <w:bidi w:val="0"/>
        <w:spacing w:before="0" w:beforeAutospacing="off" w:after="160" w:afterAutospacing="off" w:line="276" w:lineRule="auto"/>
        <w:ind w:left="0" w:right="0"/>
        <w:jc w:val="center"/>
        <w:rPr>
          <w:rFonts w:ascii="Arial" w:hAnsi="Arial" w:eastAsia="Arial" w:cs="Arial"/>
          <w:noProof w:val="0"/>
          <w:sz w:val="22"/>
          <w:szCs w:val="22"/>
          <w:lang w:val="en-US"/>
        </w:rPr>
      </w:pPr>
      <w:r w:rsidR="4A2D659D">
        <w:drawing>
          <wp:inline wp14:editId="6CDD436F" wp14:anchorId="1AC4E784">
            <wp:extent cx="5943600" cy="3343275"/>
            <wp:effectExtent l="0" t="0" r="0" b="0"/>
            <wp:docPr id="513915510"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513915510" name=""/>
                    <pic:cNvPicPr/>
                  </pic:nvPicPr>
                  <pic:blipFill>
                    <a:blip xmlns:r="http://schemas.openxmlformats.org/officeDocument/2006/relationships" r:embed="rId775908834">
                      <a:extLst>
                        <a:ext xmlns:a="http://schemas.openxmlformats.org/drawingml/2006/main"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r w:rsidR="4A2D659D">
        <w:rPr/>
        <w:t xml:space="preserve"> </w:t>
      </w:r>
      <w:sdt>
        <w:sdtPr>
          <w:id w:val="1108634548"/>
          <w15:appearance w15:val="hidden"/>
          <w:tag w:val="tii-similarity-U1VCTUlUVEVEX1dPUktfb2lkOjE6MzM3MTMwOTIzMQ=="/>
          <w:placeholder>
            <w:docPart w:val="DefaultPlaceholder_-1854013440"/>
          </w:placeholder>
        </w:sdtPr>
        <w:sdtContent>
          <w:r w:rsidR="4A2D659D">
            <w:rPr/>
            <w:t xml:space="preserve">[Figure </w:t>
          </w:r>
          <w:r w:rsidR="4A2D659D">
            <w:rPr/>
            <w:t>8]</w:t>
          </w:r>
          <w:r w:rsidR="4A2D659D">
            <w:rPr/>
            <w:t xml:space="preserve"> </w:t>
          </w:r>
          <w:r w:rsidRPr="710D72D0" w:rsidR="4A2D659D">
            <w:rPr>
              <w:rFonts w:ascii="Arial" w:hAnsi="Arial" w:eastAsia="Arial" w:cs="Arial"/>
              <w:i w:val="1"/>
              <w:iCs w:val="1"/>
              <w:noProof w:val="0"/>
              <w:sz w:val="22"/>
              <w:szCs w:val="22"/>
              <w:lang w:val="en-US"/>
            </w:rPr>
            <w:t>Note.</w:t>
          </w:r>
          <w:r w:rsidRPr="710D72D0" w:rsidR="4A2D659D">
            <w:rPr>
              <w:rFonts w:ascii="Arial" w:hAnsi="Arial" w:eastAsia="Arial" w:cs="Arial"/>
              <w:noProof w:val="0"/>
              <w:sz w:val="22"/>
              <w:szCs w:val="22"/>
              <w:lang w:val="en-US"/>
            </w:rPr>
            <w:t xml:space="preserve"> From American College of Education. (2025). </w:t>
          </w:r>
          <w:r w:rsidRPr="710D72D0" w:rsidR="4A2D659D">
            <w:rPr>
              <w:rFonts w:ascii="Arial" w:hAnsi="Arial" w:eastAsia="Arial" w:cs="Arial"/>
              <w:i w:val="1"/>
              <w:iCs w:val="1"/>
              <w:noProof w:val="0"/>
              <w:sz w:val="22"/>
              <w:szCs w:val="22"/>
              <w:lang w:val="en-US"/>
            </w:rPr>
            <w:t>TECH5203</w:t>
          </w:r>
        </w:sdtContent>
      </w:sdt>
      <w:r w:rsidRPr="710D72D0" w:rsidR="4A2D659D">
        <w:rPr>
          <w:rFonts w:ascii="Arial" w:hAnsi="Arial" w:eastAsia="Arial" w:cs="Arial"/>
          <w:i w:val="1"/>
          <w:iCs w:val="1"/>
          <w:noProof w:val="0"/>
          <w:sz w:val="22"/>
          <w:szCs w:val="22"/>
          <w:lang w:val="en-US"/>
        </w:rPr>
        <w:t xml:space="preserve"> </w:t>
      </w:r>
      <w:r w:rsidRPr="710D72D0" w:rsidR="4A2D659D">
        <w:rPr>
          <w:rFonts w:ascii="Arial" w:hAnsi="Arial" w:eastAsia="Arial" w:cs="Arial"/>
          <w:b w:val="0"/>
          <w:bCs w:val="0"/>
          <w:i w:val="1"/>
          <w:iCs w:val="1"/>
          <w:noProof w:val="0"/>
          <w:sz w:val="22"/>
          <w:szCs w:val="22"/>
          <w:lang w:val="en-US"/>
        </w:rPr>
        <w:t>Fundamentals of learning design and technology: Module 2 [Part 4</w:t>
      </w:r>
      <w:r w:rsidRPr="710D72D0" w:rsidR="4A2D659D">
        <w:rPr>
          <w:rFonts w:ascii="Arial" w:hAnsi="Arial" w:eastAsia="Arial" w:cs="Arial"/>
          <w:i w:val="1"/>
          <w:iCs w:val="1"/>
          <w:noProof w:val="0"/>
          <w:sz w:val="22"/>
          <w:szCs w:val="22"/>
          <w:lang w:val="en-US"/>
        </w:rPr>
        <w:t xml:space="preserve"> Presentation]</w:t>
      </w:r>
      <w:r w:rsidRPr="710D72D0" w:rsidR="4A2D659D">
        <w:rPr>
          <w:rFonts w:ascii="Arial" w:hAnsi="Arial" w:eastAsia="Arial" w:cs="Arial"/>
          <w:noProof w:val="0"/>
          <w:sz w:val="22"/>
          <w:szCs w:val="22"/>
          <w:lang w:val="en-US"/>
        </w:rPr>
        <w:t>.</w:t>
      </w:r>
    </w:p>
    <w:p w:rsidR="10C16BF4" w:rsidP="7D2095BC" w:rsidRDefault="10C16BF4" w14:paraId="6A85FFAC" w14:textId="04B4C3F7" w14:noSpellErr="1">
      <w:pPr>
        <w:pStyle w:val="Normal"/>
        <w:suppressLineNumbers w:val="0"/>
        <w:bidi w:val="0"/>
        <w:spacing w:before="0" w:beforeAutospacing="off" w:after="160" w:afterAutospacing="off" w:line="276" w:lineRule="auto"/>
        <w:ind w:left="0" w:right="0"/>
        <w:jc w:val="left"/>
        <w:rPr>
          <w:rFonts w:ascii="Arial" w:hAnsi="Arial" w:eastAsia="Arial" w:cs="Arial"/>
          <w:noProof w:val="0"/>
          <w:sz w:val="22"/>
          <w:szCs w:val="22"/>
          <w:lang w:val="en-US"/>
        </w:rPr>
      </w:pPr>
      <w:r w:rsidRPr="710D72D0" w:rsidR="10C16BF4">
        <w:rPr>
          <w:rFonts w:ascii="Arial" w:hAnsi="Arial" w:eastAsia="Arial" w:cs="Arial"/>
          <w:noProof w:val="0"/>
          <w:sz w:val="22"/>
          <w:szCs w:val="22"/>
          <w:lang w:val="en-US"/>
        </w:rPr>
        <w:t>It’s</w:t>
      </w:r>
      <w:r w:rsidRPr="710D72D0" w:rsidR="10C16BF4">
        <w:rPr>
          <w:rFonts w:ascii="Arial" w:hAnsi="Arial" w:eastAsia="Arial" w:cs="Arial"/>
          <w:noProof w:val="0"/>
          <w:sz w:val="22"/>
          <w:szCs w:val="22"/>
          <w:lang w:val="en-US"/>
        </w:rPr>
        <w:t xml:space="preserve"> important to note that SAMR is </w:t>
      </w:r>
      <w:r w:rsidRPr="710D72D0" w:rsidR="03FF0321">
        <w:rPr>
          <w:rFonts w:ascii="Arial" w:hAnsi="Arial" w:eastAsia="Arial" w:cs="Arial"/>
          <w:noProof w:val="0"/>
          <w:sz w:val="22"/>
          <w:szCs w:val="22"/>
          <w:lang w:val="en-US"/>
        </w:rPr>
        <w:t xml:space="preserve">also a framework and </w:t>
      </w:r>
      <w:sdt>
        <w:sdtPr>
          <w:id w:val="1423325551"/>
          <w15:appearance w15:val="hidden"/>
          <w:tag w:val="tii-similarity-U1VCTUlUVEVEX1dPUktfb2lkOjE6MzM3MTMwOTIzMQ=="/>
          <w:placeholder>
            <w:docPart w:val="DefaultPlaceholder_-1854013440"/>
          </w:placeholder>
        </w:sdtPr>
        <w:sdtContent>
          <w:r w:rsidRPr="710D72D0" w:rsidR="03FF0321">
            <w:rPr>
              <w:rFonts w:ascii="Arial" w:hAnsi="Arial" w:eastAsia="Arial" w:cs="Arial"/>
              <w:noProof w:val="0"/>
              <w:sz w:val="22"/>
              <w:szCs w:val="22"/>
              <w:lang w:val="en-US"/>
            </w:rPr>
            <w:t xml:space="preserve">not a cycle like SAM. If iterative design is used, </w:t>
          </w:r>
          <w:r w:rsidRPr="710D72D0" w:rsidR="03FF0321">
            <w:rPr>
              <w:rFonts w:ascii="Arial" w:hAnsi="Arial" w:eastAsia="Arial" w:cs="Arial"/>
              <w:noProof w:val="0"/>
              <w:sz w:val="22"/>
              <w:szCs w:val="22"/>
              <w:lang w:val="en-US"/>
            </w:rPr>
            <w:t>it’s</w:t>
          </w:r>
          <w:r w:rsidRPr="710D72D0" w:rsidR="03FF0321">
            <w:rPr>
              <w:rFonts w:ascii="Arial" w:hAnsi="Arial" w:eastAsia="Arial" w:cs="Arial"/>
              <w:noProof w:val="0"/>
              <w:sz w:val="22"/>
              <w:szCs w:val="22"/>
              <w:lang w:val="en-US"/>
            </w:rPr>
            <w:t xml:space="preserve"> not inherent to</w:t>
          </w:r>
        </w:sdtContent>
      </w:sdt>
      <w:r w:rsidRPr="710D72D0" w:rsidR="03FF0321">
        <w:rPr>
          <w:rFonts w:ascii="Arial" w:hAnsi="Arial" w:eastAsia="Arial" w:cs="Arial"/>
          <w:noProof w:val="0"/>
          <w:sz w:val="22"/>
          <w:szCs w:val="22"/>
          <w:lang w:val="en-US"/>
        </w:rPr>
        <w:t xml:space="preserve"> </w:t>
      </w:r>
      <w:sdt>
        <w:sdtPr>
          <w:id w:val="1120872379"/>
          <w15:appearance w15:val="hidden"/>
          <w:tag w:val="tii-similarity-U1VCTUlUVEVEX1dPUktfb2lkOjE6MzM3MTMwOTIzMQ=="/>
          <w:placeholder>
            <w:docPart w:val="DefaultPlaceholder_-1854013440"/>
          </w:placeholder>
        </w:sdtPr>
        <w:sdtContent>
          <w:r w:rsidRPr="710D72D0" w:rsidR="03FF0321">
            <w:rPr>
              <w:rFonts w:ascii="Arial" w:hAnsi="Arial" w:eastAsia="Arial" w:cs="Arial"/>
              <w:noProof w:val="0"/>
              <w:sz w:val="22"/>
              <w:szCs w:val="22"/>
              <w:lang w:val="en-US"/>
            </w:rPr>
            <w:t>the SAMR model but rather a combination with an agile approach. These</w:t>
          </w:r>
        </w:sdtContent>
      </w:sdt>
      <w:r w:rsidRPr="710D72D0" w:rsidR="03FF0321">
        <w:rPr>
          <w:rFonts w:ascii="Arial" w:hAnsi="Arial" w:eastAsia="Arial" w:cs="Arial"/>
          <w:noProof w:val="0"/>
          <w:sz w:val="22"/>
          <w:szCs w:val="22"/>
          <w:lang w:val="en-US"/>
        </w:rPr>
        <w:t xml:space="preserve"> </w:t>
      </w:r>
      <w:sdt>
        <w:sdtPr>
          <w:id w:val="1433591811"/>
          <w15:appearance w15:val="hidden"/>
          <w:tag w:val="tii-similarity-U1VCTUlUVEVEX1dPUktfb2lkOjE6MzM3MTMwOTIzMQ=="/>
          <w:placeholder>
            <w:docPart w:val="DefaultPlaceholder_-1854013440"/>
          </w:placeholder>
        </w:sdtPr>
        <w:sdtContent>
          <w:r w:rsidRPr="710D72D0" w:rsidR="03FF0321">
            <w:rPr>
              <w:rFonts w:ascii="Arial" w:hAnsi="Arial" w:eastAsia="Arial" w:cs="Arial"/>
              <w:noProof w:val="0"/>
              <w:sz w:val="22"/>
              <w:szCs w:val="22"/>
              <w:lang w:val="en-US"/>
            </w:rPr>
            <w:t>four parts of</w:t>
          </w:r>
          <w:r w:rsidRPr="710D72D0" w:rsidR="4C1350EA">
            <w:rPr>
              <w:rFonts w:ascii="Arial" w:hAnsi="Arial" w:eastAsia="Arial" w:cs="Arial"/>
              <w:noProof w:val="0"/>
              <w:sz w:val="22"/>
              <w:szCs w:val="22"/>
              <w:lang w:val="en-US"/>
            </w:rPr>
            <w:t xml:space="preserve"> </w:t>
          </w:r>
          <w:r w:rsidRPr="710D72D0" w:rsidR="03FF0321">
            <w:rPr>
              <w:rFonts w:ascii="Arial" w:hAnsi="Arial" w:eastAsia="Arial" w:cs="Arial"/>
              <w:noProof w:val="0"/>
              <w:sz w:val="22"/>
              <w:szCs w:val="22"/>
              <w:lang w:val="en-US"/>
            </w:rPr>
            <w:t xml:space="preserve">SAMR </w:t>
          </w:r>
          <w:r w:rsidRPr="710D72D0" w:rsidR="349390D4">
            <w:rPr>
              <w:rFonts w:ascii="Arial" w:hAnsi="Arial" w:eastAsia="Arial" w:cs="Arial"/>
              <w:noProof w:val="0"/>
              <w:sz w:val="22"/>
              <w:szCs w:val="22"/>
              <w:lang w:val="en-US"/>
            </w:rPr>
            <w:t>are like a ladder and by going from the bottom</w:t>
          </w:r>
        </w:sdtContent>
      </w:sdt>
      <w:r w:rsidRPr="710D72D0" w:rsidR="349390D4">
        <w:rPr>
          <w:rFonts w:ascii="Arial" w:hAnsi="Arial" w:eastAsia="Arial" w:cs="Arial"/>
          <w:noProof w:val="0"/>
          <w:sz w:val="22"/>
          <w:szCs w:val="22"/>
          <w:lang w:val="en-US"/>
        </w:rPr>
        <w:t xml:space="preserve"> </w:t>
      </w:r>
      <w:sdt>
        <w:sdtPr>
          <w:id w:val="1386607591"/>
          <w15:appearance w15:val="hidden"/>
          <w:tag w:val="tii-similarity-U1VCTUlUVEVEX1dPUktfb2lkOjE6MzM3MTMwOTIzMQ=="/>
          <w:placeholder>
            <w:docPart w:val="DefaultPlaceholder_-1854013440"/>
          </w:placeholder>
        </w:sdtPr>
        <w:sdtContent>
          <w:r w:rsidRPr="710D72D0" w:rsidR="349390D4">
            <w:rPr>
              <w:rFonts w:ascii="Arial" w:hAnsi="Arial" w:eastAsia="Arial" w:cs="Arial"/>
              <w:noProof w:val="0"/>
              <w:sz w:val="22"/>
              <w:szCs w:val="22"/>
              <w:lang w:val="en-US"/>
            </w:rPr>
            <w:t xml:space="preserve">(substitution) </w:t>
          </w:r>
          <w:r w:rsidRPr="710D72D0" w:rsidR="13DD93B7">
            <w:rPr>
              <w:rFonts w:ascii="Arial" w:hAnsi="Arial" w:eastAsia="Arial" w:cs="Arial"/>
              <w:noProof w:val="0"/>
              <w:sz w:val="22"/>
              <w:szCs w:val="22"/>
              <w:lang w:val="en-US"/>
            </w:rPr>
            <w:t>to the top</w:t>
          </w:r>
          <w:r w:rsidRPr="710D72D0" w:rsidR="349390D4">
            <w:rPr>
              <w:rFonts w:ascii="Arial" w:hAnsi="Arial" w:eastAsia="Arial" w:cs="Arial"/>
              <w:noProof w:val="0"/>
              <w:sz w:val="22"/>
              <w:szCs w:val="22"/>
              <w:lang w:val="en-US"/>
            </w:rPr>
            <w:t xml:space="preserve"> </w:t>
          </w:r>
          <w:r w:rsidRPr="710D72D0" w:rsidR="1EAAC34A">
            <w:rPr>
              <w:rFonts w:ascii="Arial" w:hAnsi="Arial" w:eastAsia="Arial" w:cs="Arial"/>
              <w:noProof w:val="0"/>
              <w:sz w:val="22"/>
              <w:szCs w:val="22"/>
              <w:lang w:val="en-US"/>
            </w:rPr>
            <w:t>(</w:t>
          </w:r>
          <w:r w:rsidRPr="710D72D0" w:rsidR="349390D4">
            <w:rPr>
              <w:rFonts w:ascii="Arial" w:hAnsi="Arial" w:eastAsia="Arial" w:cs="Arial"/>
              <w:noProof w:val="0"/>
              <w:sz w:val="22"/>
              <w:szCs w:val="22"/>
              <w:lang w:val="en-US"/>
            </w:rPr>
            <w:t>redefinition</w:t>
          </w:r>
          <w:r w:rsidRPr="710D72D0" w:rsidR="107FAD86">
            <w:rPr>
              <w:rFonts w:ascii="Arial" w:hAnsi="Arial" w:eastAsia="Arial" w:cs="Arial"/>
              <w:noProof w:val="0"/>
              <w:sz w:val="22"/>
              <w:szCs w:val="22"/>
              <w:lang w:val="en-US"/>
            </w:rPr>
            <w:t>) you can get a technological</w:t>
          </w:r>
        </w:sdtContent>
      </w:sdt>
      <w:r w:rsidRPr="710D72D0" w:rsidR="107FAD86">
        <w:rPr>
          <w:rFonts w:ascii="Arial" w:hAnsi="Arial" w:eastAsia="Arial" w:cs="Arial"/>
          <w:noProof w:val="0"/>
          <w:sz w:val="22"/>
          <w:szCs w:val="22"/>
          <w:lang w:val="en-US"/>
        </w:rPr>
        <w:t xml:space="preserve"> </w:t>
      </w:r>
      <w:sdt>
        <w:sdtPr>
          <w:id w:val="1074945305"/>
          <w15:appearance w15:val="hidden"/>
          <w:tag w:val="tii-similarity-U1VCTUlUVEVEX1dPUktfb2lkOjE6MzM3MTMwOTIzMQ=="/>
          <w:placeholder>
            <w:docPart w:val="DefaultPlaceholder_-1854013440"/>
          </w:placeholder>
        </w:sdtPr>
        <w:sdtContent>
          <w:r w:rsidRPr="710D72D0" w:rsidR="107FAD86">
            <w:rPr>
              <w:rFonts w:ascii="Arial" w:hAnsi="Arial" w:eastAsia="Arial" w:cs="Arial"/>
              <w:noProof w:val="0"/>
              <w:sz w:val="22"/>
              <w:szCs w:val="22"/>
              <w:lang w:val="en-US"/>
            </w:rPr>
            <w:t>product</w:t>
          </w:r>
          <w:r w:rsidRPr="710D72D0" w:rsidR="46A1ACD2">
            <w:rPr>
              <w:rFonts w:ascii="Arial" w:hAnsi="Arial" w:eastAsia="Arial" w:cs="Arial"/>
              <w:noProof w:val="0"/>
              <w:sz w:val="22"/>
              <w:szCs w:val="22"/>
              <w:lang w:val="en-US"/>
            </w:rPr>
            <w:t xml:space="preserve">, </w:t>
          </w:r>
          <w:r w:rsidRPr="710D72D0" w:rsidR="46A1ACD2">
            <w:rPr>
              <w:rFonts w:ascii="Arial" w:hAnsi="Arial" w:eastAsia="Arial" w:cs="Arial"/>
              <w:noProof w:val="0"/>
              <w:sz w:val="22"/>
              <w:szCs w:val="22"/>
              <w:lang w:val="en-US"/>
            </w:rPr>
            <w:t>that’s</w:t>
          </w:r>
          <w:r w:rsidRPr="710D72D0" w:rsidR="46A1ACD2">
            <w:rPr>
              <w:rFonts w:ascii="Arial" w:hAnsi="Arial" w:eastAsia="Arial" w:cs="Arial"/>
              <w:noProof w:val="0"/>
              <w:sz w:val="22"/>
              <w:szCs w:val="22"/>
              <w:lang w:val="en-US"/>
            </w:rPr>
            <w:t xml:space="preserve"> </w:t>
          </w:r>
          <w:r w:rsidRPr="710D72D0" w:rsidR="107FAD86">
            <w:rPr>
              <w:rFonts w:ascii="Arial" w:hAnsi="Arial" w:eastAsia="Arial" w:cs="Arial"/>
              <w:noProof w:val="0"/>
              <w:sz w:val="22"/>
              <w:szCs w:val="22"/>
              <w:lang w:val="en-US"/>
            </w:rPr>
            <w:t>different than what you started with</w:t>
          </w:r>
          <w:r w:rsidRPr="710D72D0" w:rsidR="349390D4">
            <w:rPr>
              <w:rFonts w:ascii="Arial" w:hAnsi="Arial" w:eastAsia="Arial" w:cs="Arial"/>
              <w:noProof w:val="0"/>
              <w:sz w:val="22"/>
              <w:szCs w:val="22"/>
              <w:lang w:val="en-US"/>
            </w:rPr>
            <w:t>.</w:t>
          </w:r>
          <w:r w:rsidRPr="710D72D0" w:rsidR="4198B53C">
            <w:rPr>
              <w:rFonts w:ascii="Arial" w:hAnsi="Arial" w:eastAsia="Arial" w:cs="Arial"/>
              <w:noProof w:val="0"/>
              <w:sz w:val="22"/>
              <w:szCs w:val="22"/>
              <w:lang w:val="en-US"/>
            </w:rPr>
            <w:t xml:space="preserve"> You could also pick</w:t>
          </w:r>
        </w:sdtContent>
      </w:sdt>
      <w:r w:rsidRPr="710D72D0" w:rsidR="4198B53C">
        <w:rPr>
          <w:rFonts w:ascii="Arial" w:hAnsi="Arial" w:eastAsia="Arial" w:cs="Arial"/>
          <w:noProof w:val="0"/>
          <w:sz w:val="22"/>
          <w:szCs w:val="22"/>
          <w:lang w:val="en-US"/>
        </w:rPr>
        <w:t xml:space="preserve"> </w:t>
      </w:r>
      <w:sdt>
        <w:sdtPr>
          <w:id w:val="520223899"/>
          <w15:appearance w15:val="hidden"/>
          <w:tag w:val="tii-similarity-U1VCTUlUVEVEX1dPUktfb2lkOjE6MzM3MTMwOTIzMQ=="/>
          <w:placeholder>
            <w:docPart w:val="DefaultPlaceholder_-1854013440"/>
          </w:placeholder>
        </w:sdtPr>
        <w:sdtContent>
          <w:r w:rsidRPr="710D72D0" w:rsidR="4198B53C">
            <w:rPr>
              <w:rFonts w:ascii="Arial" w:hAnsi="Arial" w:eastAsia="Arial" w:cs="Arial"/>
              <w:noProof w:val="0"/>
              <w:sz w:val="22"/>
              <w:szCs w:val="22"/>
              <w:lang w:val="en-US"/>
            </w:rPr>
            <w:t xml:space="preserve">parts of SAMR </w:t>
          </w:r>
          <w:r w:rsidRPr="710D72D0" w:rsidR="647A859E">
            <w:rPr>
              <w:rFonts w:ascii="Arial" w:hAnsi="Arial" w:eastAsia="Arial" w:cs="Arial"/>
              <w:noProof w:val="0"/>
              <w:sz w:val="22"/>
              <w:szCs w:val="22"/>
              <w:lang w:val="en-US"/>
            </w:rPr>
            <w:t xml:space="preserve">to use if you </w:t>
          </w:r>
          <w:r w:rsidRPr="710D72D0" w:rsidR="647A859E">
            <w:rPr>
              <w:rFonts w:ascii="Arial" w:hAnsi="Arial" w:eastAsia="Arial" w:cs="Arial"/>
              <w:noProof w:val="0"/>
              <w:sz w:val="22"/>
              <w:szCs w:val="22"/>
              <w:lang w:val="en-US"/>
            </w:rPr>
            <w:t>don’t</w:t>
          </w:r>
          <w:r w:rsidRPr="710D72D0" w:rsidR="647A859E">
            <w:rPr>
              <w:rFonts w:ascii="Arial" w:hAnsi="Arial" w:eastAsia="Arial" w:cs="Arial"/>
              <w:noProof w:val="0"/>
              <w:sz w:val="22"/>
              <w:szCs w:val="22"/>
              <w:lang w:val="en-US"/>
            </w:rPr>
            <w:t xml:space="preserve"> want to completely revamp your teaching</w:t>
          </w:r>
        </w:sdtContent>
      </w:sdt>
      <w:r w:rsidRPr="710D72D0" w:rsidR="647A859E">
        <w:rPr>
          <w:rFonts w:ascii="Arial" w:hAnsi="Arial" w:eastAsia="Arial" w:cs="Arial"/>
          <w:noProof w:val="0"/>
          <w:sz w:val="22"/>
          <w:szCs w:val="22"/>
          <w:lang w:val="en-US"/>
        </w:rPr>
        <w:t xml:space="preserve"> </w:t>
      </w:r>
      <w:sdt>
        <w:sdtPr>
          <w:id w:val="1461506782"/>
          <w15:appearance w15:val="hidden"/>
          <w:tag w:val="tii-similarity-U1VCTUlUVEVEX1dPUktfb2lkOjE6MzM3MTMwOTIzMQ=="/>
          <w:placeholder>
            <w:docPart w:val="DefaultPlaceholder_-1854013440"/>
          </w:placeholder>
        </w:sdtPr>
        <w:sdtContent>
          <w:r w:rsidRPr="710D72D0" w:rsidR="647A859E">
            <w:rPr>
              <w:rFonts w:ascii="Arial" w:hAnsi="Arial" w:eastAsia="Arial" w:cs="Arial"/>
              <w:noProof w:val="0"/>
              <w:sz w:val="22"/>
              <w:szCs w:val="22"/>
              <w:lang w:val="en-US"/>
            </w:rPr>
            <w:t xml:space="preserve">practice and just want to enhance it with technology. </w:t>
          </w:r>
          <w:r w:rsidRPr="710D72D0" w:rsidR="4143E7DC">
            <w:rPr>
              <w:rFonts w:ascii="Arial" w:hAnsi="Arial" w:eastAsia="Arial" w:cs="Arial"/>
              <w:noProof w:val="0"/>
              <w:sz w:val="22"/>
              <w:szCs w:val="22"/>
              <w:lang w:val="en-US"/>
            </w:rPr>
            <w:t>Tanveer and Diwan</w:t>
          </w:r>
        </w:sdtContent>
      </w:sdt>
      <w:r w:rsidRPr="710D72D0" w:rsidR="4143E7DC">
        <w:rPr>
          <w:rFonts w:ascii="Arial" w:hAnsi="Arial" w:eastAsia="Arial" w:cs="Arial"/>
          <w:noProof w:val="0"/>
          <w:sz w:val="22"/>
          <w:szCs w:val="22"/>
          <w:lang w:val="en-US"/>
        </w:rPr>
        <w:t xml:space="preserve"> </w:t>
      </w:r>
      <w:sdt>
        <w:sdtPr>
          <w:id w:val="1474626607"/>
          <w15:appearance w15:val="hidden"/>
          <w:tag w:val="tii-similarity-U1VCTUlUVEVEX1dPUktfb2lkOjE6MzM3MTMwOTIzMQ=="/>
          <w:placeholder>
            <w:docPart w:val="DefaultPlaceholder_-1854013440"/>
          </w:placeholder>
        </w:sdtPr>
        <w:sdtContent>
          <w:r w:rsidRPr="710D72D0" w:rsidR="4143E7DC">
            <w:rPr>
              <w:rFonts w:ascii="Arial" w:hAnsi="Arial" w:eastAsia="Arial" w:cs="Arial"/>
              <w:noProof w:val="0"/>
              <w:sz w:val="22"/>
              <w:szCs w:val="22"/>
              <w:lang w:val="en-US"/>
            </w:rPr>
            <w:t xml:space="preserve">(2021) state, </w:t>
          </w:r>
          <w:r w:rsidRPr="710D72D0" w:rsidR="0EB04873">
            <w:rPr>
              <w:rFonts w:ascii="Arial" w:hAnsi="Arial" w:eastAsia="Arial" w:cs="Arial"/>
              <w:noProof w:val="0"/>
              <w:sz w:val="22"/>
              <w:szCs w:val="22"/>
              <w:lang w:val="en-US"/>
            </w:rPr>
            <w:t>“t</w:t>
          </w:r>
          <w:r w:rsidRPr="710D72D0" w:rsidR="25E74A2B">
            <w:rPr>
              <w:rFonts w:ascii="Arial" w:hAnsi="Arial" w:eastAsia="Arial" w:cs="Arial"/>
              <w:noProof w:val="0"/>
              <w:sz w:val="22"/>
              <w:szCs w:val="22"/>
              <w:lang w:val="en-US"/>
            </w:rPr>
            <w:t>he critics of SAMR point out that it is not a ladder to</w:t>
          </w:r>
        </w:sdtContent>
      </w:sdt>
      <w:r w:rsidRPr="710D72D0" w:rsidR="25E74A2B">
        <w:rPr>
          <w:rFonts w:ascii="Arial" w:hAnsi="Arial" w:eastAsia="Arial" w:cs="Arial"/>
          <w:noProof w:val="0"/>
          <w:sz w:val="22"/>
          <w:szCs w:val="22"/>
          <w:lang w:val="en-US"/>
        </w:rPr>
        <w:t xml:space="preserve"> </w:t>
      </w:r>
      <w:sdt>
        <w:sdtPr>
          <w:id w:val="1287765046"/>
          <w15:appearance w15:val="hidden"/>
          <w:tag w:val="tii-similarity-U1VCTUlUVEVEX1dPUktfb2lkOjE6MzM3MTMwOTIzMQ=="/>
          <w:placeholder>
            <w:docPart w:val="DefaultPlaceholder_-1854013440"/>
          </w:placeholder>
        </w:sdtPr>
        <w:sdtContent>
          <w:r w:rsidRPr="710D72D0" w:rsidR="25E74A2B">
            <w:rPr>
              <w:rFonts w:ascii="Arial" w:hAnsi="Arial" w:eastAsia="Arial" w:cs="Arial"/>
              <w:noProof w:val="0"/>
              <w:sz w:val="22"/>
              <w:szCs w:val="22"/>
              <w:lang w:val="en-US"/>
            </w:rPr>
            <w:t xml:space="preserve">be </w:t>
          </w:r>
          <w:r w:rsidRPr="710D72D0" w:rsidR="25E74A2B">
            <w:rPr>
              <w:rFonts w:ascii="Arial" w:hAnsi="Arial" w:eastAsia="Arial" w:cs="Arial"/>
              <w:noProof w:val="0"/>
              <w:sz w:val="22"/>
              <w:szCs w:val="22"/>
              <w:lang w:val="en-US"/>
            </w:rPr>
            <w:t>climbed</w:t>
          </w:r>
          <w:r w:rsidRPr="710D72D0" w:rsidR="25E74A2B">
            <w:rPr>
              <w:rFonts w:ascii="Arial" w:hAnsi="Arial" w:eastAsia="Arial" w:cs="Arial"/>
              <w:noProof w:val="0"/>
              <w:sz w:val="22"/>
              <w:szCs w:val="22"/>
              <w:lang w:val="en-US"/>
            </w:rPr>
            <w:t xml:space="preserve"> and redefinition cannot be the </w:t>
          </w:r>
          <w:r w:rsidRPr="710D72D0" w:rsidR="25E74A2B">
            <w:rPr>
              <w:rFonts w:ascii="Arial" w:hAnsi="Arial" w:eastAsia="Arial" w:cs="Arial"/>
              <w:noProof w:val="0"/>
              <w:sz w:val="22"/>
              <w:szCs w:val="22"/>
              <w:lang w:val="en-US"/>
            </w:rPr>
            <w:t>ultimate goal</w:t>
          </w:r>
          <w:r w:rsidRPr="710D72D0" w:rsidR="25E74A2B">
            <w:rPr>
              <w:rFonts w:ascii="Arial" w:hAnsi="Arial" w:eastAsia="Arial" w:cs="Arial"/>
              <w:noProof w:val="0"/>
              <w:sz w:val="22"/>
              <w:szCs w:val="22"/>
              <w:lang w:val="en-US"/>
            </w:rPr>
            <w:t xml:space="preserve"> of technology</w:t>
          </w:r>
        </w:sdtContent>
      </w:sdt>
      <w:r w:rsidRPr="710D72D0" w:rsidR="25E74A2B">
        <w:rPr>
          <w:rFonts w:ascii="Arial" w:hAnsi="Arial" w:eastAsia="Arial" w:cs="Arial"/>
          <w:noProof w:val="0"/>
          <w:sz w:val="22"/>
          <w:szCs w:val="22"/>
          <w:lang w:val="en-US"/>
        </w:rPr>
        <w:t xml:space="preserve"> </w:t>
      </w:r>
      <w:sdt>
        <w:sdtPr>
          <w:id w:val="1560025053"/>
          <w15:appearance w15:val="hidden"/>
          <w:tag w:val="tii-similarity-U1VCTUlUVEVEX1dPUktfb2lkOjE6MzM3MTMwOTIzMQ=="/>
          <w:placeholder>
            <w:docPart w:val="DefaultPlaceholder_-1854013440"/>
          </w:placeholder>
        </w:sdtPr>
        <w:sdtContent>
          <w:r w:rsidRPr="710D72D0" w:rsidR="25E74A2B">
            <w:rPr>
              <w:rFonts w:ascii="Arial" w:hAnsi="Arial" w:eastAsia="Arial" w:cs="Arial"/>
              <w:noProof w:val="0"/>
              <w:sz w:val="22"/>
              <w:szCs w:val="22"/>
              <w:lang w:val="en-US"/>
            </w:rPr>
            <w:t>integration. While SAMR can be useful to encourage innovation, technology</w:t>
          </w:r>
        </w:sdtContent>
      </w:sdt>
      <w:r w:rsidRPr="710D72D0" w:rsidR="25E74A2B">
        <w:rPr>
          <w:rFonts w:ascii="Arial" w:hAnsi="Arial" w:eastAsia="Arial" w:cs="Arial"/>
          <w:noProof w:val="0"/>
          <w:sz w:val="22"/>
          <w:szCs w:val="22"/>
          <w:lang w:val="en-US"/>
        </w:rPr>
        <w:t xml:space="preserve"> </w:t>
      </w:r>
      <w:sdt>
        <w:sdtPr>
          <w:id w:val="423889238"/>
          <w15:appearance w15:val="hidden"/>
          <w:tag w:val="tii-similarity-U1VCTUlUVEVEX1dPUktfb2lkOjE6MzM3MTMwOTIzMQ=="/>
          <w:placeholder>
            <w:docPart w:val="DefaultPlaceholder_-1854013440"/>
          </w:placeholder>
        </w:sdtPr>
        <w:sdtContent>
          <w:r w:rsidRPr="710D72D0" w:rsidR="25E74A2B">
            <w:rPr>
              <w:rFonts w:ascii="Arial" w:hAnsi="Arial" w:eastAsia="Arial" w:cs="Arial"/>
              <w:noProof w:val="0"/>
              <w:sz w:val="22"/>
              <w:szCs w:val="22"/>
              <w:lang w:val="en-US"/>
            </w:rPr>
            <w:t>can only be as good or bad as the purpose for which it is to be used</w:t>
          </w:r>
          <w:r w:rsidRPr="710D72D0" w:rsidR="4C5C74BC">
            <w:rPr>
              <w:rFonts w:ascii="Arial" w:hAnsi="Arial" w:eastAsia="Arial" w:cs="Arial"/>
              <w:noProof w:val="0"/>
              <w:sz w:val="22"/>
              <w:szCs w:val="22"/>
              <w:lang w:val="en-US"/>
            </w:rPr>
            <w:t>”</w:t>
          </w:r>
        </w:sdtContent>
      </w:sdt>
      <w:r w:rsidRPr="710D72D0" w:rsidR="4C5C74BC">
        <w:rPr>
          <w:rFonts w:ascii="Arial" w:hAnsi="Arial" w:eastAsia="Arial" w:cs="Arial"/>
          <w:noProof w:val="0"/>
          <w:sz w:val="22"/>
          <w:szCs w:val="22"/>
          <w:lang w:val="en-US"/>
        </w:rPr>
        <w:t xml:space="preserve"> </w:t>
      </w:r>
      <w:sdt>
        <w:sdtPr>
          <w:id w:val="1889626579"/>
          <w15:appearance w15:val="hidden"/>
          <w:tag w:val="tii-similarity-U1VCTUlUVEVEX1dPUktfb2lkOjE6MzM3MTMwOTIzMQ=="/>
          <w:placeholder>
            <w:docPart w:val="DefaultPlaceholder_-1854013440"/>
          </w:placeholder>
        </w:sdtPr>
        <w:sdtContent>
          <w:r w:rsidRPr="710D72D0" w:rsidR="4C5C74BC">
            <w:rPr>
              <w:rFonts w:ascii="Arial" w:hAnsi="Arial" w:eastAsia="Arial" w:cs="Arial"/>
              <w:noProof w:val="0"/>
              <w:sz w:val="22"/>
              <w:szCs w:val="22"/>
              <w:lang w:val="en-US"/>
            </w:rPr>
            <w:t>(</w:t>
          </w:r>
          <w:r w:rsidRPr="710D72D0" w:rsidR="1031C02D">
            <w:rPr>
              <w:rFonts w:ascii="Arial" w:hAnsi="Arial" w:eastAsia="Arial" w:cs="Arial"/>
              <w:noProof w:val="0"/>
              <w:sz w:val="22"/>
              <w:szCs w:val="22"/>
              <w:lang w:val="en-US"/>
            </w:rPr>
            <w:t xml:space="preserve">para. 7). </w:t>
          </w:r>
          <w:r w:rsidRPr="710D72D0" w:rsidR="78A3BF6C">
            <w:rPr>
              <w:rFonts w:ascii="Arial" w:hAnsi="Arial" w:eastAsia="Arial" w:cs="Arial"/>
              <w:noProof w:val="0"/>
              <w:sz w:val="22"/>
              <w:szCs w:val="22"/>
              <w:lang w:val="en-US"/>
            </w:rPr>
            <w:t>Essentially, redefining your teaching practice for the sake of</w:t>
          </w:r>
        </w:sdtContent>
      </w:sdt>
      <w:r w:rsidRPr="710D72D0" w:rsidR="78A3BF6C">
        <w:rPr>
          <w:rFonts w:ascii="Arial" w:hAnsi="Arial" w:eastAsia="Arial" w:cs="Arial"/>
          <w:noProof w:val="0"/>
          <w:sz w:val="22"/>
          <w:szCs w:val="22"/>
          <w:lang w:val="en-US"/>
        </w:rPr>
        <w:t xml:space="preserve"> </w:t>
      </w:r>
      <w:sdt>
        <w:sdtPr>
          <w:id w:val="920033611"/>
          <w15:appearance w15:val="hidden"/>
          <w:tag w:val="tii-similarity-U1VCTUlUVEVEX1dPUktfb2lkOjE6MzM3MTMwOTIzMQ=="/>
          <w:placeholder>
            <w:docPart w:val="DefaultPlaceholder_-1854013440"/>
          </w:placeholder>
        </w:sdtPr>
        <w:sdtContent>
          <w:r w:rsidRPr="710D72D0" w:rsidR="78A3BF6C">
            <w:rPr>
              <w:rFonts w:ascii="Arial" w:hAnsi="Arial" w:eastAsia="Arial" w:cs="Arial"/>
              <w:noProof w:val="0"/>
              <w:sz w:val="22"/>
              <w:szCs w:val="22"/>
              <w:lang w:val="en-US"/>
            </w:rPr>
            <w:t xml:space="preserve">technology integration as opposed to the need of your </w:t>
          </w:r>
          <w:r w:rsidRPr="710D72D0" w:rsidR="3072CF45">
            <w:rPr>
              <w:rFonts w:ascii="Arial" w:hAnsi="Arial" w:eastAsia="Arial" w:cs="Arial"/>
              <w:noProof w:val="0"/>
              <w:sz w:val="22"/>
              <w:szCs w:val="22"/>
              <w:lang w:val="en-US"/>
            </w:rPr>
            <w:t>clientele</w:t>
          </w:r>
          <w:r w:rsidRPr="710D72D0" w:rsidR="3B8E1DE2">
            <w:rPr>
              <w:rFonts w:ascii="Arial" w:hAnsi="Arial" w:eastAsia="Arial" w:cs="Arial"/>
              <w:noProof w:val="0"/>
              <w:sz w:val="22"/>
              <w:szCs w:val="22"/>
              <w:lang w:val="en-US"/>
            </w:rPr>
            <w:t>,</w:t>
          </w:r>
          <w:r w:rsidRPr="710D72D0" w:rsidR="3B8E1DE2">
            <w:rPr>
              <w:rFonts w:ascii="Arial" w:hAnsi="Arial" w:eastAsia="Arial" w:cs="Arial"/>
              <w:noProof w:val="0"/>
              <w:sz w:val="22"/>
              <w:szCs w:val="22"/>
              <w:lang w:val="en-US"/>
            </w:rPr>
            <w:t xml:space="preserve"> </w:t>
          </w:r>
          <w:r w:rsidRPr="710D72D0" w:rsidR="3B8E1DE2">
            <w:rPr>
              <w:rFonts w:ascii="Arial" w:hAnsi="Arial" w:eastAsia="Arial" w:cs="Arial"/>
              <w:noProof w:val="0"/>
              <w:sz w:val="22"/>
              <w:szCs w:val="22"/>
              <w:lang w:val="en-US"/>
            </w:rPr>
            <w:t>i</w:t>
          </w:r>
          <w:r w:rsidRPr="710D72D0" w:rsidR="78A3BF6C">
            <w:rPr>
              <w:rFonts w:ascii="Arial" w:hAnsi="Arial" w:eastAsia="Arial" w:cs="Arial"/>
              <w:noProof w:val="0"/>
              <w:sz w:val="22"/>
              <w:szCs w:val="22"/>
              <w:lang w:val="en-US"/>
            </w:rPr>
            <w:t>sn’t</w:t>
          </w:r>
        </w:sdtContent>
      </w:sdt>
      <w:r w:rsidRPr="710D72D0" w:rsidR="78A3BF6C">
        <w:rPr>
          <w:rFonts w:ascii="Arial" w:hAnsi="Arial" w:eastAsia="Arial" w:cs="Arial"/>
          <w:noProof w:val="0"/>
          <w:sz w:val="22"/>
          <w:szCs w:val="22"/>
          <w:lang w:val="en-US"/>
        </w:rPr>
        <w:t xml:space="preserve"> </w:t>
      </w:r>
      <w:sdt>
        <w:sdtPr>
          <w:id w:val="2055995349"/>
          <w15:appearance w15:val="hidden"/>
          <w:tag w:val="tii-similarity-U1VCTUlUVEVEX1dPUktfb2lkOjE6MzM3MTMwOTIzMQ=="/>
          <w:placeholder>
            <w:docPart w:val="DefaultPlaceholder_-1854013440"/>
          </w:placeholder>
        </w:sdtPr>
        <w:sdtContent>
          <w:r w:rsidRPr="710D72D0" w:rsidR="78A3BF6C">
            <w:rPr>
              <w:rFonts w:ascii="Arial" w:hAnsi="Arial" w:eastAsia="Arial" w:cs="Arial"/>
              <w:noProof w:val="0"/>
              <w:sz w:val="22"/>
              <w:szCs w:val="22"/>
              <w:lang w:val="en-US"/>
            </w:rPr>
            <w:t>the purpose of SAMR</w:t>
          </w:r>
          <w:r w:rsidRPr="710D72D0" w:rsidR="02803CE5">
            <w:rPr>
              <w:rFonts w:ascii="Arial" w:hAnsi="Arial" w:eastAsia="Arial" w:cs="Arial"/>
              <w:noProof w:val="0"/>
              <w:sz w:val="22"/>
              <w:szCs w:val="22"/>
              <w:lang w:val="en-US"/>
            </w:rPr>
            <w:t>.</w:t>
          </w:r>
          <w:r w:rsidRPr="710D72D0" w:rsidR="53B65690">
            <w:rPr>
              <w:rFonts w:ascii="Arial" w:hAnsi="Arial" w:eastAsia="Arial" w:cs="Arial"/>
              <w:noProof w:val="0"/>
              <w:sz w:val="22"/>
              <w:szCs w:val="22"/>
              <w:lang w:val="en-US"/>
            </w:rPr>
            <w:t xml:space="preserve"> SAMR exists to enhance learning with technology</w:t>
          </w:r>
        </w:sdtContent>
      </w:sdt>
      <w:r w:rsidRPr="710D72D0" w:rsidR="53B65690">
        <w:rPr>
          <w:rFonts w:ascii="Arial" w:hAnsi="Arial" w:eastAsia="Arial" w:cs="Arial"/>
          <w:noProof w:val="0"/>
          <w:sz w:val="22"/>
          <w:szCs w:val="22"/>
          <w:lang w:val="en-US"/>
        </w:rPr>
        <w:t xml:space="preserve">. </w:t>
      </w:r>
    </w:p>
    <w:p w:rsidRPr="00EF4F64" w:rsidR="00AA7181" w:rsidP="00AA7181" w:rsidRDefault="00AA7181" w14:paraId="5E54033E" w14:textId="77777777">
      <w:pPr>
        <w:pStyle w:val="Heading4"/>
      </w:pPr>
      <w:r w:rsidR="00AA7181">
        <w:rPr/>
        <w:t>Example</w:t>
      </w:r>
    </w:p>
    <w:p w:rsidR="1EC811F2" w:rsidP="7D2095BC" w:rsidRDefault="1EC811F2" w14:paraId="69CD027F" w14:textId="672F5626" w14:noSpellErr="1">
      <w:pPr>
        <w:pStyle w:val="Normal"/>
      </w:pPr>
      <w:sdt>
        <w:sdtPr>
          <w:id w:val="418620000"/>
          <w15:appearance w15:val="hidden"/>
          <w:tag w:val="tii-similarity-U1VCTUlUVEVEX1dPUktfb2lkOjE6MzM3MTMwOTIzMQ=="/>
          <w:placeholder>
            <w:docPart w:val="DefaultPlaceholder_-1854013440"/>
          </w:placeholder>
        </w:sdtPr>
        <w:sdtContent>
          <w:r w:rsidR="1EC811F2">
            <w:rPr/>
            <w:t xml:space="preserve">Using </w:t>
          </w:r>
          <w:r w:rsidR="1240F817">
            <w:rPr/>
            <w:t xml:space="preserve">the entirety of the SAMR ladder is extremely beneficial </w:t>
          </w:r>
          <w:r w:rsidR="0FF723A9">
            <w:rPr/>
            <w:t>in</w:t>
          </w:r>
          <w:r w:rsidR="1240F817">
            <w:rPr/>
            <w:t xml:space="preserve"> </w:t>
          </w:r>
          <w:r w:rsidR="1240F817">
            <w:rPr/>
            <w:t>specific</w:t>
          </w:r>
        </w:sdtContent>
      </w:sdt>
      <w:r w:rsidR="1240F817">
        <w:rPr/>
        <w:t xml:space="preserve"> </w:t>
      </w:r>
      <w:sdt>
        <w:sdtPr>
          <w:id w:val="126797882"/>
          <w15:appearance w15:val="hidden"/>
          <w:tag w:val="tii-similarity-U1VCTUlUVEVEX1dPUktfb2lkOjE6MzM3MTMwOTIzMQ=="/>
          <w:placeholder>
            <w:docPart w:val="DefaultPlaceholder_-1854013440"/>
          </w:placeholder>
        </w:sdtPr>
        <w:sdtContent>
          <w:r w:rsidR="1240F817">
            <w:rPr/>
            <w:t>contexts.</w:t>
          </w:r>
          <w:r w:rsidR="1240F817">
            <w:rPr/>
            <w:t xml:space="preserve"> For example, e-learning during </w:t>
          </w:r>
          <w:r w:rsidR="31F56887">
            <w:rPr/>
            <w:t xml:space="preserve">the </w:t>
          </w:r>
          <w:r w:rsidR="1240F817">
            <w:rPr/>
            <w:t>covid</w:t>
          </w:r>
          <w:r w:rsidR="1E2AF6C9">
            <w:rPr/>
            <w:t>-19 pandemic</w:t>
          </w:r>
          <w:r w:rsidR="1240F817">
            <w:rPr/>
            <w:t>.</w:t>
          </w:r>
          <w:r w:rsidR="1240F817">
            <w:rPr/>
            <w:t xml:space="preserve"> There was</w:t>
          </w:r>
        </w:sdtContent>
      </w:sdt>
      <w:r w:rsidR="1240F817">
        <w:rPr/>
        <w:t xml:space="preserve"> </w:t>
      </w:r>
      <w:sdt>
        <w:sdtPr>
          <w:id w:val="1594190921"/>
          <w15:appearance w15:val="hidden"/>
          <w:tag w:val="tii-similarity-U1VCTUlUVEVEX1dPUktfb2lkOjE6MzM3MTMwOTIzMQ=="/>
          <w:placeholder>
            <w:docPart w:val="DefaultPlaceholder_-1854013440"/>
          </w:placeholder>
        </w:sdtPr>
        <w:sdtContent>
          <w:r w:rsidR="1240F817">
            <w:rPr/>
            <w:t>no other choice but to do learning online, so making sure that teaching</w:t>
          </w:r>
        </w:sdtContent>
      </w:sdt>
      <w:r w:rsidR="1240F817">
        <w:rPr/>
        <w:t xml:space="preserve"> </w:t>
      </w:r>
      <w:sdt>
        <w:sdtPr>
          <w:id w:val="2121976374"/>
          <w15:appearance w15:val="hidden"/>
          <w:tag w:val="tii-similarity-U1VCTUlUVEVEX1dPUktfb2lkOjE6MzM3MTMwOTIzMQ=="/>
          <w:placeholder>
            <w:docPart w:val="DefaultPlaceholder_-1854013440"/>
          </w:placeholder>
        </w:sdtPr>
        <w:sdtContent>
          <w:r w:rsidR="4A87E947">
            <w:rPr/>
            <w:t>practice</w:t>
          </w:r>
          <w:r w:rsidR="638420D1">
            <w:rPr/>
            <w:t>s</w:t>
          </w:r>
          <w:r w:rsidR="638420D1">
            <w:rPr/>
            <w:t xml:space="preserve"> could be done completely in an e-learning format was essential.</w:t>
          </w:r>
        </w:sdtContent>
      </w:sdt>
      <w:r w:rsidR="4D5F6804">
        <w:rPr/>
        <w:t xml:space="preserve"> </w:t>
      </w:r>
      <w:sdt>
        <w:sdtPr>
          <w:id w:val="701067851"/>
          <w15:appearance w15:val="hidden"/>
          <w:tag w:val="tii-similarity-U1VCTUlUVEVEX1dPUktfb2lkOjE6MzM3MTMwOTIzMQ=="/>
          <w:placeholder>
            <w:docPart w:val="DefaultPlaceholder_-1854013440"/>
          </w:placeholder>
        </w:sdtPr>
        <w:sdtContent>
          <w:r w:rsidR="4D5F6804">
            <w:rPr/>
            <w:t>I will use my student teaching experience during covid as an example.</w:t>
          </w:r>
        </w:sdtContent>
      </w:sdt>
      <w:r w:rsidR="4D5F6804">
        <w:rPr/>
        <w:t xml:space="preserve"> </w:t>
      </w:r>
    </w:p>
    <w:sdt>
      <w:sdtPr>
        <w:id w:val="10621419"/>
        <w15:appearance w15:val="hidden"/>
        <w:tag w:val="tii-similarity-U1VCTUlUVEVEX1dPUktfb2lkOjE6MzM3MTMwOTIzMQ=="/>
        <w:placeholder>
          <w:docPart w:val="DefaultPlaceholder_-1854013440"/>
        </w:placeholder>
      </w:sdtPr>
      <w:sdtContent>
        <w:p w:rsidR="4D5F6804" w:rsidP="7D2095BC" w:rsidRDefault="4D5F6804" w14:paraId="550A8B4C" w14:textId="5DA4E5FF" w14:noSpellErr="1">
          <w:pPr>
            <w:pStyle w:val="Normal"/>
          </w:pPr>
          <w:r w:rsidR="4D5F6804">
            <w:rPr/>
            <w:t xml:space="preserve">The </w:t>
          </w:r>
          <w:r w:rsidR="67AE24EC">
            <w:rPr/>
            <w:t>initial</w:t>
          </w:r>
          <w:r w:rsidR="67AE24EC">
            <w:rPr/>
            <w:t xml:space="preserve"> assignment is for students to read a chapter of a book.</w:t>
          </w:r>
        </w:p>
      </w:sdtContent>
    </w:sdt>
    <w:p w:rsidR="68640B39" w:rsidP="7D2095BC" w:rsidRDefault="68640B39" w14:paraId="1C5EADA1" w14:textId="38A49FD2" w14:noSpellErr="1">
      <w:pPr>
        <w:pStyle w:val="Normal"/>
        <w:suppressLineNumbers w:val="0"/>
        <w:bidi w:val="0"/>
        <w:spacing w:before="0" w:beforeAutospacing="off" w:after="160" w:afterAutospacing="off" w:line="276" w:lineRule="auto"/>
        <w:ind w:left="0" w:right="0"/>
        <w:jc w:val="left"/>
      </w:pPr>
      <w:sdt>
        <w:sdtPr>
          <w:id w:val="1041628757"/>
          <w15:appearance w15:val="hidden"/>
          <w:tag w:val="tii-similarity-U1VCTUlUVEVEX1dPUktfb2lkOjE6MzM3MTMwOTIzMQ=="/>
          <w:placeholder>
            <w:docPart w:val="DefaultPlaceholder_-1854013440"/>
          </w:placeholder>
        </w:sdtPr>
        <w:sdtContent>
          <w:r w:rsidR="68640B39">
            <w:rPr/>
            <w:t xml:space="preserve">Substitution: </w:t>
          </w:r>
          <w:r w:rsidR="1181C620">
            <w:rPr/>
            <w:t xml:space="preserve">The way this would be substituted </w:t>
          </w:r>
          <w:r w:rsidR="1181C620">
            <w:rPr/>
            <w:t>is</w:t>
          </w:r>
          <w:r w:rsidR="1181C620">
            <w:rPr/>
            <w:t xml:space="preserve"> the students read a</w:t>
          </w:r>
        </w:sdtContent>
      </w:sdt>
      <w:r w:rsidR="1181C620">
        <w:rPr/>
        <w:t xml:space="preserve"> </w:t>
      </w:r>
      <w:sdt>
        <w:sdtPr>
          <w:id w:val="1177892801"/>
          <w15:appearance w15:val="hidden"/>
          <w:tag w:val="tii-similarity-U1VCTUlUVEVEX1dPUktfb2lkOjE6MzM3MTMwOTIzMQ=="/>
          <w:placeholder>
            <w:docPart w:val="DefaultPlaceholder_-1854013440"/>
          </w:placeholder>
        </w:sdtPr>
        <w:sdtContent>
          <w:r w:rsidR="1181C620">
            <w:rPr/>
            <w:t xml:space="preserve">digital copy of the book. </w:t>
          </w:r>
          <w:r w:rsidR="1181C620">
            <w:rPr/>
            <w:t>The task stays</w:t>
          </w:r>
          <w:r w:rsidR="1181C620">
            <w:rPr/>
            <w:t xml:space="preserve"> the </w:t>
          </w:r>
          <w:r w:rsidR="1181C620">
            <w:rPr/>
            <w:t>same,</w:t>
          </w:r>
          <w:r w:rsidR="1181C620">
            <w:rPr/>
            <w:t xml:space="preserve"> the only difference is</w:t>
          </w:r>
        </w:sdtContent>
      </w:sdt>
      <w:r w:rsidR="1181C620">
        <w:rPr/>
        <w:t xml:space="preserve"> </w:t>
      </w:r>
      <w:sdt>
        <w:sdtPr>
          <w:id w:val="894854012"/>
          <w15:appearance w15:val="hidden"/>
          <w:tag w:val="tii-similarity-U1VCTUlUVEVEX1dPUktfb2lkOjE6MzM3MTMwOTIzMQ=="/>
          <w:placeholder>
            <w:docPart w:val="DefaultPlaceholder_-1854013440"/>
          </w:placeholder>
        </w:sdtPr>
        <w:sdtContent>
          <w:r w:rsidR="1181C620">
            <w:rPr/>
            <w:t>it’s</w:t>
          </w:r>
          <w:r w:rsidR="1181C620">
            <w:rPr/>
            <w:t xml:space="preserve"> digital</w:t>
          </w:r>
        </w:sdtContent>
      </w:sdt>
      <w:r w:rsidR="1181C620">
        <w:rPr/>
        <w:t xml:space="preserve">. </w:t>
      </w:r>
    </w:p>
    <w:p w:rsidR="68640B39" w:rsidP="7D2095BC" w:rsidRDefault="68640B39" w14:paraId="0FB08491" w14:textId="2CDFEBFB" w14:noSpellErr="1">
      <w:pPr>
        <w:pStyle w:val="Normal"/>
        <w:suppressLineNumbers w:val="0"/>
        <w:bidi w:val="0"/>
        <w:spacing w:before="0" w:beforeAutospacing="off" w:after="160" w:afterAutospacing="off" w:line="276" w:lineRule="auto"/>
        <w:ind w:left="0" w:right="0"/>
        <w:jc w:val="left"/>
      </w:pPr>
      <w:r w:rsidR="68640B39">
        <w:rPr/>
        <w:t xml:space="preserve">Augmentation: </w:t>
      </w:r>
      <w:r w:rsidR="69EFB99D">
        <w:rPr/>
        <w:t>S</w:t>
      </w:r>
      <w:r w:rsidR="45827018">
        <w:rPr/>
        <w:t xml:space="preserve">tudents would read the book on Kami. This </w:t>
      </w:r>
      <w:sdt>
        <w:sdtPr>
          <w:id w:val="1519136350"/>
          <w15:appearance w15:val="hidden"/>
          <w:tag w:val="tii-similarity-U1VCTUlUVEVEX1dPUktfb2lkOjE6MzM3MTMwOTIzMQ=="/>
          <w:placeholder>
            <w:docPart w:val="DefaultPlaceholder_-1854013440"/>
          </w:placeholder>
        </w:sdtPr>
        <w:sdtContent>
          <w:r w:rsidR="45827018">
            <w:rPr/>
            <w:t>is an annotation site with tools to help students leave comments,</w:t>
          </w:r>
        </w:sdtContent>
      </w:sdt>
      <w:r w:rsidR="45827018">
        <w:rPr/>
        <w:t xml:space="preserve"> </w:t>
      </w:r>
      <w:sdt>
        <w:sdtPr>
          <w:id w:val="211591572"/>
          <w15:appearance w15:val="hidden"/>
          <w:tag w:val="tii-similarity-U1VCTUlUVEVEX1dPUktfb2lkOjE6MzM3MTMwOTIzMQ=="/>
          <w:placeholder>
            <w:docPart w:val="DefaultPlaceholder_-1854013440"/>
          </w:placeholder>
        </w:sdtPr>
        <w:sdtContent>
          <w:r w:rsidR="45827018">
            <w:rPr/>
            <w:t xml:space="preserve">highlight, and define words on </w:t>
          </w:r>
          <w:r w:rsidR="45827018">
            <w:rPr/>
            <w:t>the digital</w:t>
          </w:r>
          <w:r w:rsidR="45827018">
            <w:rPr/>
            <w:t xml:space="preserve"> text. The task is </w:t>
          </w:r>
          <w:r w:rsidR="45827018">
            <w:rPr/>
            <w:t>almost the</w:t>
          </w:r>
        </w:sdtContent>
      </w:sdt>
      <w:r w:rsidR="45827018">
        <w:rPr/>
        <w:t xml:space="preserve"> </w:t>
      </w:r>
      <w:sdt>
        <w:sdtPr>
          <w:id w:val="468413340"/>
          <w15:appearance w15:val="hidden"/>
          <w:tag w:val="tii-similarity-U1VCTUlUVEVEX1dPUktfb2lkOjE6MzM3MTMwOTIzMQ=="/>
          <w:placeholder>
            <w:docPart w:val="DefaultPlaceholder_-1854013440"/>
          </w:placeholder>
        </w:sdtPr>
        <w:sdtContent>
          <w:r w:rsidR="45827018">
            <w:rPr/>
            <w:t>same</w:t>
          </w:r>
          <w:r w:rsidR="45827018">
            <w:rPr/>
            <w:t xml:space="preserve"> but the technology </w:t>
          </w:r>
          <w:r w:rsidR="45827018">
            <w:rPr/>
            <w:t>provides</w:t>
          </w:r>
          <w:r w:rsidR="45827018">
            <w:rPr/>
            <w:t xml:space="preserve"> students a chance to enhance their</w:t>
          </w:r>
        </w:sdtContent>
      </w:sdt>
      <w:r w:rsidR="45827018">
        <w:rPr/>
        <w:t xml:space="preserve"> </w:t>
      </w:r>
      <w:sdt>
        <w:sdtPr>
          <w:id w:val="440097819"/>
          <w15:appearance w15:val="hidden"/>
          <w:tag w:val="tii-similarity-U1VCTUlUVEVEX1dPUktfb2lkOjE6MzM3MTMwOTIzMQ=="/>
          <w:placeholder>
            <w:docPart w:val="DefaultPlaceholder_-1854013440"/>
          </w:placeholder>
        </w:sdtPr>
        <w:sdtContent>
          <w:r w:rsidR="45827018">
            <w:rPr/>
            <w:t>learning experience through digital</w:t>
          </w:r>
          <w:r w:rsidR="326887DD">
            <w:rPr/>
            <w:t xml:space="preserve"> annotation tools.</w:t>
          </w:r>
        </w:sdtContent>
      </w:sdt>
      <w:r w:rsidR="326887DD">
        <w:rPr/>
        <w:t xml:space="preserve"> </w:t>
      </w:r>
    </w:p>
    <w:p w:rsidR="68640B39" w:rsidP="7D2095BC" w:rsidRDefault="68640B39" w14:paraId="261769A1" w14:textId="6CB35D23" w14:noSpellErr="1">
      <w:pPr>
        <w:pStyle w:val="Normal"/>
        <w:suppressLineNumbers w:val="0"/>
        <w:bidi w:val="0"/>
        <w:spacing w:before="0" w:beforeAutospacing="off" w:after="160" w:afterAutospacing="off" w:line="276" w:lineRule="auto"/>
        <w:ind w:left="0" w:right="0"/>
        <w:jc w:val="left"/>
      </w:pPr>
      <w:r w:rsidR="68640B39">
        <w:rPr/>
        <w:t>Modification:</w:t>
      </w:r>
      <w:r w:rsidR="10EA672D">
        <w:rPr/>
        <w:t xml:space="preserve"> The </w:t>
      </w:r>
      <w:sdt>
        <w:sdtPr>
          <w:id w:val="1306374308"/>
          <w15:appearance w15:val="hidden"/>
          <w:tag w:val="tii-similarity-U1VCTUlUVEVEX1dPUktfb2lkOjE6MzM3MTMwOTIzMQ=="/>
          <w:placeholder>
            <w:docPart w:val="DefaultPlaceholder_-1854013440"/>
          </w:placeholder>
        </w:sdtPr>
        <w:sdtContent>
          <w:r w:rsidR="10EA672D">
            <w:rPr/>
            <w:t>modification for this assignment would be for students to share their</w:t>
          </w:r>
        </w:sdtContent>
      </w:sdt>
      <w:r w:rsidR="10EA672D">
        <w:rPr/>
        <w:t xml:space="preserve"> </w:t>
      </w:r>
      <w:sdt>
        <w:sdtPr>
          <w:id w:val="1336109506"/>
          <w15:appearance w15:val="hidden"/>
          <w:tag w:val="tii-similarity-U1VCTUlUVEVEX1dPUktfb2lkOjE6MzM3MTMwOTIzMQ=="/>
          <w:placeholder>
            <w:docPart w:val="DefaultPlaceholder_-1854013440"/>
          </w:placeholder>
        </w:sdtPr>
        <w:sdtContent>
          <w:r w:rsidR="10EA672D">
            <w:rPr/>
            <w:t xml:space="preserve">document with peers and comment on their annotations to discuss </w:t>
          </w:r>
          <w:r w:rsidR="10EA672D">
            <w:rPr/>
            <w:t>each</w:t>
          </w:r>
        </w:sdtContent>
      </w:sdt>
      <w:r w:rsidR="10EA672D">
        <w:rPr/>
        <w:t xml:space="preserve"> </w:t>
      </w:r>
      <w:sdt>
        <w:sdtPr>
          <w:id w:val="902745007"/>
          <w15:appearance w15:val="hidden"/>
          <w:tag w:val="tii-similarity-U1VCTUlUVEVEX1dPUktfb2lkOjE6MzM3MTMwOTIzMQ=="/>
          <w:placeholder>
            <w:docPart w:val="DefaultPlaceholder_-1854013440"/>
          </w:placeholder>
        </w:sdtPr>
        <w:sdtContent>
          <w:r w:rsidR="10EA672D">
            <w:rPr/>
            <w:t>others</w:t>
          </w:r>
          <w:r w:rsidR="10EA672D">
            <w:rPr/>
            <w:t xml:space="preserve"> </w:t>
          </w:r>
          <w:r w:rsidR="416324C9">
            <w:rPr/>
            <w:t>annotations and opinions on the text. The task is fully digital</w:t>
          </w:r>
        </w:sdtContent>
      </w:sdt>
      <w:r w:rsidR="416324C9">
        <w:rPr/>
        <w:t xml:space="preserve"> </w:t>
      </w:r>
      <w:sdt>
        <w:sdtPr>
          <w:id w:val="1800921648"/>
          <w15:appearance w15:val="hidden"/>
          <w:tag w:val="tii-similarity-U1VCTUlUVEVEX1dPUktfb2lkOjE6MzM3MTMwOTIzMQ=="/>
          <w:placeholder>
            <w:docPart w:val="DefaultPlaceholder_-1854013440"/>
          </w:placeholder>
        </w:sdtPr>
        <w:sdtContent>
          <w:r w:rsidR="416324C9">
            <w:rPr/>
            <w:t xml:space="preserve">and focuses more on </w:t>
          </w:r>
          <w:r w:rsidR="416324C9">
            <w:rPr/>
            <w:t>the collaboration</w:t>
          </w:r>
          <w:r w:rsidR="416324C9">
            <w:rPr/>
            <w:t xml:space="preserve"> with peers instead of just reading.</w:t>
          </w:r>
        </w:sdtContent>
      </w:sdt>
    </w:p>
    <w:p w:rsidR="68640B39" w:rsidP="7D2095BC" w:rsidRDefault="68640B39" w14:paraId="6DB4B421" w14:textId="792BD283" w14:noSpellErr="1">
      <w:pPr>
        <w:pStyle w:val="Normal"/>
        <w:suppressLineNumbers w:val="0"/>
        <w:bidi w:val="0"/>
        <w:spacing w:before="0" w:beforeAutospacing="off" w:after="160" w:afterAutospacing="off" w:line="276" w:lineRule="auto"/>
        <w:ind w:left="0" w:right="0"/>
        <w:jc w:val="left"/>
      </w:pPr>
      <w:sdt>
        <w:sdtPr>
          <w:id w:val="87162265"/>
          <w15:appearance w15:val="hidden"/>
          <w:tag w:val="tii-similarity-U1VCTUlUVEVEX1dPUktfb2lkOjE6MzM3MTMwOTIzMQ=="/>
          <w:placeholder>
            <w:docPart w:val="DefaultPlaceholder_-1854013440"/>
          </w:placeholder>
        </w:sdtPr>
        <w:sdtContent>
          <w:r w:rsidR="68640B39">
            <w:rPr/>
            <w:t xml:space="preserve">Redefinition: </w:t>
          </w:r>
          <w:r w:rsidR="11F31CDE">
            <w:rPr/>
            <w:t xml:space="preserve">In this phase, students are to </w:t>
          </w:r>
          <w:r w:rsidR="6CCA84E0">
            <w:rPr/>
            <w:t>work in groups to create</w:t>
          </w:r>
          <w:r w:rsidR="11F31CDE">
            <w:rPr/>
            <w:t xml:space="preserve"> a</w:t>
          </w:r>
        </w:sdtContent>
      </w:sdt>
      <w:r w:rsidR="11F31CDE">
        <w:rPr/>
        <w:t xml:space="preserve"> </w:t>
      </w:r>
      <w:sdt>
        <w:sdtPr>
          <w:id w:val="208190550"/>
          <w15:appearance w15:val="hidden"/>
          <w:tag w:val="tii-similarity-U1VCTUlUVEVEX1dPUktfb2lkOjE6MzM3MTMwOTIzMQ=="/>
          <w:placeholder>
            <w:docPart w:val="DefaultPlaceholder_-1854013440"/>
          </w:placeholder>
        </w:sdtPr>
        <w:sdtContent>
          <w:r w:rsidR="61A72D4B">
            <w:rPr/>
            <w:t>power point</w:t>
          </w:r>
          <w:r w:rsidR="11F31CDE">
            <w:rPr/>
            <w:t xml:space="preserve"> </w:t>
          </w:r>
          <w:r w:rsidR="2740BA49">
            <w:rPr/>
            <w:t>detailing how all the characters in the chapter of the book</w:t>
          </w:r>
        </w:sdtContent>
      </w:sdt>
      <w:r w:rsidR="2740BA49">
        <w:rPr/>
        <w:t xml:space="preserve"> </w:t>
      </w:r>
      <w:sdt>
        <w:sdtPr>
          <w:id w:val="193691455"/>
          <w15:appearance w15:val="hidden"/>
          <w:tag w:val="tii-similarity-U1VCTUlUVEVEX1dPUktfb2lkOjE6MzM3MTMwOTIzMQ=="/>
          <w:placeholder>
            <w:docPart w:val="DefaultPlaceholder_-1854013440"/>
          </w:placeholder>
        </w:sdtPr>
        <w:sdtContent>
          <w:r w:rsidR="2740BA49">
            <w:rPr/>
            <w:t xml:space="preserve">are characterized. They will use comment features on </w:t>
          </w:r>
          <w:r w:rsidR="03185273">
            <w:rPr/>
            <w:t>power point</w:t>
          </w:r>
          <w:r w:rsidR="2740BA49">
            <w:rPr/>
            <w:t xml:space="preserve"> and Kami</w:t>
          </w:r>
        </w:sdtContent>
      </w:sdt>
      <w:r w:rsidR="2740BA49">
        <w:rPr/>
        <w:t xml:space="preserve"> </w:t>
      </w:r>
      <w:sdt>
        <w:sdtPr>
          <w:id w:val="357260922"/>
          <w15:appearance w15:val="hidden"/>
          <w:tag w:val="tii-similarity-U1VCTUlUVEVEX1dPUktfb2lkOjE6MzM3MTMwOTIzMQ=="/>
          <w:placeholder>
            <w:docPart w:val="DefaultPlaceholder_-1854013440"/>
          </w:placeholder>
        </w:sdtPr>
        <w:sdtContent>
          <w:r w:rsidR="2740BA49">
            <w:rPr/>
            <w:t xml:space="preserve">to </w:t>
          </w:r>
          <w:r w:rsidR="2740BA49">
            <w:rPr/>
            <w:t>identify</w:t>
          </w:r>
          <w:r w:rsidR="2740BA49">
            <w:rPr/>
            <w:t xml:space="preserve"> parts of the text that relate to characterization of specific</w:t>
          </w:r>
        </w:sdtContent>
      </w:sdt>
      <w:r w:rsidR="2740BA49">
        <w:rPr/>
        <w:t xml:space="preserve"> </w:t>
      </w:r>
      <w:sdt>
        <w:sdtPr>
          <w:id w:val="1339650652"/>
          <w15:appearance w15:val="hidden"/>
          <w:tag w:val="tii-similarity-U1VCTUlUVEVEX1dPUktfb2lkOjE6MzM3MTMwOTIzMQ=="/>
          <w:placeholder>
            <w:docPart w:val="DefaultPlaceholder_-1854013440"/>
          </w:placeholder>
        </w:sdtPr>
        <w:sdtContent>
          <w:r w:rsidR="076F830F">
            <w:rPr/>
            <w:t>characters,</w:t>
          </w:r>
          <w:r w:rsidR="2740BA49">
            <w:rPr/>
            <w:t xml:space="preserve"> and they will add those quotes into the </w:t>
          </w:r>
          <w:r w:rsidR="263361AE">
            <w:rPr/>
            <w:t>power point</w:t>
          </w:r>
          <w:r w:rsidR="2740BA49">
            <w:rPr/>
            <w:t xml:space="preserve"> under the</w:t>
          </w:r>
        </w:sdtContent>
      </w:sdt>
      <w:r w:rsidR="2740BA49">
        <w:rPr/>
        <w:t xml:space="preserve"> </w:t>
      </w:r>
      <w:sdt>
        <w:sdtPr>
          <w:id w:val="1172194248"/>
          <w15:appearance w15:val="hidden"/>
          <w:tag w:val="tii-similarity-U1VCTUlUVEVEX1dPUktfb2lkOjE6MzM3MTMwOTIzMQ=="/>
          <w:placeholder>
            <w:docPart w:val="DefaultPlaceholder_-1854013440"/>
          </w:placeholder>
        </w:sdtPr>
        <w:sdtContent>
          <w:r w:rsidR="2740BA49">
            <w:rPr/>
            <w:t>nam</w:t>
          </w:r>
          <w:r w:rsidR="772DE407">
            <w:rPr/>
            <w:t>es of the characters. Th</w:t>
          </w:r>
          <w:r w:rsidR="23C5F607">
            <w:rPr/>
            <w:t xml:space="preserve">is </w:t>
          </w:r>
          <w:r w:rsidR="772DE407">
            <w:rPr/>
            <w:t xml:space="preserve">task is </w:t>
          </w:r>
          <w:r w:rsidR="45EA2654">
            <w:rPr/>
            <w:t>completely different than the</w:t>
          </w:r>
        </w:sdtContent>
      </w:sdt>
      <w:r w:rsidR="45EA2654">
        <w:rPr/>
        <w:t xml:space="preserve"> </w:t>
      </w:r>
      <w:sdt>
        <w:sdtPr>
          <w:id w:val="753904124"/>
          <w15:appearance w15:val="hidden"/>
          <w:tag w:val="tii-similarity-U1VCTUlUVEVEX1dPUktfb2lkOjE6MzM3MTMwOTIzMQ=="/>
          <w:placeholder>
            <w:docPart w:val="DefaultPlaceholder_-1854013440"/>
          </w:placeholder>
        </w:sdtPr>
        <w:sdtContent>
          <w:r w:rsidR="45EA2654">
            <w:rPr/>
            <w:t>initial</w:t>
          </w:r>
          <w:r w:rsidR="45EA2654">
            <w:rPr/>
            <w:t xml:space="preserve"> </w:t>
          </w:r>
          <w:r w:rsidR="45EA2654">
            <w:rPr/>
            <w:t>task</w:t>
          </w:r>
          <w:r w:rsidR="772DE407">
            <w:rPr/>
            <w:t>, and</w:t>
          </w:r>
          <w:r w:rsidR="772DE407">
            <w:rPr/>
            <w:t xml:space="preserve"> focuses solely on the ability to </w:t>
          </w:r>
          <w:r w:rsidR="1CB5D740">
            <w:rPr/>
            <w:t>collaboratively</w:t>
          </w:r>
        </w:sdtContent>
      </w:sdt>
      <w:r w:rsidR="1CB5D740">
        <w:rPr/>
        <w:t xml:space="preserve"> </w:t>
      </w:r>
      <w:sdt>
        <w:sdtPr>
          <w:id w:val="1488540647"/>
          <w15:appearance w15:val="hidden"/>
          <w:tag w:val="tii-similarity-U1VCTUlUVEVEX1dPUktfb2lkOjE6MzM3MTMwOTIzMQ=="/>
          <w:placeholder>
            <w:docPart w:val="DefaultPlaceholder_-1854013440"/>
          </w:placeholder>
        </w:sdtPr>
        <w:sdtContent>
          <w:r w:rsidR="772DE407">
            <w:rPr/>
            <w:t>identify and convey their understanding of characterization with</w:t>
          </w:r>
          <w:r w:rsidR="64D37108">
            <w:rPr/>
            <w:t>in</w:t>
          </w:r>
          <w:r w:rsidR="772DE407">
            <w:rPr/>
            <w:t xml:space="preserve"> the</w:t>
          </w:r>
        </w:sdtContent>
      </w:sdt>
      <w:r w:rsidR="772DE407">
        <w:rPr/>
        <w:t xml:space="preserve"> </w:t>
      </w:r>
      <w:sdt>
        <w:sdtPr>
          <w:id w:val="1609259482"/>
          <w15:appearance w15:val="hidden"/>
          <w:tag w:val="tii-similarity-U1VCTUlUVEVEX1dPUktfb2lkOjE6MzM3MTMwOTIzMQ=="/>
          <w:placeholder>
            <w:docPart w:val="DefaultPlaceholder_-1854013440"/>
          </w:placeholder>
        </w:sdtPr>
        <w:sdtContent>
          <w:r w:rsidR="772DE407">
            <w:rPr/>
            <w:t>text through</w:t>
          </w:r>
          <w:r w:rsidR="0EF04A4C">
            <w:rPr/>
            <w:t xml:space="preserve"> the digital tools used</w:t>
          </w:r>
          <w:r w:rsidR="4F029094">
            <w:rPr/>
            <w:t>.</w:t>
          </w:r>
        </w:sdtContent>
      </w:sdt>
      <w:r w:rsidR="4F029094">
        <w:rPr/>
        <w:t xml:space="preserve"> </w:t>
      </w:r>
    </w:p>
    <w:p w:rsidRPr="00EF4F64" w:rsidR="00AA7181" w:rsidP="00AA7181" w:rsidRDefault="00AA7181" w14:paraId="114EB212" w14:textId="77777777">
      <w:pPr>
        <w:pStyle w:val="Heading4"/>
      </w:pPr>
      <w:r w:rsidR="00AA7181">
        <w:rPr/>
        <w:t>Reference(s)</w:t>
      </w:r>
    </w:p>
    <w:p w:rsidR="1FC8B50B" w:rsidP="7D2095BC" w:rsidRDefault="1FC8B50B" w14:paraId="2A219468" w14:textId="31B8872C" w14:noSpellErr="1">
      <w:pPr>
        <w:pStyle w:val="Normal"/>
        <w:rPr>
          <w:rFonts w:ascii="Arial" w:hAnsi="Arial" w:eastAsia="Arial" w:cs="Arial"/>
          <w:noProof w:val="0"/>
          <w:sz w:val="22"/>
          <w:szCs w:val="22"/>
          <w:lang w:val="en-US"/>
        </w:rPr>
      </w:pPr>
      <w:r w:rsidRPr="710D72D0" w:rsidR="1FC8B50B">
        <w:rPr>
          <w:rFonts w:ascii="Arial" w:hAnsi="Arial" w:eastAsia="Arial" w:cs="Arial"/>
          <w:noProof w:val="0"/>
          <w:sz w:val="22"/>
          <w:szCs w:val="22"/>
          <w:lang w:val="en-US"/>
        </w:rPr>
        <w:t xml:space="preserve">American College of Education. (2025). </w:t>
      </w:r>
      <w:r w:rsidRPr="710D72D0" w:rsidR="1FC8B50B">
        <w:rPr>
          <w:rFonts w:ascii="Arial" w:hAnsi="Arial" w:eastAsia="Arial" w:cs="Arial"/>
          <w:i w:val="1"/>
          <w:iCs w:val="1"/>
          <w:noProof w:val="0"/>
          <w:sz w:val="22"/>
          <w:szCs w:val="22"/>
          <w:lang w:val="en-US"/>
        </w:rPr>
        <w:t xml:space="preserve">TECH5203 Fundamentals of learning design and </w:t>
      </w:r>
      <w:r>
        <w:tab/>
      </w:r>
      <w:r w:rsidRPr="710D72D0" w:rsidR="1FC8B50B">
        <w:rPr>
          <w:rFonts w:ascii="Arial" w:hAnsi="Arial" w:eastAsia="Arial" w:cs="Arial"/>
          <w:i w:val="1"/>
          <w:iCs w:val="1"/>
          <w:noProof w:val="0"/>
          <w:sz w:val="22"/>
          <w:szCs w:val="22"/>
          <w:lang w:val="en-US"/>
        </w:rPr>
        <w:t>technology: Module 2 [Part 4 Presentation]</w:t>
      </w:r>
      <w:r w:rsidRPr="710D72D0" w:rsidR="1FC8B50B">
        <w:rPr>
          <w:rFonts w:ascii="Arial" w:hAnsi="Arial" w:eastAsia="Arial" w:cs="Arial"/>
          <w:noProof w:val="0"/>
          <w:sz w:val="22"/>
          <w:szCs w:val="22"/>
          <w:lang w:val="en-US"/>
        </w:rPr>
        <w:t xml:space="preserve">. Canvas. Retrieved from </w:t>
      </w:r>
      <w:r>
        <w:tab/>
      </w:r>
      <w:r>
        <w:tab/>
      </w:r>
      <w:r>
        <w:tab/>
      </w:r>
      <w:hyperlink r:id="R31bf0af3b5fd4a39">
        <w:r w:rsidRPr="710D72D0" w:rsidR="1FC8B50B">
          <w:rPr>
            <w:rStyle w:val="Hyperlink"/>
            <w:rFonts w:ascii="Arial" w:hAnsi="Arial" w:eastAsia="Arial" w:cs="Arial"/>
            <w:noProof w:val="0"/>
            <w:sz w:val="22"/>
            <w:szCs w:val="22"/>
            <w:lang w:val="en-US"/>
          </w:rPr>
          <w:t>https://ace.instructure.com/courses/2120149/modules/items/44</w:t>
        </w:r>
      </w:hyperlink>
      <w:r w:rsidRPr="710D72D0" w:rsidR="1FC8B50B">
        <w:rPr>
          <w:rStyle w:val="Hyperlink"/>
          <w:rFonts w:ascii="Arial" w:hAnsi="Arial" w:eastAsia="Arial" w:cs="Arial"/>
          <w:noProof w:val="0"/>
          <w:sz w:val="22"/>
          <w:szCs w:val="22"/>
          <w:lang w:val="en-US"/>
        </w:rPr>
        <w:t>6</w:t>
      </w:r>
      <w:r w:rsidRPr="710D72D0" w:rsidR="1FC8B50B">
        <w:rPr>
          <w:rStyle w:val="Hyperlink"/>
          <w:rFonts w:ascii="Arial" w:hAnsi="Arial" w:eastAsia="Arial" w:cs="Arial"/>
          <w:noProof w:val="0"/>
          <w:sz w:val="22"/>
          <w:szCs w:val="22"/>
          <w:lang w:val="en-US"/>
        </w:rPr>
        <w:t>38812</w:t>
      </w:r>
    </w:p>
    <w:p w:rsidR="06571EE5" w:rsidP="7D2095BC" w:rsidRDefault="06571EE5" w14:paraId="13FC96F1" w14:textId="56E1A904" w14:noSpellErr="1">
      <w:pPr>
        <w:pStyle w:val="Normal"/>
      </w:pPr>
      <w:sdt>
        <w:sdtPr>
          <w:id w:val="404989005"/>
          <w15:appearance w15:val="hidden"/>
          <w:tag w:val="tii-similarity-U1VCTUlUVEVEX1dPUktfb2lkOjE6MzM3MTMwOTIzMQ=="/>
          <w:placeholder>
            <w:docPart w:val="DefaultPlaceholder_-1854013440"/>
          </w:placeholder>
        </w:sdtPr>
        <w:sdtContent>
          <w:r w:rsidRPr="710D72D0" w:rsidR="06571EE5">
            <w:rPr>
              <w:rFonts w:ascii="Arial" w:hAnsi="Arial" w:eastAsia="Arial" w:cs="Arial"/>
              <w:noProof w:val="0"/>
              <w:sz w:val="22"/>
              <w:szCs w:val="22"/>
              <w:lang w:val="en-US"/>
            </w:rPr>
            <w:t xml:space="preserve">Tanveer, N., &amp; Diwan, H. (2021). Climbing the SAMR ladder: </w:t>
          </w:r>
          <w:r w:rsidRPr="710D72D0" w:rsidR="06571EE5">
            <w:rPr>
              <w:rFonts w:ascii="Arial" w:hAnsi="Arial" w:eastAsia="Arial" w:cs="Arial"/>
              <w:noProof w:val="0"/>
              <w:sz w:val="22"/>
              <w:szCs w:val="22"/>
              <w:lang w:val="en-US"/>
            </w:rPr>
            <w:t>Utilizing</w:t>
          </w:r>
        </w:sdtContent>
      </w:sdt>
      <w:r w:rsidRPr="710D72D0" w:rsidR="06571EE5">
        <w:rPr>
          <w:rFonts w:ascii="Arial" w:hAnsi="Arial" w:eastAsia="Arial" w:cs="Arial"/>
          <w:noProof w:val="0"/>
          <w:sz w:val="22"/>
          <w:szCs w:val="22"/>
          <w:lang w:val="en-US"/>
        </w:rPr>
        <w:t xml:space="preserve"> </w:t>
      </w:r>
      <w:sdt>
        <w:sdtPr>
          <w:id w:val="2004192870"/>
          <w15:appearance w15:val="hidden"/>
          <w:tag w:val="tii-similarity-U1VCTUlUVEVEX1dPUktfb2lkOjE6MzM3MTMwOTIzMQ=="/>
          <w:placeholder>
            <w:docPart w:val="DefaultPlaceholder_-1854013440"/>
          </w:placeholder>
        </w:sdtPr>
        <w:sdtContent>
          <w:r w:rsidRPr="710D72D0" w:rsidR="06571EE5">
            <w:rPr>
              <w:rFonts w:ascii="Arial" w:hAnsi="Arial" w:eastAsia="Arial" w:cs="Arial"/>
              <w:noProof w:val="0"/>
              <w:sz w:val="22"/>
              <w:szCs w:val="22"/>
              <w:lang w:val="en-US"/>
            </w:rPr>
            <w:t>audio messages for</w:t>
          </w:r>
        </w:sdtContent>
      </w:sdt>
      <w:r w:rsidRPr="710D72D0" w:rsidR="06571EE5">
        <w:rPr>
          <w:rFonts w:ascii="Arial" w:hAnsi="Arial" w:eastAsia="Arial" w:cs="Arial"/>
          <w:noProof w:val="0"/>
          <w:sz w:val="22"/>
          <w:szCs w:val="22"/>
          <w:lang w:val="en-US"/>
        </w:rPr>
        <w:t xml:space="preserve"> </w:t>
      </w:r>
      <w:r>
        <w:tab/>
      </w:r>
      <w:sdt>
        <w:sdtPr>
          <w:id w:val="161273428"/>
          <w15:appearance w15:val="hidden"/>
          <w:tag w:val="tii-similarity-U1VCTUlUVEVEX1dPUktfb2lkOjE6MzM3MTMwOTIzMQ=="/>
          <w:placeholder>
            <w:docPart w:val="DefaultPlaceholder_-1854013440"/>
          </w:placeholder>
        </w:sdtPr>
        <w:sdtContent>
          <w:r w:rsidRPr="710D72D0" w:rsidR="06571EE5">
            <w:rPr>
              <w:rFonts w:ascii="Arial" w:hAnsi="Arial" w:eastAsia="Arial" w:cs="Arial"/>
              <w:noProof w:val="0"/>
              <w:sz w:val="22"/>
              <w:szCs w:val="22"/>
              <w:lang w:val="en-US"/>
            </w:rPr>
            <w:t xml:space="preserve">teaching pathology to postgraduates. </w:t>
          </w:r>
          <w:r w:rsidRPr="710D72D0" w:rsidR="06571EE5">
            <w:rPr>
              <w:rFonts w:ascii="Arial" w:hAnsi="Arial" w:eastAsia="Arial" w:cs="Arial"/>
              <w:i w:val="1"/>
              <w:iCs w:val="1"/>
              <w:noProof w:val="0"/>
              <w:sz w:val="22"/>
              <w:szCs w:val="22"/>
              <w:lang w:val="en-US"/>
            </w:rPr>
            <w:t>National</w:t>
          </w:r>
        </w:sdtContent>
      </w:sdt>
      <w:r w:rsidRPr="710D72D0" w:rsidR="06571EE5">
        <w:rPr>
          <w:rFonts w:ascii="Arial" w:hAnsi="Arial" w:eastAsia="Arial" w:cs="Arial"/>
          <w:i w:val="1"/>
          <w:iCs w:val="1"/>
          <w:noProof w:val="0"/>
          <w:sz w:val="22"/>
          <w:szCs w:val="22"/>
          <w:lang w:val="en-US"/>
        </w:rPr>
        <w:t xml:space="preserve"> </w:t>
      </w:r>
      <w:sdt>
        <w:sdtPr>
          <w:id w:val="827184359"/>
          <w15:appearance w15:val="hidden"/>
          <w:tag w:val="tii-similarity-U1VCTUlUVEVEX1dPUktfb2lkOjE6MzM3MTMwOTIzMQ=="/>
          <w:placeholder>
            <w:docPart w:val="DefaultPlaceholder_-1854013440"/>
          </w:placeholder>
        </w:sdtPr>
        <w:sdtContent>
          <w:r w:rsidRPr="710D72D0" w:rsidR="06571EE5">
            <w:rPr>
              <w:rFonts w:ascii="Arial" w:hAnsi="Arial" w:eastAsia="Arial" w:cs="Arial"/>
              <w:i w:val="1"/>
              <w:iCs w:val="1"/>
              <w:noProof w:val="0"/>
              <w:sz w:val="22"/>
              <w:szCs w:val="22"/>
              <w:lang w:val="en-US"/>
            </w:rPr>
            <w:t>Medical Journal of India</w:t>
          </w:r>
          <w:r w:rsidRPr="710D72D0" w:rsidR="06571EE5">
            <w:rPr>
              <w:rFonts w:ascii="Arial" w:hAnsi="Arial" w:eastAsia="Arial" w:cs="Arial"/>
              <w:noProof w:val="0"/>
              <w:sz w:val="22"/>
              <w:szCs w:val="22"/>
              <w:lang w:val="en-US"/>
            </w:rPr>
            <w:t xml:space="preserve">, </w:t>
          </w:r>
          <w:r w:rsidRPr="710D72D0" w:rsidR="06571EE5">
            <w:rPr>
              <w:rFonts w:ascii="Arial" w:hAnsi="Arial" w:eastAsia="Arial" w:cs="Arial"/>
              <w:i w:val="1"/>
              <w:iCs w:val="1"/>
              <w:noProof w:val="0"/>
              <w:sz w:val="22"/>
              <w:szCs w:val="22"/>
              <w:lang w:val="en-US"/>
            </w:rPr>
            <w:t>34</w:t>
          </w:r>
          <w:r w:rsidRPr="710D72D0" w:rsidR="06571EE5">
            <w:rPr>
              <w:rFonts w:ascii="Arial" w:hAnsi="Arial" w:eastAsia="Arial" w:cs="Arial"/>
              <w:noProof w:val="0"/>
              <w:sz w:val="22"/>
              <w:szCs w:val="22"/>
              <w:lang w:val="en-US"/>
            </w:rPr>
            <w:t>(4), 251–253.</w:t>
          </w:r>
        </w:sdtContent>
      </w:sdt>
      <w:r w:rsidRPr="710D72D0" w:rsidR="06571EE5">
        <w:rPr>
          <w:rFonts w:ascii="Arial" w:hAnsi="Arial" w:eastAsia="Arial" w:cs="Arial"/>
          <w:noProof w:val="0"/>
          <w:sz w:val="22"/>
          <w:szCs w:val="22"/>
          <w:lang w:val="en-US"/>
        </w:rPr>
        <w:t xml:space="preserve"> </w:t>
      </w:r>
      <w:r>
        <w:tab/>
      </w:r>
      <w:sdt>
        <w:sdtPr>
          <w:id w:val="979283707"/>
          <w15:appearance w15:val="hidden"/>
          <w:tag w:val="tii-similarity-U1VCTUlUVEVEX1dPUktfb2lkOjE6MzM3MTMwOTIzMQ=="/>
          <w:placeholder>
            <w:docPart w:val="DefaultPlaceholder_-1854013440"/>
          </w:placeholder>
        </w:sdtPr>
        <w:sdtContent>
          <w:hyperlink r:id="R0f927dbffc1045dd">
            <w:r w:rsidRPr="710D72D0" w:rsidR="06571EE5">
              <w:rPr>
                <w:rStyle w:val="Hyperlink"/>
                <w:rFonts w:ascii="Arial" w:hAnsi="Arial" w:eastAsia="Arial" w:cs="Arial"/>
                <w:b w:val="1"/>
                <w:bCs w:val="1"/>
                <w:noProof w:val="0"/>
                <w:sz w:val="22"/>
                <w:szCs w:val="22"/>
                <w:lang w:val="en-US"/>
              </w:rPr>
              <w:t>https://nmji.in/climbing-</w:t>
            </w:r>
          </w:hyperlink>
        </w:sdtContent>
      </w:sdt>
      <w:r w:rsidRPr="710D72D0" w:rsidR="06571EE5">
        <w:rPr>
          <w:rStyle w:val="Hyperlink"/>
          <w:rFonts w:ascii="Arial" w:hAnsi="Arial" w:eastAsia="Arial" w:cs="Arial"/>
          <w:b w:val="1"/>
          <w:bCs w:val="1"/>
          <w:noProof w:val="0"/>
          <w:sz w:val="22"/>
          <w:szCs w:val="22"/>
          <w:lang w:val="en-US"/>
        </w:rPr>
        <w:t>the-samr-ladder-utilizing-audio-messages-for-teaching-</w:t>
      </w:r>
      <w:r>
        <w:tab/>
      </w:r>
      <w:r w:rsidRPr="710D72D0" w:rsidR="06571EE5">
        <w:rPr>
          <w:rStyle w:val="Hyperlink"/>
          <w:rFonts w:ascii="Arial" w:hAnsi="Arial" w:eastAsia="Arial" w:cs="Arial"/>
          <w:b w:val="1"/>
          <w:bCs w:val="1"/>
          <w:noProof w:val="0"/>
          <w:sz w:val="22"/>
          <w:szCs w:val="22"/>
          <w:lang w:val="en-US"/>
        </w:rPr>
        <w:t>pathology-to-postgraduates/</w:t>
      </w:r>
    </w:p>
    <w:p w:rsidRPr="00EF4F64" w:rsidR="00984647" w:rsidP="00984647" w:rsidRDefault="00984647" w14:paraId="65E4C2F2" w14:textId="4A8A590D">
      <w:pPr>
        <w:pStyle w:val="Heading3"/>
      </w:pPr>
      <w:bookmarkStart w:name="_Toc190772220" w:id="45"/>
      <w:r w:rsidR="00984647">
        <w:rPr/>
        <w:t>Waterfall</w:t>
      </w:r>
      <w:bookmarkEnd w:id="44"/>
      <w:bookmarkEnd w:id="45"/>
    </w:p>
    <w:p w:rsidR="52AF02D2" w:rsidP="7D2095BC" w:rsidRDefault="52AF02D2" w14:paraId="75999796" w14:textId="4A022621" w14:noSpellErr="1">
      <w:pPr>
        <w:pStyle w:val="Normal"/>
        <w:suppressLineNumbers w:val="0"/>
        <w:bidi w:val="0"/>
        <w:spacing w:before="0" w:beforeAutospacing="off" w:after="160" w:afterAutospacing="off" w:line="276" w:lineRule="auto"/>
        <w:ind w:left="0" w:right="0"/>
        <w:jc w:val="left"/>
      </w:pPr>
      <w:r w:rsidR="52AF02D2">
        <w:rPr/>
        <w:t xml:space="preserve">The </w:t>
      </w:r>
      <w:sdt>
        <w:sdtPr>
          <w:id w:val="2105816233"/>
          <w15:appearance w15:val="hidden"/>
          <w:tag w:val="tii-similarity-U1VCTUlUVEVEX1dPUktfb2lkOjE6MzM3MTMwOTIzMQ=="/>
          <w:placeholder>
            <w:docPart w:val="DefaultPlaceholder_-1854013440"/>
          </w:placeholder>
        </w:sdtPr>
        <w:sdtContent>
          <w:r w:rsidR="52AF02D2">
            <w:rPr/>
            <w:t xml:space="preserve">waterfall model is </w:t>
          </w:r>
          <w:r w:rsidR="68D23991">
            <w:rPr/>
            <w:t>a framework that models like ADDIE fall under. The</w:t>
          </w:r>
        </w:sdtContent>
      </w:sdt>
      <w:r w:rsidR="68D23991">
        <w:rPr/>
        <w:t xml:space="preserve"> </w:t>
      </w:r>
      <w:sdt>
        <w:sdtPr>
          <w:id w:val="1783168896"/>
          <w15:appearance w15:val="hidden"/>
          <w:tag w:val="tii-similarity-U1VCTUlUVEVEX1dPUktfb2lkOjE6MzM3MTMwOTIzMQ=="/>
          <w:placeholder>
            <w:docPart w:val="DefaultPlaceholder_-1854013440"/>
          </w:placeholder>
        </w:sdtPr>
        <w:sdtContent>
          <w:r w:rsidR="68D23991">
            <w:rPr/>
            <w:t xml:space="preserve">waterfall model is exactly how it </w:t>
          </w:r>
          <w:r w:rsidR="7712D8BA">
            <w:rPr/>
            <w:t>sounds;</w:t>
          </w:r>
          <w:r w:rsidR="68D23991">
            <w:rPr/>
            <w:t xml:space="preserve"> </w:t>
          </w:r>
          <w:r w:rsidR="5ADD8891">
            <w:rPr/>
            <w:t xml:space="preserve">designs have steps that </w:t>
          </w:r>
          <w:r w:rsidR="3FEC6E63">
            <w:rPr/>
            <w:t>flow</w:t>
          </w:r>
        </w:sdtContent>
      </w:sdt>
      <w:r w:rsidR="3FEC6E63">
        <w:rPr/>
        <w:t xml:space="preserve"> </w:t>
      </w:r>
      <w:sdt>
        <w:sdtPr>
          <w:id w:val="717359092"/>
          <w15:appearance w15:val="hidden"/>
          <w:tag w:val="tii-similarity-U1VCTUlUVEVEX1dPUktfb2lkOjE6MzM3MTMwOTIzMQ=="/>
          <w:placeholder>
            <w:docPart w:val="DefaultPlaceholder_-1854013440"/>
          </w:placeholder>
        </w:sdtPr>
        <w:sdtContent>
          <w:r w:rsidR="3FEC6E63">
            <w:rPr/>
            <w:t>into the next, like how a waterfall flows.</w:t>
          </w:r>
          <w:r w:rsidR="7F17AB1D">
            <w:rPr/>
            <w:t xml:space="preserve"> This is a linear approach and</w:t>
          </w:r>
        </w:sdtContent>
      </w:sdt>
      <w:r w:rsidR="7F17AB1D">
        <w:rPr/>
        <w:t xml:space="preserve"> </w:t>
      </w:r>
      <w:sdt>
        <w:sdtPr>
          <w:id w:val="1085437623"/>
          <w15:appearance w15:val="hidden"/>
          <w:tag w:val="tii-similarity-U1VCTUlUVEVEX1dPUktfb2lkOjE6MzM3MTMwOTIzMQ=="/>
          <w:placeholder>
            <w:docPart w:val="DefaultPlaceholder_-1854013440"/>
          </w:placeholder>
        </w:sdtPr>
        <w:sdtContent>
          <w:r w:rsidR="7F17AB1D">
            <w:rPr/>
            <w:t>requires steps to be completed in order before moving on to the next</w:t>
          </w:r>
        </w:sdtContent>
      </w:sdt>
      <w:r w:rsidR="7F17AB1D">
        <w:rPr/>
        <w:t xml:space="preserve"> </w:t>
      </w:r>
      <w:sdt>
        <w:sdtPr>
          <w:id w:val="516487588"/>
          <w15:appearance w15:val="hidden"/>
          <w:tag w:val="tii-similarity-U1VCTUlUVEVEX1dPUktfb2lkOjE6MzM3MTMwOTIzMQ=="/>
          <w:placeholder>
            <w:docPart w:val="DefaultPlaceholder_-1854013440"/>
          </w:placeholder>
        </w:sdtPr>
        <w:sdtContent>
          <w:r w:rsidR="7F17AB1D">
            <w:rPr/>
            <w:t xml:space="preserve">phase. </w:t>
          </w:r>
          <w:r w:rsidR="1E2EA1EF">
            <w:rPr/>
            <w:t xml:space="preserve">Waterfall models are great for clarity </w:t>
          </w:r>
          <w:r w:rsidR="7CC09F35">
            <w:rPr/>
            <w:t>because the team creating</w:t>
          </w:r>
        </w:sdtContent>
      </w:sdt>
      <w:r w:rsidR="7CC09F35">
        <w:rPr/>
        <w:t xml:space="preserve"> </w:t>
      </w:r>
      <w:sdt>
        <w:sdtPr>
          <w:id w:val="1193408591"/>
          <w15:appearance w15:val="hidden"/>
          <w:tag w:val="tii-similarity-U1VCTUlUVEVEX1dPUktfb2lkOjE6MzM3MTMwOTIzMQ=="/>
          <w:placeholder>
            <w:docPart w:val="DefaultPlaceholder_-1854013440"/>
          </w:placeholder>
        </w:sdtPr>
        <w:sdtContent>
          <w:r w:rsidR="7CC09F35">
            <w:rPr/>
            <w:t>them knows the plan “from beginning to end” (</w:t>
          </w:r>
          <w:r w:rsidR="3FEC6E63">
            <w:rPr/>
            <w:t>American College of</w:t>
          </w:r>
        </w:sdtContent>
      </w:sdt>
      <w:r w:rsidR="3FEC6E63">
        <w:rPr/>
        <w:t xml:space="preserve"> Education</w:t>
      </w:r>
      <w:r w:rsidR="2AE8F1D2">
        <w:rPr/>
        <w:t xml:space="preserve">, </w:t>
      </w:r>
      <w:r w:rsidR="3FEC6E63">
        <w:rPr/>
        <w:t>2025)</w:t>
      </w:r>
      <w:r w:rsidR="7103F7BC">
        <w:rPr/>
        <w:t xml:space="preserve">. </w:t>
      </w:r>
    </w:p>
    <w:p w:rsidR="7103F7BC" w:rsidP="7D2095BC" w:rsidRDefault="7103F7BC" w14:paraId="0542C439" w14:textId="07C5FC1C" w14:noSpellErr="1">
      <w:pPr>
        <w:pStyle w:val="Normal"/>
        <w:suppressLineNumbers w:val="0"/>
        <w:bidi w:val="0"/>
        <w:spacing w:before="0" w:beforeAutospacing="off" w:after="160" w:afterAutospacing="off" w:line="276" w:lineRule="auto"/>
        <w:ind w:left="0" w:right="0"/>
        <w:jc w:val="left"/>
      </w:pPr>
      <w:sdt>
        <w:sdtPr>
          <w:id w:val="570666591"/>
          <w15:appearance w15:val="hidden"/>
          <w:tag w:val="tii-similarity-U1VCTUlUVEVEX1dPUktfb2lkOjE6MzM3MTMwOTIzMQ=="/>
          <w:placeholder>
            <w:docPart w:val="DefaultPlaceholder_-1854013440"/>
          </w:placeholder>
        </w:sdtPr>
        <w:sdtContent>
          <w:r w:rsidR="7103F7BC">
            <w:rPr/>
            <w:t xml:space="preserve">As discussed in other </w:t>
          </w:r>
          <w:r w:rsidR="2AF9C2C5">
            <w:rPr/>
            <w:t>models</w:t>
          </w:r>
          <w:r w:rsidR="7103F7BC">
            <w:rPr/>
            <w:t>, a linear process that requires sequential</w:t>
          </w:r>
        </w:sdtContent>
      </w:sdt>
      <w:r w:rsidR="7103F7BC">
        <w:rPr/>
        <w:t xml:space="preserve"> </w:t>
      </w:r>
      <w:sdt>
        <w:sdtPr>
          <w:id w:val="1719950209"/>
          <w15:appearance w15:val="hidden"/>
          <w:tag w:val="tii-similarity-U1VCTUlUVEVEX1dPUktfb2lkOjE6MzM3MTMwOTIzMQ=="/>
          <w:placeholder>
            <w:docPart w:val="DefaultPlaceholder_-1854013440"/>
          </w:placeholder>
        </w:sdtPr>
        <w:sdtContent>
          <w:r w:rsidR="7BAC7BE5">
            <w:rPr/>
            <w:t>completion</w:t>
          </w:r>
          <w:r w:rsidR="7103F7BC">
            <w:rPr/>
            <w:t xml:space="preserve"> can be </w:t>
          </w:r>
          <w:r w:rsidR="7103F7BC">
            <w:rPr/>
            <w:t>limiting</w:t>
          </w:r>
          <w:r w:rsidR="7103F7BC">
            <w:rPr/>
            <w:t xml:space="preserve"> in the design world</w:t>
          </w:r>
          <w:r w:rsidR="57E2E5EA">
            <w:rPr/>
            <w:t>,</w:t>
          </w:r>
          <w:r w:rsidR="7103F7BC">
            <w:rPr/>
            <w:t xml:space="preserve"> depending on the context</w:t>
          </w:r>
        </w:sdtContent>
      </w:sdt>
      <w:r w:rsidR="7103F7BC">
        <w:rPr/>
        <w:t xml:space="preserve"> </w:t>
      </w:r>
      <w:sdt>
        <w:sdtPr>
          <w:id w:val="1724417608"/>
          <w15:appearance w15:val="hidden"/>
          <w:tag w:val="tii-similarity-U1VCTUlUVEVEX1dPUktfb2lkOjE6MzM3MTMwOTIzMQ=="/>
          <w:placeholder>
            <w:docPart w:val="DefaultPlaceholder_-1854013440"/>
          </w:placeholder>
        </w:sdtPr>
        <w:sdtContent>
          <w:r w:rsidR="7103F7BC">
            <w:rPr/>
            <w:t>and audience</w:t>
          </w:r>
          <w:r w:rsidR="02E87920">
            <w:rPr/>
            <w:t xml:space="preserve"> of the design. </w:t>
          </w:r>
          <w:r w:rsidR="2D6586C7">
            <w:rPr/>
            <w:t>This is</w:t>
          </w:r>
          <w:r w:rsidR="7C09EC4C">
            <w:rPr/>
            <w:t>, structurally, vastly</w:t>
          </w:r>
          <w:r w:rsidR="3FD3688E">
            <w:rPr/>
            <w:t xml:space="preserve"> </w:t>
          </w:r>
          <w:r w:rsidR="2D6586C7">
            <w:rPr/>
            <w:t>different than</w:t>
          </w:r>
        </w:sdtContent>
      </w:sdt>
      <w:r w:rsidR="2D6586C7">
        <w:rPr/>
        <w:t xml:space="preserve"> </w:t>
      </w:r>
      <w:sdt>
        <w:sdtPr>
          <w:id w:val="422163812"/>
          <w15:appearance w15:val="hidden"/>
          <w:tag w:val="tii-similarity-U1VCTUlUVEVEX1dPUktfb2lkOjE6MzM3MTMwOTIzMQ=="/>
          <w:placeholder>
            <w:docPart w:val="DefaultPlaceholder_-1854013440"/>
          </w:placeholder>
        </w:sdtPr>
        <w:sdtContent>
          <w:r w:rsidR="2D6586C7">
            <w:rPr/>
            <w:t xml:space="preserve">an agile framework, where models thrive on repetitive cycles </w:t>
          </w:r>
          <w:r w:rsidR="76C79745">
            <w:rPr/>
            <w:t>to achieve</w:t>
          </w:r>
        </w:sdtContent>
      </w:sdt>
      <w:r w:rsidR="76C79745">
        <w:rPr/>
        <w:t xml:space="preserve"> </w:t>
      </w:r>
      <w:sdt>
        <w:sdtPr>
          <w:id w:val="1653748889"/>
          <w15:appearance w15:val="hidden"/>
          <w:tag w:val="tii-similarity-U1VCTUlUVEVEX1dPUktfb2lkOjE6MzM3MTMwOTIzMQ=="/>
          <w:placeholder>
            <w:docPart w:val="DefaultPlaceholder_-1854013440"/>
          </w:placeholder>
        </w:sdtPr>
        <w:sdtContent>
          <w:r w:rsidR="76C79745">
            <w:rPr/>
            <w:t xml:space="preserve">the </w:t>
          </w:r>
          <w:r w:rsidR="61FD45AB">
            <w:rPr/>
            <w:t>product</w:t>
          </w:r>
          <w:r w:rsidR="2D6586C7">
            <w:rPr/>
            <w:t xml:space="preserve">. </w:t>
          </w:r>
          <w:r w:rsidR="35D1AC94">
            <w:rPr/>
            <w:t xml:space="preserve">However, </w:t>
          </w:r>
          <w:r w:rsidR="35D1AC94">
            <w:rPr/>
            <w:t>I’d</w:t>
          </w:r>
          <w:r w:rsidR="35D1AC94">
            <w:rPr/>
            <w:t xml:space="preserve"> argue that the agile and waterfall frameworks</w:t>
          </w:r>
        </w:sdtContent>
      </w:sdt>
      <w:r w:rsidR="35D1AC94">
        <w:rPr/>
        <w:t xml:space="preserve"> </w:t>
      </w:r>
      <w:sdt>
        <w:sdtPr>
          <w:id w:val="769925068"/>
          <w15:appearance w15:val="hidden"/>
          <w:tag w:val="tii-similarity-U1VCTUlUVEVEX1dPUktfb2lkOjE6MzM3MTMwOTIzMQ=="/>
          <w:placeholder>
            <w:docPart w:val="DefaultPlaceholder_-1854013440"/>
          </w:placeholder>
        </w:sdtPr>
        <w:sdtContent>
          <w:r w:rsidR="35D1AC94">
            <w:rPr/>
            <w:t>are</w:t>
          </w:r>
          <w:r w:rsidRPr="710D72D0" w:rsidR="35D1AC94">
            <w:rPr>
              <w:i w:val="1"/>
              <w:iCs w:val="1"/>
            </w:rPr>
            <w:t xml:space="preserve"> similar</w:t>
          </w:r>
          <w:r w:rsidR="7871CE64">
            <w:rPr/>
            <w:t xml:space="preserve"> </w:t>
          </w:r>
          <w:r w:rsidR="7871CE64">
            <w:rPr/>
            <w:t>in</w:t>
          </w:r>
          <w:r w:rsidR="7871CE64">
            <w:rPr/>
            <w:t xml:space="preserve"> what they do</w:t>
          </w:r>
          <w:r w:rsidR="35D1AC94">
            <w:rPr/>
            <w:t>. They both</w:t>
          </w:r>
          <w:r w:rsidR="1AEB453C">
            <w:rPr/>
            <w:t xml:space="preserve"> </w:t>
          </w:r>
          <w:r w:rsidR="67A9F4E5">
            <w:rPr/>
            <w:t xml:space="preserve">analyze a </w:t>
          </w:r>
          <w:r w:rsidR="14D33FB2">
            <w:rPr/>
            <w:t xml:space="preserve">design </w:t>
          </w:r>
          <w:r w:rsidR="67A9F4E5">
            <w:rPr/>
            <w:t>problem</w:t>
          </w:r>
          <w:r w:rsidR="67A9F4E5">
            <w:rPr/>
            <w:t>,</w:t>
          </w:r>
        </w:sdtContent>
      </w:sdt>
      <w:r w:rsidR="67A9F4E5">
        <w:rPr/>
        <w:t xml:space="preserve"> </w:t>
      </w:r>
      <w:sdt>
        <w:sdtPr>
          <w:id w:val="1224476009"/>
          <w15:appearance w15:val="hidden"/>
          <w:tag w:val="tii-similarity-U1VCTUlUVEVEX1dPUktfb2lkOjE6MzM3MTMwOTIzMQ=="/>
          <w:placeholder>
            <w:docPart w:val="DefaultPlaceholder_-1854013440"/>
          </w:placeholder>
        </w:sdtPr>
        <w:sdtContent>
          <w:r w:rsidR="67A9F4E5">
            <w:rPr/>
            <w:t>plan</w:t>
          </w:r>
          <w:r w:rsidR="7E7185C4">
            <w:rPr/>
            <w:t>/design a</w:t>
          </w:r>
          <w:r w:rsidR="67A9F4E5">
            <w:rPr/>
            <w:t xml:space="preserve"> solution,</w:t>
          </w:r>
          <w:r w:rsidR="65279FB5">
            <w:rPr/>
            <w:t xml:space="preserve"> and</w:t>
          </w:r>
          <w:r w:rsidR="67A9F4E5">
            <w:rPr/>
            <w:t xml:space="preserve"> </w:t>
          </w:r>
          <w:r w:rsidR="48C2E31B">
            <w:rPr/>
            <w:t>create</w:t>
          </w:r>
          <w:r w:rsidR="67A9F4E5">
            <w:rPr/>
            <w:t xml:space="preserve"> a </w:t>
          </w:r>
          <w:r w:rsidR="06862111">
            <w:rPr/>
            <w:t xml:space="preserve">final </w:t>
          </w:r>
          <w:r w:rsidR="67A9F4E5">
            <w:rPr/>
            <w:t>product</w:t>
          </w:r>
          <w:r w:rsidR="3E4F9B89">
            <w:rPr/>
            <w:t>,</w:t>
          </w:r>
          <w:r w:rsidR="7BFB016F">
            <w:rPr/>
            <w:t xml:space="preserve"> </w:t>
          </w:r>
          <w:r w:rsidR="2A203A17">
            <w:rPr/>
            <w:t>but the</w:t>
          </w:r>
          <w:r w:rsidR="7BFB016F">
            <w:rPr/>
            <w:t xml:space="preserve"> structur</w:t>
          </w:r>
          <w:r w:rsidR="75796AE9">
            <w:rPr/>
            <w:t>e is</w:t>
          </w:r>
        </w:sdtContent>
      </w:sdt>
      <w:r w:rsidR="75796AE9">
        <w:rPr/>
        <w:t xml:space="preserve"> </w:t>
      </w:r>
      <w:sdt>
        <w:sdtPr>
          <w:id w:val="1340779905"/>
          <w15:appearance w15:val="hidden"/>
          <w:tag w:val="tii-similarity-U1VCTUlUVEVEX1dPUktfb2lkOjE6MzM3MTMwOTIzMQ=="/>
          <w:placeholder>
            <w:docPart w:val="DefaultPlaceholder_-1854013440"/>
          </w:placeholder>
        </w:sdtPr>
        <w:sdtContent>
          <w:r w:rsidR="1C4A286C">
            <w:rPr/>
            <w:t>entirely</w:t>
          </w:r>
          <w:r w:rsidR="7BFB016F">
            <w:rPr/>
            <w:t xml:space="preserve"> different</w:t>
          </w:r>
          <w:r w:rsidR="7B828A33">
            <w:rPr/>
            <w:t>.</w:t>
          </w:r>
          <w:r w:rsidR="61A2581D">
            <w:rPr/>
            <w:t xml:space="preserve"> </w:t>
          </w:r>
          <w:r w:rsidR="70A93D12">
            <w:rPr/>
            <w:t>The Waterfall framework follows this linear order,</w:t>
          </w:r>
        </w:sdtContent>
      </w:sdt>
      <w:r w:rsidR="70A93D12">
        <w:rPr/>
        <w:t xml:space="preserve"> </w:t>
      </w:r>
      <w:sdt>
        <w:sdtPr>
          <w:id w:val="1316252909"/>
          <w15:appearance w15:val="hidden"/>
          <w:tag w:val="tii-similarity-U1VCTUlUVEVEX1dPUktfb2lkOjE6MzM3MTMwOTIzMQ=="/>
          <w:placeholder>
            <w:docPart w:val="DefaultPlaceholder_-1854013440"/>
          </w:placeholder>
        </w:sdtPr>
        <w:sdtContent>
          <w:r w:rsidR="70A93D12">
            <w:rPr/>
            <w:t>requirements, design, implementation, verification, and maintenance.</w:t>
          </w:r>
        </w:sdtContent>
      </w:sdt>
    </w:p>
    <w:p w:rsidR="61A2581D" w:rsidP="7D2095BC" w:rsidRDefault="61A2581D" w14:paraId="3B9628D6" w14:textId="77C4424A" w14:noSpellErr="1">
      <w:pPr>
        <w:pStyle w:val="Normal"/>
        <w:suppressLineNumbers w:val="0"/>
        <w:bidi w:val="0"/>
        <w:spacing w:before="0" w:beforeAutospacing="off" w:after="160" w:afterAutospacing="off" w:line="276" w:lineRule="auto"/>
        <w:ind w:left="0" w:right="0"/>
        <w:jc w:val="left"/>
      </w:pPr>
      <w:sdt>
        <w:sdtPr>
          <w:id w:val="252175823"/>
          <w15:appearance w15:val="hidden"/>
          <w:tag w:val="tii-similarity-U1VCTUlUVEVEX1dPUktfb2lkOjE6MzM3MTMwOTIzMQ=="/>
          <w:placeholder>
            <w:docPart w:val="DefaultPlaceholder_-1854013440"/>
          </w:placeholder>
        </w:sdtPr>
        <w:sdtContent>
          <w:r w:rsidR="61A2581D">
            <w:rPr/>
            <w:t>It’s</w:t>
          </w:r>
          <w:r w:rsidR="61A2581D">
            <w:rPr/>
            <w:t xml:space="preserve"> important to note that the waterfall model is an older model that</w:t>
          </w:r>
        </w:sdtContent>
      </w:sdt>
      <w:r w:rsidR="61A2581D">
        <w:rPr/>
        <w:t xml:space="preserve"> </w:t>
      </w:r>
      <w:sdt>
        <w:sdtPr>
          <w:id w:val="1460146344"/>
          <w15:appearance w15:val="hidden"/>
          <w:tag w:val="tii-similarity-U1VCTUlUVEVEX1dPUktfb2lkOjE6MzM3MTMwOTIzMQ=="/>
          <w:placeholder>
            <w:docPart w:val="DefaultPlaceholder_-1854013440"/>
          </w:placeholder>
        </w:sdtPr>
        <w:sdtContent>
          <w:r w:rsidR="61A2581D">
            <w:rPr/>
            <w:t>has worked for decades</w:t>
          </w:r>
          <w:r w:rsidR="3F7A6DCE">
            <w:rPr/>
            <w:t>, and it works for many reasons. The waterfall</w:t>
          </w:r>
        </w:sdtContent>
      </w:sdt>
      <w:r w:rsidR="3F7A6DCE">
        <w:rPr/>
        <w:t xml:space="preserve"> </w:t>
      </w:r>
      <w:sdt>
        <w:sdtPr>
          <w:id w:val="1665590569"/>
          <w15:appearance w15:val="hidden"/>
          <w:tag w:val="tii-similarity-U1VCTUlUVEVEX1dPUktfb2lkOjE6MzM3MTMwOTIzMQ=="/>
          <w:placeholder>
            <w:docPart w:val="DefaultPlaceholder_-1854013440"/>
          </w:placeholder>
        </w:sdtPr>
        <w:sdtContent>
          <w:r w:rsidR="3F7A6DCE">
            <w:rPr/>
            <w:t xml:space="preserve">model </w:t>
          </w:r>
          <w:r w:rsidR="34D5AF88">
            <w:rPr/>
            <w:t xml:space="preserve">was </w:t>
          </w:r>
          <w:r w:rsidR="3F7A6DCE">
            <w:rPr/>
            <w:t xml:space="preserve">developed </w:t>
          </w:r>
          <w:r w:rsidR="01842708">
            <w:rPr/>
            <w:t xml:space="preserve">by </w:t>
          </w:r>
          <w:r w:rsidR="7EB5C865">
            <w:rPr/>
            <w:t xml:space="preserve">Herbert Benington in 1956 and </w:t>
          </w:r>
          <w:r w:rsidR="4F7666D2">
            <w:rPr/>
            <w:t>later</w:t>
          </w:r>
          <w:r w:rsidR="7EB5C865">
            <w:rPr/>
            <w:t xml:space="preserve"> coined </w:t>
          </w:r>
          <w:r w:rsidR="15E90DD4">
            <w:rPr/>
            <w:t>as the</w:t>
          </w:r>
        </w:sdtContent>
      </w:sdt>
      <w:r w:rsidR="15E90DD4">
        <w:rPr/>
        <w:t xml:space="preserve"> </w:t>
      </w:r>
      <w:sdt>
        <w:sdtPr>
          <w:id w:val="10424588"/>
          <w15:appearance w15:val="hidden"/>
          <w:tag w:val="tii-similarity-U1VCTUlUVEVEX1dPUktfb2lkOjE6MzM3MTMwOTIzMQ=="/>
          <w:placeholder>
            <w:docPart w:val="DefaultPlaceholder_-1854013440"/>
          </w:placeholder>
        </w:sdtPr>
        <w:sdtContent>
          <w:r w:rsidR="15E90DD4">
            <w:rPr/>
            <w:t>waterfall model by Winston Royce in 1970 (</w:t>
          </w:r>
          <w:r w:rsidR="5A1D2810">
            <w:rPr/>
            <w:t>Kalso</w:t>
          </w:r>
          <w:r w:rsidR="5A1D2810">
            <w:rPr/>
            <w:t>, 2024).</w:t>
          </w:r>
          <w:r w:rsidR="15E90DD4">
            <w:rPr/>
            <w:t xml:space="preserve"> </w:t>
          </w:r>
          <w:r w:rsidR="2647EDE0">
            <w:rPr/>
            <w:t>While this model</w:t>
          </w:r>
        </w:sdtContent>
      </w:sdt>
      <w:r w:rsidR="2647EDE0">
        <w:rPr/>
        <w:t xml:space="preserve"> </w:t>
      </w:r>
      <w:sdt>
        <w:sdtPr>
          <w:id w:val="1633039276"/>
          <w15:appearance w15:val="hidden"/>
          <w:tag w:val="tii-similarity-U1VCTUlUVEVEX1dPUktfb2lkOjE6MzM3MTMwOTIzMQ=="/>
          <w:placeholder>
            <w:docPart w:val="DefaultPlaceholder_-1854013440"/>
          </w:placeholder>
        </w:sdtPr>
        <w:sdtContent>
          <w:r w:rsidR="2647EDE0">
            <w:rPr/>
            <w:t xml:space="preserve">is rivaled by the agile approach, </w:t>
          </w:r>
          <w:r w:rsidR="1E6AD8B9">
            <w:rPr/>
            <w:t>there are real benefits to using a</w:t>
          </w:r>
        </w:sdtContent>
      </w:sdt>
      <w:r w:rsidR="1E6AD8B9">
        <w:rPr/>
        <w:t xml:space="preserve"> </w:t>
      </w:r>
      <w:sdt>
        <w:sdtPr>
          <w:id w:val="1433579493"/>
          <w15:appearance w15:val="hidden"/>
          <w:tag w:val="tii-similarity-U1VCTUlUVEVEX1dPUktfb2lkOjE6MzM3MTMwOTIzMQ=="/>
          <w:placeholder>
            <w:docPart w:val="DefaultPlaceholder_-1854013440"/>
          </w:placeholder>
        </w:sdtPr>
        <w:sdtContent>
          <w:r w:rsidR="1E6AD8B9">
            <w:rPr/>
            <w:t xml:space="preserve">model like this. As </w:t>
          </w:r>
          <w:r w:rsidR="1E6AD8B9">
            <w:rPr/>
            <w:t>stated</w:t>
          </w:r>
          <w:r w:rsidR="1E6AD8B9">
            <w:rPr/>
            <w:t xml:space="preserve"> by </w:t>
          </w:r>
          <w:r w:rsidR="1E6AD8B9">
            <w:rPr/>
            <w:t>Kalso</w:t>
          </w:r>
          <w:r w:rsidR="1E6AD8B9">
            <w:rPr/>
            <w:t xml:space="preserve"> (2024), "t</w:t>
          </w:r>
          <w:r w:rsidR="66A79808">
            <w:rPr/>
            <w:t>he rigid, one-way structure</w:t>
          </w:r>
        </w:sdtContent>
      </w:sdt>
      <w:r w:rsidR="66A79808">
        <w:rPr/>
        <w:t xml:space="preserve"> </w:t>
      </w:r>
      <w:sdt>
        <w:sdtPr>
          <w:id w:val="1558223853"/>
          <w15:appearance w15:val="hidden"/>
          <w:tag w:val="tii-similarity-U1VCTUlUVEVEX1dPUktfb2lkOjE6MzM3MTMwOTIzMQ=="/>
          <w:placeholder>
            <w:docPart w:val="DefaultPlaceholder_-1854013440"/>
          </w:placeholder>
        </w:sdtPr>
        <w:sdtContent>
          <w:r w:rsidR="66A79808">
            <w:rPr/>
            <w:t>is designed to prevent developers from continually making adjustments and</w:t>
          </w:r>
        </w:sdtContent>
      </w:sdt>
      <w:r w:rsidR="66A79808">
        <w:rPr/>
        <w:t xml:space="preserve"> </w:t>
      </w:r>
      <w:sdt>
        <w:sdtPr>
          <w:id w:val="1978733309"/>
          <w15:appearance w15:val="hidden"/>
          <w:tag w:val="tii-similarity-U1VCTUlUVEVEX1dPUktfb2lkOjE6MzM3MTMwOTIzMQ=="/>
          <w:placeholder>
            <w:docPart w:val="DefaultPlaceholder_-1854013440"/>
          </w:placeholder>
        </w:sdtPr>
        <w:sdtContent>
          <w:r w:rsidR="66A79808">
            <w:rPr/>
            <w:t>additions without ever progressing toward completion</w:t>
          </w:r>
          <w:r w:rsidR="3A645B5E">
            <w:rPr/>
            <w:t xml:space="preserve">” (para. </w:t>
          </w:r>
          <w:r w:rsidR="3A645B5E">
            <w:rPr/>
            <w:t>6).</w:t>
          </w:r>
          <w:r w:rsidR="3A645B5E">
            <w:rPr/>
            <w:t xml:space="preserve"> </w:t>
          </w:r>
          <w:r w:rsidR="3A645B5E">
            <w:rPr/>
            <w:t>This</w:t>
          </w:r>
        </w:sdtContent>
      </w:sdt>
      <w:r w:rsidR="3A645B5E">
        <w:rPr/>
        <w:t xml:space="preserve"> </w:t>
      </w:r>
      <w:sdt>
        <w:sdtPr>
          <w:id w:val="368690383"/>
          <w15:appearance w15:val="hidden"/>
          <w:tag w:val="tii-similarity-U1VCTUlUVEVEX1dPUktfb2lkOjE6MzM3MTMwOTIzMQ=="/>
          <w:placeholder>
            <w:docPart w:val="DefaultPlaceholder_-1854013440"/>
          </w:placeholder>
        </w:sdtPr>
        <w:sdtContent>
          <w:r w:rsidR="3A645B5E">
            <w:rPr/>
            <w:t xml:space="preserve">model has been </w:t>
          </w:r>
          <w:r w:rsidR="3A645B5E">
            <w:rPr/>
            <w:t>greatly successful</w:t>
          </w:r>
          <w:r w:rsidR="3A645B5E">
            <w:rPr/>
            <w:t xml:space="preserve"> when accounting for the business side</w:t>
          </w:r>
        </w:sdtContent>
      </w:sdt>
      <w:r w:rsidR="3A645B5E">
        <w:rPr/>
        <w:t xml:space="preserve"> </w:t>
      </w:r>
      <w:sdt>
        <w:sdtPr>
          <w:id w:val="849677520"/>
          <w15:appearance w15:val="hidden"/>
          <w:tag w:val="tii-similarity-U1VCTUlUVEVEX1dPUktfb2lkOjE6MzM3MTMwOTIzMQ=="/>
          <w:placeholder>
            <w:docPart w:val="DefaultPlaceholder_-1854013440"/>
          </w:placeholder>
        </w:sdtPr>
        <w:sdtContent>
          <w:r w:rsidR="3A645B5E">
            <w:rPr/>
            <w:t>of so</w:t>
          </w:r>
          <w:r w:rsidR="707425C1">
            <w:rPr/>
            <w:t>ftware</w:t>
          </w:r>
          <w:r w:rsidR="4BCA75F9">
            <w:rPr/>
            <w:t>/product</w:t>
          </w:r>
          <w:r w:rsidR="707425C1">
            <w:rPr/>
            <w:t xml:space="preserve"> development</w:t>
          </w:r>
          <w:r w:rsidR="03FD8849">
            <w:rPr/>
            <w:t xml:space="preserve"> (</w:t>
          </w:r>
          <w:r w:rsidR="03FD8849">
            <w:rPr/>
            <w:t>e.g.</w:t>
          </w:r>
          <w:r w:rsidR="03FD8849">
            <w:rPr/>
            <w:t xml:space="preserve"> funding for developers)</w:t>
          </w:r>
          <w:r w:rsidR="707425C1">
            <w:rPr/>
            <w:t>, something</w:t>
          </w:r>
        </w:sdtContent>
      </w:sdt>
      <w:r w:rsidR="707425C1">
        <w:rPr/>
        <w:t xml:space="preserve"> </w:t>
      </w:r>
      <w:sdt>
        <w:sdtPr>
          <w:id w:val="2114972408"/>
          <w15:appearance w15:val="hidden"/>
          <w:tag w:val="tii-similarity-U1VCTUlUVEVEX1dPUktfb2lkOjE6MzM3MTMwOTIzMQ=="/>
          <w:placeholder>
            <w:docPart w:val="DefaultPlaceholder_-1854013440"/>
          </w:placeholder>
        </w:sdtPr>
        <w:sdtContent>
          <w:r w:rsidR="707425C1">
            <w:rPr/>
            <w:t>that is not always at the forefront in K-12 educational</w:t>
          </w:r>
        </w:sdtContent>
      </w:sdt>
      <w:r w:rsidR="707425C1">
        <w:rPr/>
        <w:t xml:space="preserve"> environments. </w:t>
      </w:r>
    </w:p>
    <w:p w:rsidRPr="00EF4F64" w:rsidR="00AA7181" w:rsidP="00AA7181" w:rsidRDefault="00AA7181" w14:paraId="3ADC69BF" w14:textId="77777777">
      <w:pPr>
        <w:pStyle w:val="Heading4"/>
      </w:pPr>
      <w:r w:rsidR="00AA7181">
        <w:rPr/>
        <w:t>Example</w:t>
      </w:r>
    </w:p>
    <w:p w:rsidR="7D448CF1" w:rsidP="7D2095BC" w:rsidRDefault="7D448CF1" w14:paraId="62F6D378" w14:textId="2FEB6D35" w14:noSpellErr="1">
      <w:pPr>
        <w:pStyle w:val="Normal"/>
        <w:suppressLineNumbers w:val="0"/>
        <w:bidi w:val="0"/>
        <w:spacing w:before="0" w:beforeAutospacing="off" w:after="160" w:afterAutospacing="off" w:line="276" w:lineRule="auto"/>
        <w:ind w:left="0" w:right="0"/>
        <w:jc w:val="left"/>
      </w:pPr>
      <w:r w:rsidR="7D448CF1">
        <w:rPr/>
        <w:t xml:space="preserve">An example of the waterfall model </w:t>
      </w:r>
      <w:r w:rsidR="501C1F6C">
        <w:rPr/>
        <w:t xml:space="preserve">can be seen in </w:t>
      </w:r>
      <w:sdt>
        <w:sdtPr>
          <w:id w:val="1983347719"/>
          <w15:appearance w15:val="hidden"/>
          <w:tag w:val="tii-similarity-U1VCTUlUVEVEX1dPUktfb2lkOjE6MzM3MTMwOTIzMQ=="/>
          <w:placeholder>
            <w:docPart w:val="DefaultPlaceholder_-1854013440"/>
          </w:placeholder>
        </w:sdtPr>
        <w:sdtContent>
          <w:r w:rsidR="234BDC06">
            <w:rPr/>
            <w:t>developing a new product</w:t>
          </w:r>
          <w:r w:rsidR="2619D172">
            <w:rPr/>
            <w:t xml:space="preserve"> for a company. The goal of this model would be</w:t>
          </w:r>
        </w:sdtContent>
      </w:sdt>
      <w:r w:rsidR="2619D172">
        <w:rPr/>
        <w:t xml:space="preserve"> </w:t>
      </w:r>
      <w:sdt>
        <w:sdtPr>
          <w:id w:val="256821958"/>
          <w15:appearance w15:val="hidden"/>
          <w:tag w:val="tii-similarity-U1VCTUlUVEVEX1dPUktfb2lkOjE6MzM3MTMwOTIzMQ=="/>
          <w:placeholder>
            <w:docPart w:val="DefaultPlaceholder_-1854013440"/>
          </w:placeholder>
        </w:sdtPr>
        <w:sdtContent>
          <w:r w:rsidR="2619D172">
            <w:rPr/>
            <w:t>for engineers to develop a new vacuum</w:t>
          </w:r>
          <w:r w:rsidR="65C2333A">
            <w:rPr/>
            <w:t>.</w:t>
          </w:r>
        </w:sdtContent>
      </w:sdt>
      <w:r w:rsidR="65C2333A">
        <w:rPr/>
        <w:t xml:space="preserve"> </w:t>
      </w:r>
    </w:p>
    <w:tbl>
      <w:tblPr>
        <w:tblStyle w:val="TableGrid"/>
        <w:bidiVisual w:val="0"/>
        <w:tblW w:w="0" w:type="auto"/>
        <w:tblLayout w:type="fixed"/>
        <w:tblLook w:val="06A0" w:firstRow="1" w:lastRow="0" w:firstColumn="1" w:lastColumn="0" w:noHBand="1" w:noVBand="1"/>
      </w:tblPr>
      <w:tblGrid>
        <w:gridCol w:w="4680"/>
        <w:gridCol w:w="4680"/>
      </w:tblGrid>
      <w:tr w:rsidR="7D2095BC" w:rsidTr="710D72D0" w14:paraId="3712D58D">
        <w:trPr>
          <w:trHeight w:val="300"/>
        </w:trPr>
        <w:tc>
          <w:tcPr>
            <w:tcW w:w="4680" w:type="dxa"/>
            <w:shd w:val="clear" w:color="auto" w:fill="0070C0"/>
            <w:tcMar/>
          </w:tcPr>
          <w:p w:rsidR="65C2333A" w:rsidP="7D2095BC" w:rsidRDefault="65C2333A" w14:paraId="166EB046" w14:textId="1E2A39A5">
            <w:pPr>
              <w:pStyle w:val="Normal"/>
              <w:bidi w:val="0"/>
              <w:rPr>
                <w:color w:val="E7E6E6" w:themeColor="background2" w:themeTint="FF" w:themeShade="FF"/>
              </w:rPr>
            </w:pPr>
            <w:r w:rsidRPr="7D2095BC" w:rsidR="65C2333A">
              <w:rPr>
                <w:color w:val="E7E6E6" w:themeColor="background2" w:themeTint="FF" w:themeShade="FF"/>
              </w:rPr>
              <w:t>Step</w:t>
            </w:r>
          </w:p>
        </w:tc>
        <w:tc>
          <w:tcPr>
            <w:tcW w:w="4680" w:type="dxa"/>
            <w:shd w:val="clear" w:color="auto" w:fill="0070C0"/>
            <w:tcMar/>
          </w:tcPr>
          <w:p w:rsidR="65C2333A" w:rsidP="7D2095BC" w:rsidRDefault="65C2333A" w14:paraId="49EA97E5" w14:textId="2A4C8123">
            <w:pPr>
              <w:pStyle w:val="Normal"/>
              <w:bidi w:val="0"/>
              <w:rPr>
                <w:color w:val="FFFFFF" w:themeColor="background1" w:themeTint="FF" w:themeShade="FF"/>
              </w:rPr>
            </w:pPr>
            <w:r w:rsidRPr="7D2095BC" w:rsidR="65C2333A">
              <w:rPr>
                <w:color w:val="FFFFFF" w:themeColor="background1" w:themeTint="FF" w:themeShade="FF"/>
              </w:rPr>
              <w:t>Example</w:t>
            </w:r>
          </w:p>
        </w:tc>
      </w:tr>
      <w:tr w:rsidR="7D2095BC" w:rsidTr="710D72D0" w14:paraId="4E392169">
        <w:trPr>
          <w:trHeight w:val="300"/>
        </w:trPr>
        <w:tc>
          <w:tcPr>
            <w:tcW w:w="4680" w:type="dxa"/>
            <w:tcMar/>
          </w:tcPr>
          <w:p w:rsidR="65C2333A" w:rsidP="7D2095BC" w:rsidRDefault="65C2333A" w14:paraId="15F3487A" w14:textId="6EE9B7B6">
            <w:pPr>
              <w:pStyle w:val="Normal"/>
            </w:pPr>
            <w:r w:rsidR="65C2333A">
              <w:rPr/>
              <w:t>Requirements</w:t>
            </w:r>
          </w:p>
        </w:tc>
        <w:tc>
          <w:tcPr>
            <w:tcW w:w="4680" w:type="dxa"/>
            <w:tcMar/>
          </w:tcPr>
          <w:p w:rsidR="65C2333A" w:rsidP="7D2095BC" w:rsidRDefault="65C2333A" w14:paraId="6460A6F0" w14:textId="6D8B78EF" w14:noSpellErr="1">
            <w:pPr>
              <w:pStyle w:val="Normal"/>
            </w:pPr>
            <w:sdt>
              <w:sdtPr>
                <w:id w:val="2028617412"/>
                <w15:appearance w15:val="hidden"/>
                <w:tag w:val="tii-similarity-U1VCTUlUVEVEX1dPUktfb2lkOjE6MzM3MTMwOTIzMQ=="/>
                <w:placeholder>
                  <w:docPart w:val="DefaultPlaceholder_-1854013440"/>
                </w:placeholder>
              </w:sdtPr>
              <w:sdtContent>
                <w:r w:rsidR="65C2333A">
                  <w:rPr/>
                  <w:t>The company requires that a new vacuum must have</w:t>
                </w:r>
                <w:r w:rsidR="4B8ADDF1">
                  <w:rPr/>
                  <w:t xml:space="preserve"> </w:t>
                </w:r>
                <w:r w:rsidR="2437DB07">
                  <w:rPr/>
                  <w:t>150 air watts, be</w:t>
                </w:r>
              </w:sdtContent>
            </w:sdt>
            <w:r w:rsidR="2437DB07">
              <w:rPr/>
              <w:t xml:space="preserve"> </w:t>
            </w:r>
            <w:sdt>
              <w:sdtPr>
                <w:id w:val="2016945280"/>
                <w15:appearance w15:val="hidden"/>
                <w:tag w:val="tii-similarity-U1VCTUlUVEVEX1dPUktfb2lkOjE6MzM3MTMwOTIzMQ=="/>
                <w:placeholder>
                  <w:docPart w:val="DefaultPlaceholder_-1854013440"/>
                </w:placeholder>
              </w:sdtPr>
              <w:sdtContent>
                <w:r w:rsidR="2437DB07">
                  <w:rPr/>
                  <w:t xml:space="preserve">cordless, </w:t>
                </w:r>
                <w:r w:rsidR="650DA3A0">
                  <w:rPr/>
                  <w:t xml:space="preserve">have a </w:t>
                </w:r>
                <w:r w:rsidR="650DA3A0">
                  <w:rPr/>
                  <w:t>4-hour</w:t>
                </w:r>
                <w:r w:rsidR="650DA3A0">
                  <w:rPr/>
                  <w:t xml:space="preserve"> battery life</w:t>
                </w:r>
                <w:r w:rsidR="2269FB6A">
                  <w:rPr/>
                  <w:t xml:space="preserve">, </w:t>
                </w:r>
                <w:r w:rsidR="2437DB07">
                  <w:rPr/>
                  <w:t xml:space="preserve">and </w:t>
                </w:r>
                <w:r w:rsidR="65C2333A">
                  <w:rPr/>
                  <w:t>be under $</w:t>
                </w:r>
                <w:r w:rsidR="2B03A9A8">
                  <w:rPr/>
                  <w:t>250</w:t>
                </w:r>
              </w:sdtContent>
            </w:sdt>
          </w:p>
        </w:tc>
      </w:tr>
      <w:tr w:rsidR="7D2095BC" w:rsidTr="710D72D0" w14:paraId="0402B5FB">
        <w:trPr>
          <w:trHeight w:val="300"/>
        </w:trPr>
        <w:tc>
          <w:tcPr>
            <w:tcW w:w="4680" w:type="dxa"/>
            <w:tcMar/>
          </w:tcPr>
          <w:p w:rsidR="65C2333A" w:rsidP="7D2095BC" w:rsidRDefault="65C2333A" w14:paraId="15E87AC9" w14:textId="362F8D27">
            <w:pPr>
              <w:pStyle w:val="Normal"/>
            </w:pPr>
            <w:r w:rsidR="65C2333A">
              <w:rPr/>
              <w:t>Design</w:t>
            </w:r>
          </w:p>
        </w:tc>
        <w:tc>
          <w:tcPr>
            <w:tcW w:w="4680" w:type="dxa"/>
            <w:tcMar/>
          </w:tcPr>
          <w:p w:rsidR="7144A572" w:rsidP="7D2095BC" w:rsidRDefault="7144A572" w14:paraId="68776D34" w14:textId="0ACDB433" w14:noSpellErr="1">
            <w:pPr>
              <w:pStyle w:val="Normal"/>
            </w:pPr>
            <w:sdt>
              <w:sdtPr>
                <w:id w:val="809462108"/>
                <w15:appearance w15:val="hidden"/>
                <w:tag w:val="tii-similarity-U1VCTUlUVEVEX1dPUktfb2lkOjE6MzM3MTMwOTIzMQ=="/>
                <w:placeholder>
                  <w:docPart w:val="DefaultPlaceholder_-1854013440"/>
                </w:placeholder>
              </w:sdtPr>
              <w:sdtContent>
                <w:r w:rsidR="3F0959CA">
                  <w:rPr/>
                  <w:t xml:space="preserve">The </w:t>
                </w:r>
                <w:r w:rsidR="3633BE9A">
                  <w:rPr/>
                  <w:t>design team creates a design/layout that has the correct wattage for</w:t>
                </w:r>
              </w:sdtContent>
            </w:sdt>
            <w:r w:rsidR="3633BE9A">
              <w:rPr/>
              <w:t xml:space="preserve"> </w:t>
            </w:r>
            <w:sdt>
              <w:sdtPr>
                <w:id w:val="842816842"/>
                <w15:appearance w15:val="hidden"/>
                <w:tag w:val="tii-similarity-U1VCTUlUVEVEX1dPUktfb2lkOjE6MzM3MTMwOTIzMQ=="/>
                <w:placeholder>
                  <w:docPart w:val="DefaultPlaceholder_-1854013440"/>
                </w:placeholder>
              </w:sdtPr>
              <w:sdtContent>
                <w:r w:rsidR="3633BE9A">
                  <w:rPr/>
                  <w:t xml:space="preserve">the </w:t>
                </w:r>
                <w:r w:rsidR="52CB5311">
                  <w:rPr/>
                  <w:t>size</w:t>
                </w:r>
                <w:r w:rsidR="7E74F2E5">
                  <w:rPr/>
                  <w:t xml:space="preserve">, </w:t>
                </w:r>
                <w:r w:rsidR="3633BE9A">
                  <w:rPr/>
                  <w:t>create</w:t>
                </w:r>
                <w:r w:rsidR="4FC50900">
                  <w:rPr/>
                  <w:t>s</w:t>
                </w:r>
                <w:r w:rsidR="3633BE9A">
                  <w:rPr/>
                  <w:t xml:space="preserve"> the </w:t>
                </w:r>
                <w:r w:rsidR="7A92B956">
                  <w:rPr/>
                  <w:t>layout for the charging station</w:t>
                </w:r>
                <w:r w:rsidR="16CD63AA">
                  <w:rPr/>
                  <w:t>, and creates the</w:t>
                </w:r>
              </w:sdtContent>
            </w:sdt>
            <w:r w:rsidR="16CD63AA">
              <w:rPr/>
              <w:t xml:space="preserve"> </w:t>
            </w:r>
            <w:sdt>
              <w:sdtPr>
                <w:id w:val="101364324"/>
                <w15:appearance w15:val="hidden"/>
                <w:tag w:val="tii-similarity-U1VCTUlUVEVEX1dPUktfb2lkOjE6MzM3MTMwOTIzMQ=="/>
                <w:placeholder>
                  <w:docPart w:val="DefaultPlaceholder_-1854013440"/>
                </w:placeholder>
              </w:sdtPr>
              <w:sdtContent>
                <w:r w:rsidR="16CD63AA">
                  <w:rPr/>
                  <w:t xml:space="preserve">plan for where the </w:t>
                </w:r>
                <w:r w:rsidR="16CD63AA">
                  <w:rPr/>
                  <w:t>vacuum</w:t>
                </w:r>
                <w:r w:rsidR="16CD63AA">
                  <w:rPr/>
                  <w:t xml:space="preserve"> will plug in (</w:t>
                </w:r>
                <w:r w:rsidR="7A92B956">
                  <w:rPr/>
                  <w:t>since it needs to be cordless).</w:t>
                </w:r>
              </w:sdtContent>
            </w:sdt>
            <w:r w:rsidR="7A92B956">
              <w:rPr/>
              <w:t xml:space="preserve"> </w:t>
            </w:r>
          </w:p>
        </w:tc>
      </w:tr>
      <w:tr w:rsidR="7D2095BC" w:rsidTr="710D72D0" w14:paraId="3C65B9ED">
        <w:trPr>
          <w:trHeight w:val="300"/>
        </w:trPr>
        <w:tc>
          <w:tcPr>
            <w:tcW w:w="4680" w:type="dxa"/>
            <w:tcMar/>
          </w:tcPr>
          <w:p w:rsidR="65C2333A" w:rsidP="7D2095BC" w:rsidRDefault="65C2333A" w14:paraId="442A4A73" w14:textId="76FC3C49">
            <w:pPr>
              <w:pStyle w:val="Normal"/>
            </w:pPr>
            <w:r w:rsidR="65C2333A">
              <w:rPr/>
              <w:t>Implementation</w:t>
            </w:r>
          </w:p>
        </w:tc>
        <w:tc>
          <w:tcPr>
            <w:tcW w:w="4680" w:type="dxa"/>
            <w:tcMar/>
          </w:tcPr>
          <w:p w:rsidR="78B939C4" w:rsidP="7D2095BC" w:rsidRDefault="78B939C4" w14:paraId="1FEE6D68" w14:textId="16CF2831" w14:noSpellErr="1">
            <w:pPr>
              <w:pStyle w:val="Normal"/>
            </w:pPr>
            <w:sdt>
              <w:sdtPr>
                <w:id w:val="1503053236"/>
                <w15:appearance w15:val="hidden"/>
                <w:tag w:val="tii-similarity-U1VCTUlUVEVEX1dPUktfb2lkOjE6MzM3MTMwOTIzMQ=="/>
                <w:placeholder>
                  <w:docPart w:val="DefaultPlaceholder_-1854013440"/>
                </w:placeholder>
              </w:sdtPr>
              <w:sdtContent>
                <w:r w:rsidR="79726AE8">
                  <w:rPr/>
                  <w:t xml:space="preserve">In this phase, the engineering team will make prototypes of the </w:t>
                </w:r>
                <w:r w:rsidR="40FDC88B">
                  <w:rPr/>
                  <w:t>vacuum to</w:t>
                </w:r>
              </w:sdtContent>
            </w:sdt>
            <w:r w:rsidR="40FDC88B">
              <w:rPr/>
              <w:t xml:space="preserve"> </w:t>
            </w:r>
            <w:sdt>
              <w:sdtPr>
                <w:id w:val="154233932"/>
                <w15:appearance w15:val="hidden"/>
                <w:tag w:val="tii-similarity-U1VCTUlUVEVEX1dPUktfb2lkOjE6MzM3MTMwOTIzMQ=="/>
                <w:placeholder>
                  <w:docPart w:val="DefaultPlaceholder_-1854013440"/>
                </w:placeholder>
              </w:sdtPr>
              <w:sdtContent>
                <w:r w:rsidR="40FDC88B">
                  <w:rPr/>
                  <w:t>make sure the</w:t>
                </w:r>
                <w:r w:rsidR="14E12D94">
                  <w:rPr/>
                  <w:t>re are options that work with all requirements</w:t>
                </w:r>
                <w:r w:rsidR="14E12D94">
                  <w:rPr/>
                  <w:t>.</w:t>
                </w:r>
              </w:sdtContent>
            </w:sdt>
            <w:r w:rsidR="14E12D94">
              <w:rPr/>
              <w:t xml:space="preserve"> </w:t>
            </w:r>
            <w:r w:rsidR="40FDC88B">
              <w:rPr/>
              <w:t xml:space="preserve"> </w:t>
            </w:r>
          </w:p>
        </w:tc>
      </w:tr>
      <w:tr w:rsidR="7D2095BC" w:rsidTr="710D72D0" w14:paraId="01299873">
        <w:trPr>
          <w:trHeight w:val="300"/>
        </w:trPr>
        <w:tc>
          <w:tcPr>
            <w:tcW w:w="4680" w:type="dxa"/>
            <w:tcMar/>
          </w:tcPr>
          <w:p w:rsidR="65C2333A" w:rsidP="7D2095BC" w:rsidRDefault="65C2333A" w14:paraId="69DDC464" w14:textId="01A8838B">
            <w:pPr>
              <w:pStyle w:val="Normal"/>
            </w:pPr>
            <w:r w:rsidR="65C2333A">
              <w:rPr/>
              <w:t>Verification</w:t>
            </w:r>
          </w:p>
        </w:tc>
        <w:tc>
          <w:tcPr>
            <w:tcW w:w="4680" w:type="dxa"/>
            <w:tcMar/>
          </w:tcPr>
          <w:p w:rsidR="599BA35E" w:rsidP="7D2095BC" w:rsidRDefault="599BA35E" w14:paraId="6BBFB83B" w14:textId="542C760B" w14:noSpellErr="1">
            <w:pPr>
              <w:pStyle w:val="Normal"/>
            </w:pPr>
            <w:sdt>
              <w:sdtPr>
                <w:id w:val="274634116"/>
                <w15:appearance w15:val="hidden"/>
                <w:tag w:val="tii-similarity-U1VCTUlUVEVEX1dPUktfb2lkOjE6MzM3MTMwOTIzMQ=="/>
                <w:placeholder>
                  <w:docPart w:val="DefaultPlaceholder_-1854013440"/>
                </w:placeholder>
              </w:sdtPr>
              <w:sdtContent>
                <w:r w:rsidR="29498A74">
                  <w:rPr/>
                  <w:t>This is where the prototypes will be tested</w:t>
                </w:r>
                <w:r w:rsidR="7FA7D7D7">
                  <w:rPr/>
                  <w:t xml:space="preserve"> to meet the requirements.</w:t>
                </w:r>
              </w:sdtContent>
            </w:sdt>
            <w:r w:rsidR="7FA7D7D7">
              <w:rPr/>
              <w:t xml:space="preserve"> </w:t>
            </w:r>
            <w:sdt>
              <w:sdtPr>
                <w:id w:val="1292122207"/>
                <w15:appearance w15:val="hidden"/>
                <w:tag w:val="tii-similarity-U1VCTUlUVEVEX1dPUktfb2lkOjE6MzM3MTMwOTIzMQ=="/>
                <w:placeholder>
                  <w:docPart w:val="DefaultPlaceholder_-1854013440"/>
                </w:placeholder>
              </w:sdtPr>
              <w:sdtContent>
                <w:r w:rsidR="7FA7D7D7">
                  <w:rPr/>
                  <w:t>Does the battery last 4 hours? Is the wattage correct?</w:t>
                </w:r>
                <w:r w:rsidR="29498A74">
                  <w:rPr/>
                  <w:t xml:space="preserve"> If there are</w:t>
                </w:r>
              </w:sdtContent>
            </w:sdt>
            <w:r w:rsidR="29498A74">
              <w:rPr/>
              <w:t xml:space="preserve"> </w:t>
            </w:r>
            <w:sdt>
              <w:sdtPr>
                <w:id w:val="961531633"/>
                <w15:appearance w15:val="hidden"/>
                <w:tag w:val="tii-similarity-U1VCTUlUVEVEX1dPUktfb2lkOjE6MzM3MTMwOTIzMQ=="/>
                <w:placeholder>
                  <w:docPart w:val="DefaultPlaceholder_-1854013440"/>
                </w:placeholder>
              </w:sdtPr>
              <w:sdtContent>
                <w:r w:rsidR="29498A74">
                  <w:rPr/>
                  <w:t xml:space="preserve">issues, it </w:t>
                </w:r>
                <w:r w:rsidR="115E7117">
                  <w:rPr/>
                  <w:t>must go</w:t>
                </w:r>
                <w:r w:rsidR="29498A74">
                  <w:rPr/>
                  <w:t xml:space="preserve"> back to the implementation phase before moving on</w:t>
                </w:r>
                <w:r w:rsidR="38EDC78F">
                  <w:rPr/>
                  <w:t xml:space="preserve"> to</w:t>
                </w:r>
              </w:sdtContent>
            </w:sdt>
            <w:r w:rsidR="38EDC78F">
              <w:rPr/>
              <w:t xml:space="preserve"> </w:t>
            </w:r>
            <w:sdt>
              <w:sdtPr>
                <w:id w:val="1387304682"/>
                <w15:appearance w15:val="hidden"/>
                <w:tag w:val="tii-similarity-U1VCTUlUVEVEX1dPUktfb2lkOjE6MzM3MTMwOTIzMQ=="/>
                <w:placeholder>
                  <w:docPart w:val="DefaultPlaceholder_-1854013440"/>
                </w:placeholder>
              </w:sdtPr>
              <w:sdtContent>
                <w:r w:rsidR="38EDC78F">
                  <w:rPr/>
                  <w:t>the final phase</w:t>
                </w:r>
                <w:r w:rsidR="78EC61C8">
                  <w:rPr/>
                  <w:t xml:space="preserve">, where the product is released. There </w:t>
                </w:r>
                <w:r w:rsidR="78EC61C8">
                  <w:rPr/>
                  <w:t>shouldn’t</w:t>
                </w:r>
                <w:r w:rsidR="78EC61C8">
                  <w:rPr/>
                  <w:t xml:space="preserve"> be </w:t>
                </w:r>
                <w:r w:rsidR="78EC61C8">
                  <w:rPr/>
                  <w:t>major</w:t>
                </w:r>
              </w:sdtContent>
            </w:sdt>
            <w:r w:rsidR="78EC61C8">
              <w:rPr/>
              <w:t xml:space="preserve"> </w:t>
            </w:r>
            <w:sdt>
              <w:sdtPr>
                <w:id w:val="1852626495"/>
                <w15:appearance w15:val="hidden"/>
                <w:tag w:val="tii-similarity-U1VCTUlUVEVEX1dPUktfb2lkOjE6MzM3MTMwOTIzMQ=="/>
                <w:placeholder>
                  <w:docPart w:val="DefaultPlaceholder_-1854013440"/>
                </w:placeholder>
              </w:sdtPr>
              <w:sdtContent>
                <w:r w:rsidR="78EC61C8">
                  <w:rPr/>
                  <w:t>issues</w:t>
                </w:r>
                <w:r w:rsidR="78EC61C8">
                  <w:rPr/>
                  <w:t xml:space="preserve"> at this point.</w:t>
                </w:r>
              </w:sdtContent>
            </w:sdt>
            <w:r w:rsidR="78EC61C8">
              <w:rPr/>
              <w:t xml:space="preserve"> </w:t>
            </w:r>
          </w:p>
        </w:tc>
      </w:tr>
      <w:tr w:rsidR="7D2095BC" w:rsidTr="710D72D0" w14:paraId="35DF0211">
        <w:trPr>
          <w:trHeight w:val="300"/>
        </w:trPr>
        <w:tc>
          <w:tcPr>
            <w:tcW w:w="4680" w:type="dxa"/>
            <w:tcMar/>
          </w:tcPr>
          <w:p w:rsidR="65C2333A" w:rsidP="7D2095BC" w:rsidRDefault="65C2333A" w14:paraId="73E413E3" w14:textId="38A5E675">
            <w:pPr>
              <w:pStyle w:val="Normal"/>
            </w:pPr>
            <w:r w:rsidR="65C2333A">
              <w:rPr/>
              <w:t>Maintenance</w:t>
            </w:r>
          </w:p>
        </w:tc>
        <w:tc>
          <w:tcPr>
            <w:tcW w:w="4680" w:type="dxa"/>
            <w:tcMar/>
          </w:tcPr>
          <w:p w:rsidR="4BCBF306" w:rsidP="7D2095BC" w:rsidRDefault="4BCBF306" w14:paraId="2339DB77" w14:textId="03CEAA8A" w14:noSpellErr="1">
            <w:pPr>
              <w:pStyle w:val="Normal"/>
            </w:pPr>
            <w:sdt>
              <w:sdtPr>
                <w:id w:val="1236706499"/>
                <w15:appearance w15:val="hidden"/>
                <w:tag w:val="tii-similarity-U1VCTUlUVEVEX1dPUktfb2lkOjE6MzM3MTMwOTIzMQ=="/>
                <w:placeholder>
                  <w:docPart w:val="DefaultPlaceholder_-1854013440"/>
                </w:placeholder>
              </w:sdtPr>
              <w:sdtContent>
                <w:r w:rsidR="3EC13326">
                  <w:rPr/>
                  <w:t>This is where the product is released, and the engineering team waits to</w:t>
                </w:r>
              </w:sdtContent>
            </w:sdt>
            <w:r w:rsidR="3EC13326">
              <w:rPr/>
              <w:t xml:space="preserve"> </w:t>
            </w:r>
            <w:sdt>
              <w:sdtPr>
                <w:id w:val="1543875207"/>
                <w15:appearance w15:val="hidden"/>
                <w:tag w:val="tii-similarity-U1VCTUlUVEVEX1dPUktfb2lkOjE6MzM3MTMwOTIzMQ=="/>
                <w:placeholder>
                  <w:docPart w:val="DefaultPlaceholder_-1854013440"/>
                </w:placeholder>
              </w:sdtPr>
              <w:sdtContent>
                <w:r w:rsidR="3EC13326">
                  <w:rPr/>
                  <w:t>see if there are any</w:t>
                </w:r>
                <w:r w:rsidR="024DA966">
                  <w:rPr/>
                  <w:t xml:space="preserve"> minor</w:t>
                </w:r>
                <w:r w:rsidR="3EC13326">
                  <w:rPr/>
                  <w:t xml:space="preserve"> issues. They are corrected as</w:t>
                </w:r>
                <w:r w:rsidR="63614680">
                  <w:rPr/>
                  <w:t xml:space="preserve"> needed</w:t>
                </w:r>
              </w:sdtContent>
            </w:sdt>
            <w:r w:rsidR="63614680">
              <w:rPr/>
              <w:t>.</w:t>
            </w:r>
          </w:p>
        </w:tc>
      </w:tr>
    </w:tbl>
    <w:p w:rsidR="7D2095BC" w:rsidP="7D2095BC" w:rsidRDefault="7D2095BC" w14:paraId="5EC2F0B4" w14:textId="5C7B93A0">
      <w:pPr>
        <w:pStyle w:val="Normal"/>
        <w:suppressLineNumbers w:val="0"/>
        <w:bidi w:val="0"/>
        <w:spacing w:before="0" w:beforeAutospacing="off" w:after="160" w:afterAutospacing="off" w:line="276" w:lineRule="auto"/>
        <w:ind w:left="0" w:right="0"/>
        <w:jc w:val="left"/>
      </w:pPr>
    </w:p>
    <w:p w:rsidRPr="00EF4F64" w:rsidR="00AA7181" w:rsidP="00AA7181" w:rsidRDefault="00AA7181" w14:paraId="692B832E" w14:textId="77777777">
      <w:pPr>
        <w:pStyle w:val="Heading4"/>
      </w:pPr>
      <w:r w:rsidR="00AA7181">
        <w:rPr/>
        <w:t>Reference(s)</w:t>
      </w:r>
    </w:p>
    <w:p w:rsidR="33250A95" w:rsidP="7D2095BC" w:rsidRDefault="33250A95" w14:paraId="0876DD3B" w14:textId="6821C7DD" w14:noSpellErr="1">
      <w:pPr>
        <w:pStyle w:val="Normal"/>
        <w:rPr>
          <w:rFonts w:ascii="Arial" w:hAnsi="Arial" w:eastAsia="Arial" w:cs="Arial"/>
          <w:noProof w:val="0"/>
          <w:sz w:val="22"/>
          <w:szCs w:val="22"/>
          <w:lang w:val="en-US"/>
        </w:rPr>
      </w:pPr>
      <w:r w:rsidRPr="710D72D0" w:rsidR="33250A95">
        <w:rPr>
          <w:rFonts w:ascii="Arial" w:hAnsi="Arial" w:eastAsia="Arial" w:cs="Arial"/>
          <w:noProof w:val="0"/>
          <w:sz w:val="22"/>
          <w:szCs w:val="22"/>
          <w:lang w:val="en-US"/>
        </w:rPr>
        <w:t xml:space="preserve">American College of Education. (2025). </w:t>
      </w:r>
      <w:r w:rsidRPr="710D72D0" w:rsidR="33250A95">
        <w:rPr>
          <w:rFonts w:ascii="Arial" w:hAnsi="Arial" w:eastAsia="Arial" w:cs="Arial"/>
          <w:i w:val="1"/>
          <w:iCs w:val="1"/>
          <w:noProof w:val="0"/>
          <w:sz w:val="22"/>
          <w:szCs w:val="22"/>
          <w:lang w:val="en-US"/>
        </w:rPr>
        <w:t xml:space="preserve">TECH5203 Fundamentals of learning design and </w:t>
      </w:r>
      <w:r>
        <w:tab/>
      </w:r>
      <w:r w:rsidRPr="710D72D0" w:rsidR="33250A95">
        <w:rPr>
          <w:rFonts w:ascii="Arial" w:hAnsi="Arial" w:eastAsia="Arial" w:cs="Arial"/>
          <w:i w:val="1"/>
          <w:iCs w:val="1"/>
          <w:noProof w:val="0"/>
          <w:sz w:val="22"/>
          <w:szCs w:val="22"/>
          <w:lang w:val="en-US"/>
        </w:rPr>
        <w:t>technology: Module 2 [Part 4 Presentation]</w:t>
      </w:r>
      <w:r w:rsidRPr="710D72D0" w:rsidR="33250A95">
        <w:rPr>
          <w:rFonts w:ascii="Arial" w:hAnsi="Arial" w:eastAsia="Arial" w:cs="Arial"/>
          <w:noProof w:val="0"/>
          <w:sz w:val="22"/>
          <w:szCs w:val="22"/>
          <w:lang w:val="en-US"/>
        </w:rPr>
        <w:t xml:space="preserve">. Canvas. Retrieved from </w:t>
      </w:r>
      <w:r>
        <w:tab/>
      </w:r>
      <w:r>
        <w:tab/>
      </w:r>
      <w:r>
        <w:tab/>
      </w:r>
      <w:hyperlink r:id="R43d6abe93f814adf">
        <w:r w:rsidRPr="710D72D0" w:rsidR="33250A95">
          <w:rPr>
            <w:rStyle w:val="Hyperlink"/>
            <w:rFonts w:ascii="Arial" w:hAnsi="Arial" w:eastAsia="Arial" w:cs="Arial"/>
            <w:noProof w:val="0"/>
            <w:sz w:val="22"/>
            <w:szCs w:val="22"/>
            <w:lang w:val="en-US"/>
          </w:rPr>
          <w:t>https://ace.instructure.com/courses/2120149/modules/items/44</w:t>
        </w:r>
      </w:hyperlink>
      <w:r w:rsidRPr="710D72D0" w:rsidR="33250A95">
        <w:rPr>
          <w:rStyle w:val="Hyperlink"/>
          <w:rFonts w:ascii="Arial" w:hAnsi="Arial" w:eastAsia="Arial" w:cs="Arial"/>
          <w:noProof w:val="0"/>
          <w:sz w:val="22"/>
          <w:szCs w:val="22"/>
          <w:lang w:val="en-US"/>
        </w:rPr>
        <w:t>6</w:t>
      </w:r>
      <w:r w:rsidRPr="710D72D0" w:rsidR="33250A95">
        <w:rPr>
          <w:rStyle w:val="Hyperlink"/>
          <w:rFonts w:ascii="Arial" w:hAnsi="Arial" w:eastAsia="Arial" w:cs="Arial"/>
          <w:noProof w:val="0"/>
          <w:sz w:val="22"/>
          <w:szCs w:val="22"/>
          <w:lang w:val="en-US"/>
        </w:rPr>
        <w:t>38812</w:t>
      </w:r>
    </w:p>
    <w:p w:rsidR="33250A95" w:rsidP="710D72D0" w:rsidRDefault="33250A95" w14:paraId="0EC294F7" w14:textId="7F7C1D2F" w14:noSpellErr="1">
      <w:pPr>
        <w:pStyle w:val="Normal"/>
        <w:rPr>
          <w:rStyle w:val="Hyperlink"/>
          <w:rFonts w:ascii="Arial" w:hAnsi="Arial" w:eastAsia="Arial" w:cs="Arial"/>
          <w:noProof w:val="0"/>
          <w:sz w:val="22"/>
          <w:szCs w:val="22"/>
          <w:lang w:val="en-US"/>
        </w:rPr>
      </w:pPr>
      <w:sdt>
        <w:sdtPr>
          <w:id w:val="350975895"/>
          <w15:appearance w15:val="hidden"/>
          <w:tag w:val="tii-similarity-U1VCTUlUVEVEX1dPUktfb2lkOjE6MzM3MTMwOTIzMQ=="/>
          <w:placeholder>
            <w:docPart w:val="DefaultPlaceholder_-1854013440"/>
          </w:placeholder>
        </w:sdtPr>
        <w:sdtContent>
          <w:r w:rsidRPr="710D72D0" w:rsidR="33250A95">
            <w:rPr>
              <w:rFonts w:ascii="Arial" w:hAnsi="Arial" w:eastAsia="Arial" w:cs="Arial"/>
              <w:noProof w:val="0"/>
              <w:sz w:val="22"/>
              <w:szCs w:val="22"/>
              <w:lang w:val="en-US"/>
            </w:rPr>
            <w:t>Kalso</w:t>
          </w:r>
          <w:r w:rsidRPr="710D72D0" w:rsidR="33250A95">
            <w:rPr>
              <w:rFonts w:ascii="Arial" w:hAnsi="Arial" w:eastAsia="Arial" w:cs="Arial"/>
              <w:noProof w:val="0"/>
              <w:sz w:val="22"/>
              <w:szCs w:val="22"/>
              <w:lang w:val="en-US"/>
            </w:rPr>
            <w:t xml:space="preserve">, R. (2024). Waterfall model. </w:t>
          </w:r>
          <w:r w:rsidRPr="710D72D0" w:rsidR="33250A95">
            <w:rPr>
              <w:rFonts w:ascii="Arial" w:hAnsi="Arial" w:eastAsia="Arial" w:cs="Arial"/>
              <w:i w:val="1"/>
              <w:iCs w:val="1"/>
              <w:noProof w:val="0"/>
              <w:sz w:val="22"/>
              <w:szCs w:val="22"/>
              <w:lang w:val="en-US"/>
            </w:rPr>
            <w:t>Salem Press Encyclopedia of Science.</w:t>
          </w:r>
        </w:sdtContent>
      </w:sdt>
      <w:r w:rsidRPr="710D72D0" w:rsidR="33250A95">
        <w:rPr>
          <w:rFonts w:ascii="Arial" w:hAnsi="Arial" w:eastAsia="Arial" w:cs="Arial"/>
          <w:noProof w:val="0"/>
          <w:sz w:val="22"/>
          <w:szCs w:val="22"/>
          <w:lang w:val="en-US"/>
        </w:rPr>
        <w:t xml:space="preserve"> Retrieved from </w:t>
      </w:r>
      <w:r>
        <w:tab/>
      </w:r>
      <w:hyperlink r:id="R24bd651ce5124856">
        <w:r w:rsidRPr="710D72D0" w:rsidR="33250A95">
          <w:rPr>
            <w:rStyle w:val="Hyperlink"/>
            <w:rFonts w:ascii="Arial" w:hAnsi="Arial" w:eastAsia="Arial" w:cs="Arial"/>
            <w:noProof w:val="0"/>
            <w:sz w:val="22"/>
            <w:szCs w:val="22"/>
            <w:lang w:val="en-US"/>
          </w:rPr>
          <w:t>https://www.ebsco.com/research-starters/computer-</w:t>
        </w:r>
      </w:hyperlink>
      <w:sdt>
        <w:sdtPr>
          <w:id w:val="1874382710"/>
          <w15:appearance w15:val="hidden"/>
          <w:tag w:val="tii-similarity-U1VCTUlUVEVEX1dPUktfb2lkOjE6MzM3MTMwOTIzMQ=="/>
          <w:placeholder>
            <w:docPart w:val="DefaultPlaceholder_-1854013440"/>
          </w:placeholder>
        </w:sdtPr>
        <w:sdtContent>
          <w:r w:rsidRPr="710D72D0" w:rsidR="33250A95">
            <w:rPr>
              <w:rStyle w:val="Hyperlink"/>
              <w:rFonts w:ascii="Arial" w:hAnsi="Arial" w:eastAsia="Arial" w:cs="Arial"/>
              <w:noProof w:val="0"/>
              <w:sz w:val="22"/>
              <w:szCs w:val="22"/>
              <w:lang w:val="en-US"/>
            </w:rPr>
            <w:t>science/waterfall-model</w:t>
          </w:r>
        </w:sdtContent>
      </w:sdt>
    </w:p>
    <w:p w:rsidRPr="00EF4F64" w:rsidR="00743139" w:rsidP="00743139" w:rsidRDefault="00743139" w14:paraId="4EEF8099" w14:textId="7F353B2B">
      <w:pPr>
        <w:pStyle w:val="Heading2"/>
        <w:rPr>
          <w:sz w:val="28"/>
          <w:szCs w:val="28"/>
        </w:rPr>
      </w:pPr>
      <w:bookmarkStart w:name="_Toc190772221" w:id="46"/>
      <w:r w:rsidRPr="7D2095BC" w:rsidR="00743139">
        <w:rPr>
          <w:sz w:val="28"/>
          <w:szCs w:val="28"/>
        </w:rPr>
        <w:t xml:space="preserve">ADDIE | Analysis, Design, Development, Implementation, </w:t>
      </w:r>
      <w:r w:rsidRPr="7D2095BC" w:rsidR="005A150A">
        <w:rPr>
          <w:sz w:val="28"/>
          <w:szCs w:val="28"/>
        </w:rPr>
        <w:t>a</w:t>
      </w:r>
      <w:r w:rsidRPr="7D2095BC" w:rsidR="00743139">
        <w:rPr>
          <w:sz w:val="28"/>
          <w:szCs w:val="28"/>
        </w:rPr>
        <w:t>nd Evaluation</w:t>
      </w:r>
      <w:bookmarkEnd w:id="46"/>
    </w:p>
    <w:p w:rsidR="4194DA2B" w:rsidP="7D2095BC" w:rsidRDefault="4194DA2B" w14:paraId="7D140570" w14:textId="3A0F37E2" w14:noSpellErr="1">
      <w:pPr>
        <w:pStyle w:val="Normal"/>
        <w:suppressLineNumbers w:val="0"/>
        <w:bidi w:val="0"/>
        <w:spacing w:before="0" w:beforeAutospacing="off" w:after="160" w:afterAutospacing="off" w:line="276" w:lineRule="auto"/>
        <w:ind w:left="0" w:right="0"/>
        <w:jc w:val="left"/>
        <w:rPr>
          <w:b w:val="0"/>
          <w:bCs w:val="0"/>
        </w:rPr>
      </w:pPr>
      <w:r w:rsidR="4194DA2B">
        <w:rPr>
          <w:b w:val="0"/>
          <w:bCs w:val="0"/>
        </w:rPr>
        <w:t xml:space="preserve">ADDIE </w:t>
      </w:r>
      <w:sdt>
        <w:sdtPr>
          <w:id w:val="479567942"/>
          <w15:appearance w15:val="hidden"/>
          <w:tag w:val="tii-similarity-U1VCTUlUVEVEX1dPUktfb2lkOjE6MzM3MTMwOTIzMQ=="/>
          <w:placeholder>
            <w:docPart w:val="DefaultPlaceholder_-1854013440"/>
          </w:placeholder>
        </w:sdtPr>
        <w:sdtContent>
          <w:r w:rsidR="4194DA2B">
            <w:rPr>
              <w:b w:val="0"/>
              <w:bCs w:val="0"/>
            </w:rPr>
            <w:t>is a model that falls under the waterfall framework</w:t>
          </w:r>
          <w:r w:rsidR="36AE9E3E">
            <w:rPr>
              <w:b w:val="0"/>
              <w:bCs w:val="0"/>
            </w:rPr>
            <w:t xml:space="preserve"> and is used</w:t>
          </w:r>
        </w:sdtContent>
      </w:sdt>
      <w:r w:rsidR="36AE9E3E">
        <w:rPr>
          <w:b w:val="0"/>
          <w:bCs w:val="0"/>
        </w:rPr>
        <w:t xml:space="preserve"> </w:t>
      </w:r>
      <w:sdt>
        <w:sdtPr>
          <w:id w:val="596519693"/>
          <w15:appearance w15:val="hidden"/>
          <w:tag w:val="tii-similarity-U1VCTUlUVEVEX1dPUktfb2lkOjE6MzM3MTMwOTIzMQ=="/>
          <w:placeholder>
            <w:docPart w:val="DefaultPlaceholder_-1854013440"/>
          </w:placeholder>
        </w:sdtPr>
        <w:sdtContent>
          <w:r w:rsidR="36AE9E3E">
            <w:rPr>
              <w:b w:val="0"/>
              <w:bCs w:val="0"/>
            </w:rPr>
            <w:t>heavily in education.</w:t>
          </w:r>
          <w:r w:rsidR="194D2360">
            <w:rPr>
              <w:b w:val="0"/>
              <w:bCs w:val="0"/>
            </w:rPr>
            <w:t xml:space="preserve"> </w:t>
          </w:r>
          <w:r w:rsidRPr="710D72D0" w:rsidR="194D2360">
            <w:rPr>
              <w:rFonts w:ascii="Arial" w:hAnsi="Arial" w:eastAsia="Arial" w:cs="Arial"/>
              <w:b w:val="0"/>
              <w:bCs w:val="0"/>
              <w:noProof w:val="0"/>
              <w:sz w:val="22"/>
              <w:szCs w:val="22"/>
              <w:lang w:val="en-US"/>
            </w:rPr>
            <w:t>Drljača</w:t>
          </w:r>
          <w:r w:rsidRPr="710D72D0" w:rsidR="194D2360">
            <w:rPr>
              <w:rFonts w:ascii="Arial" w:hAnsi="Arial" w:eastAsia="Arial" w:cs="Arial"/>
              <w:b w:val="0"/>
              <w:bCs w:val="0"/>
              <w:noProof w:val="0"/>
              <w:sz w:val="22"/>
              <w:szCs w:val="22"/>
              <w:lang w:val="en-US"/>
            </w:rPr>
            <w:t>, Tomić, &amp; Ris (2024) explain</w:t>
          </w:r>
          <w:r w:rsidRPr="710D72D0" w:rsidR="67D8BCDD">
            <w:rPr>
              <w:rFonts w:ascii="Arial" w:hAnsi="Arial" w:eastAsia="Arial" w:cs="Arial"/>
              <w:b w:val="0"/>
              <w:bCs w:val="0"/>
              <w:noProof w:val="0"/>
              <w:sz w:val="22"/>
              <w:szCs w:val="22"/>
              <w:lang w:val="en-US"/>
            </w:rPr>
            <w:t>,</w:t>
          </w:r>
          <w:r w:rsidR="4194DA2B">
            <w:rPr>
              <w:b w:val="0"/>
              <w:bCs w:val="0"/>
            </w:rPr>
            <w:t xml:space="preserve"> </w:t>
          </w:r>
          <w:r w:rsidR="47A35680">
            <w:rPr>
              <w:b w:val="0"/>
              <w:bCs w:val="0"/>
            </w:rPr>
            <w:t>“</w:t>
          </w:r>
          <w:r w:rsidR="17DD9196">
            <w:rPr>
              <w:b w:val="0"/>
              <w:bCs w:val="0"/>
            </w:rPr>
            <w:t>the ADDIE</w:t>
          </w:r>
        </w:sdtContent>
      </w:sdt>
      <w:r w:rsidR="17DD9196">
        <w:rPr>
          <w:b w:val="0"/>
          <w:bCs w:val="0"/>
        </w:rPr>
        <w:t xml:space="preserve"> </w:t>
      </w:r>
      <w:sdt>
        <w:sdtPr>
          <w:id w:val="444340836"/>
          <w15:appearance w15:val="hidden"/>
          <w:tag w:val="tii-similarity-U1VCTUlUVEVEX1dPUktfb2lkOjE6MzM3MTMwOTIzMQ=="/>
          <w:placeholder>
            <w:docPart w:val="DefaultPlaceholder_-1854013440"/>
          </w:placeholder>
        </w:sdtPr>
        <w:sdtContent>
          <w:r w:rsidR="17DD9196">
            <w:rPr>
              <w:b w:val="0"/>
              <w:bCs w:val="0"/>
            </w:rPr>
            <w:t>model is perhaps the most widely used model for developing learning</w:t>
          </w:r>
        </w:sdtContent>
      </w:sdt>
      <w:r w:rsidR="17DD9196">
        <w:rPr>
          <w:b w:val="0"/>
          <w:bCs w:val="0"/>
        </w:rPr>
        <w:t xml:space="preserve"> </w:t>
      </w:r>
      <w:sdt>
        <w:sdtPr>
          <w:id w:val="718797885"/>
          <w15:appearance w15:val="hidden"/>
          <w:tag w:val="tii-similarity-U1VCTUlUVEVEX1dPUktfb2lkOjE6MzM3MTMwOTIzMQ=="/>
          <w:placeholder>
            <w:docPart w:val="DefaultPlaceholder_-1854013440"/>
          </w:placeholder>
        </w:sdtPr>
        <w:sdtContent>
          <w:r w:rsidR="2C89AA60">
            <w:rPr>
              <w:b w:val="0"/>
              <w:bCs w:val="0"/>
            </w:rPr>
            <w:t>materials” (</w:t>
          </w:r>
          <w:r w:rsidR="6937F1AA">
            <w:rPr>
              <w:b w:val="0"/>
              <w:bCs w:val="0"/>
            </w:rPr>
            <w:t xml:space="preserve">para. </w:t>
          </w:r>
          <w:r w:rsidR="6DF9272B">
            <w:rPr>
              <w:b w:val="0"/>
              <w:bCs w:val="0"/>
            </w:rPr>
            <w:t>14).</w:t>
          </w:r>
          <w:r w:rsidR="6DF9272B">
            <w:rPr>
              <w:b w:val="0"/>
              <w:bCs w:val="0"/>
            </w:rPr>
            <w:t xml:space="preserve"> </w:t>
          </w:r>
          <w:r w:rsidR="58422D72">
            <w:rPr>
              <w:b w:val="0"/>
              <w:bCs w:val="0"/>
            </w:rPr>
            <w:t xml:space="preserve">The five phases of ADDIE are </w:t>
          </w:r>
          <w:r w:rsidR="58422D72">
            <w:rPr>
              <w:b w:val="0"/>
              <w:bCs w:val="0"/>
            </w:rPr>
            <w:t>essentia</w:t>
          </w:r>
          <w:r w:rsidR="58422D72">
            <w:rPr>
              <w:b w:val="0"/>
              <w:bCs w:val="0"/>
            </w:rPr>
            <w:t>lly the</w:t>
          </w:r>
          <w:r w:rsidR="58422D72">
            <w:rPr>
              <w:b w:val="0"/>
              <w:bCs w:val="0"/>
            </w:rPr>
            <w:t xml:space="preserve"> same</w:t>
          </w:r>
        </w:sdtContent>
      </w:sdt>
      <w:r w:rsidR="58422D72">
        <w:rPr>
          <w:b w:val="0"/>
          <w:bCs w:val="0"/>
        </w:rPr>
        <w:t xml:space="preserve"> </w:t>
      </w:r>
      <w:sdt>
        <w:sdtPr>
          <w:id w:val="1515626315"/>
          <w15:appearance w15:val="hidden"/>
          <w:tag w:val="tii-similarity-U1VCTUlUVEVEX1dPUktfb2lkOjE6MzM3MTMwOTIzMQ=="/>
          <w:placeholder>
            <w:docPart w:val="DefaultPlaceholder_-1854013440"/>
          </w:placeholder>
        </w:sdtPr>
        <w:sdtContent>
          <w:r w:rsidR="58422D72">
            <w:rPr>
              <w:b w:val="0"/>
              <w:bCs w:val="0"/>
            </w:rPr>
            <w:t>as</w:t>
          </w:r>
          <w:r w:rsidR="58422D72">
            <w:rPr>
              <w:b w:val="0"/>
              <w:bCs w:val="0"/>
            </w:rPr>
            <w:t xml:space="preserve"> the steps noted in the waterfall framework: analysis, design,</w:t>
          </w:r>
        </w:sdtContent>
      </w:sdt>
      <w:r w:rsidR="58422D72">
        <w:rPr>
          <w:b w:val="0"/>
          <w:bCs w:val="0"/>
        </w:rPr>
        <w:t xml:space="preserve"> development, implementation, and evaluation</w:t>
      </w:r>
      <w:r w:rsidR="1F8D2DCB">
        <w:rPr>
          <w:b w:val="0"/>
          <w:bCs w:val="0"/>
        </w:rPr>
        <w:t xml:space="preserve">. </w:t>
      </w:r>
    </w:p>
    <w:p w:rsidR="62111BD6" w:rsidP="7D2095BC" w:rsidRDefault="62111BD6" w14:paraId="75E4C193" w14:textId="7F45E7EE" w14:noSpellErr="1">
      <w:pPr>
        <w:pStyle w:val="Normal"/>
        <w:suppressLineNumbers w:val="0"/>
        <w:bidi w:val="0"/>
        <w:spacing w:before="0" w:beforeAutospacing="off" w:after="160" w:afterAutospacing="off" w:line="276" w:lineRule="auto"/>
        <w:ind w:left="0" w:right="0"/>
        <w:jc w:val="left"/>
        <w:rPr>
          <w:b w:val="0"/>
          <w:bCs w:val="0"/>
        </w:rPr>
      </w:pPr>
      <w:r w:rsidR="62111BD6">
        <w:rPr>
          <w:b w:val="0"/>
          <w:bCs w:val="0"/>
        </w:rPr>
        <w:t xml:space="preserve">Analysis: This is where </w:t>
      </w:r>
      <w:sdt>
        <w:sdtPr>
          <w:id w:val="328579805"/>
          <w15:appearance w15:val="hidden"/>
          <w:tag w:val="tii-similarity-U1VCTUlUVEVEX1dPUktfb2lkOjE6MzM3MTMwOTIzMQ=="/>
          <w:placeholder>
            <w:docPart w:val="DefaultPlaceholder_-1854013440"/>
          </w:placeholder>
        </w:sdtPr>
        <w:sdtContent>
          <w:r w:rsidR="791D96AF">
            <w:rPr>
              <w:b w:val="0"/>
              <w:bCs w:val="0"/>
            </w:rPr>
            <w:t>designe</w:t>
          </w:r>
          <w:r w:rsidR="62111BD6">
            <w:rPr>
              <w:b w:val="0"/>
              <w:bCs w:val="0"/>
            </w:rPr>
            <w:t xml:space="preserve">rs </w:t>
          </w:r>
          <w:r w:rsidR="731B99BA">
            <w:rPr>
              <w:b w:val="0"/>
              <w:bCs w:val="0"/>
            </w:rPr>
            <w:t>analyze</w:t>
          </w:r>
          <w:r w:rsidR="62111BD6">
            <w:rPr>
              <w:b w:val="0"/>
              <w:bCs w:val="0"/>
            </w:rPr>
            <w:t xml:space="preserve"> what needs to be taught </w:t>
          </w:r>
          <w:r w:rsidR="356A1EE0">
            <w:rPr>
              <w:b w:val="0"/>
              <w:bCs w:val="0"/>
            </w:rPr>
            <w:t>or the “goals”</w:t>
          </w:r>
        </w:sdtContent>
      </w:sdt>
    </w:p>
    <w:p w:rsidR="62111BD6" w:rsidP="7D2095BC" w:rsidRDefault="62111BD6" w14:paraId="19616B93" w14:textId="3D1E360C" w14:noSpellErr="1">
      <w:pPr>
        <w:pStyle w:val="Normal"/>
        <w:suppressLineNumbers w:val="0"/>
        <w:bidi w:val="0"/>
        <w:spacing w:before="0" w:beforeAutospacing="off" w:after="160" w:afterAutospacing="off" w:line="276" w:lineRule="auto"/>
        <w:ind w:left="0" w:right="0"/>
        <w:jc w:val="left"/>
        <w:rPr>
          <w:b w:val="0"/>
          <w:bCs w:val="0"/>
        </w:rPr>
      </w:pPr>
      <w:r w:rsidR="62111BD6">
        <w:rPr>
          <w:b w:val="0"/>
          <w:bCs w:val="0"/>
        </w:rPr>
        <w:t>Design:</w:t>
      </w:r>
      <w:r w:rsidR="61FBE973">
        <w:rPr>
          <w:b w:val="0"/>
          <w:bCs w:val="0"/>
        </w:rPr>
        <w:t xml:space="preserve"> This is </w:t>
      </w:r>
      <w:sdt>
        <w:sdtPr>
          <w:id w:val="300303408"/>
          <w15:appearance w15:val="hidden"/>
          <w:tag w:val="tii-similarity-U1VCTUlUVEVEX1dPUktfb2lkOjE6MzM3MTMwOTIzMQ=="/>
          <w:placeholder>
            <w:docPart w:val="DefaultPlaceholder_-1854013440"/>
          </w:placeholder>
        </w:sdtPr>
        <w:sdtContent>
          <w:r w:rsidR="61FBE973">
            <w:rPr>
              <w:b w:val="0"/>
              <w:bCs w:val="0"/>
            </w:rPr>
            <w:t>where the answer to what needs to be taught is paired with how it will be</w:t>
          </w:r>
        </w:sdtContent>
      </w:sdt>
      <w:r w:rsidR="61FBE973">
        <w:rPr>
          <w:b w:val="0"/>
          <w:bCs w:val="0"/>
        </w:rPr>
        <w:t xml:space="preserve"> </w:t>
      </w:r>
      <w:sdt>
        <w:sdtPr>
          <w:id w:val="637294369"/>
          <w15:appearance w15:val="hidden"/>
          <w:tag w:val="tii-similarity-U1VCTUlUVEVEX1dPUktfb2lkOjE6MzM3MTMwOTIzMQ=="/>
          <w:placeholder>
            <w:docPart w:val="DefaultPlaceholder_-1854013440"/>
          </w:placeholder>
        </w:sdtPr>
        <w:sdtContent>
          <w:r w:rsidR="61FBE973">
            <w:rPr>
              <w:b w:val="0"/>
              <w:bCs w:val="0"/>
            </w:rPr>
            <w:t>taught</w:t>
          </w:r>
          <w:r w:rsidR="61FBE973">
            <w:rPr>
              <w:b w:val="0"/>
              <w:bCs w:val="0"/>
            </w:rPr>
            <w:t xml:space="preserve"> </w:t>
          </w:r>
          <w:r w:rsidR="61FBE973">
            <w:rPr>
              <w:b w:val="0"/>
              <w:bCs w:val="0"/>
            </w:rPr>
            <w:t>and assessed</w:t>
          </w:r>
          <w:r w:rsidR="0F4434EC">
            <w:rPr>
              <w:b w:val="0"/>
              <w:bCs w:val="0"/>
            </w:rPr>
            <w:t xml:space="preserve"> (the skills).</w:t>
          </w:r>
        </w:sdtContent>
      </w:sdt>
      <w:r w:rsidR="0F4434EC">
        <w:rPr>
          <w:b w:val="0"/>
          <w:bCs w:val="0"/>
        </w:rPr>
        <w:t xml:space="preserve"> </w:t>
      </w:r>
    </w:p>
    <w:p w:rsidR="62111BD6" w:rsidP="7D2095BC" w:rsidRDefault="62111BD6" w14:paraId="75ECB092" w14:textId="7E4E179B" w14:noSpellErr="1">
      <w:pPr>
        <w:pStyle w:val="Normal"/>
        <w:suppressLineNumbers w:val="0"/>
        <w:bidi w:val="0"/>
        <w:spacing w:before="0" w:beforeAutospacing="off" w:after="160" w:afterAutospacing="off" w:line="276" w:lineRule="auto"/>
        <w:ind w:left="0" w:right="0"/>
        <w:jc w:val="left"/>
        <w:rPr>
          <w:b w:val="0"/>
          <w:bCs w:val="0"/>
        </w:rPr>
      </w:pPr>
      <w:r w:rsidR="62111BD6">
        <w:rPr>
          <w:b w:val="0"/>
          <w:bCs w:val="0"/>
        </w:rPr>
        <w:t>Development:</w:t>
      </w:r>
      <w:r w:rsidR="2F2C30A0">
        <w:rPr>
          <w:b w:val="0"/>
          <w:bCs w:val="0"/>
        </w:rPr>
        <w:t xml:space="preserve"> This is where actual development </w:t>
      </w:r>
      <w:sdt>
        <w:sdtPr>
          <w:id w:val="468111021"/>
          <w15:appearance w15:val="hidden"/>
          <w:tag w:val="tii-similarity-U1VCTUlUVEVEX1dPUktfb2lkOjE6MzM3MTMwOTIzMQ=="/>
          <w:placeholder>
            <w:docPart w:val="DefaultPlaceholder_-1854013440"/>
          </w:placeholder>
        </w:sdtPr>
        <w:sdtContent>
          <w:r w:rsidR="2F2C30A0">
            <w:rPr>
              <w:b w:val="0"/>
              <w:bCs w:val="0"/>
            </w:rPr>
            <w:t>of learning materials happens. At this step, we know what the</w:t>
          </w:r>
        </w:sdtContent>
      </w:sdt>
      <w:r w:rsidR="2F2C30A0">
        <w:rPr>
          <w:b w:val="0"/>
          <w:bCs w:val="0"/>
        </w:rPr>
        <w:t xml:space="preserve"> </w:t>
      </w:r>
      <w:sdt>
        <w:sdtPr>
          <w:id w:val="1643220390"/>
          <w15:appearance w15:val="hidden"/>
          <w:tag w:val="tii-similarity-U1VCTUlUVEVEX1dPUktfb2lkOjE6MzM3MTMwOTIzMQ=="/>
          <w:placeholder>
            <w:docPart w:val="DefaultPlaceholder_-1854013440"/>
          </w:placeholder>
        </w:sdtPr>
        <w:sdtContent>
          <w:r w:rsidR="2F2C30A0">
            <w:rPr>
              <w:b w:val="0"/>
              <w:bCs w:val="0"/>
            </w:rPr>
            <w:t>goals a</w:t>
          </w:r>
          <w:r w:rsidR="7746AF2B">
            <w:rPr>
              <w:b w:val="0"/>
              <w:bCs w:val="0"/>
            </w:rPr>
            <w:t>nd</w:t>
          </w:r>
          <w:r w:rsidR="2F2C30A0">
            <w:rPr>
              <w:b w:val="0"/>
              <w:bCs w:val="0"/>
            </w:rPr>
            <w:t xml:space="preserve"> </w:t>
          </w:r>
          <w:r w:rsidR="14DC8F53">
            <w:rPr>
              <w:b w:val="0"/>
              <w:bCs w:val="0"/>
            </w:rPr>
            <w:t>what will be assessed, but the learning materials to do those</w:t>
          </w:r>
        </w:sdtContent>
      </w:sdt>
      <w:r w:rsidR="14DC8F53">
        <w:rPr>
          <w:b w:val="0"/>
          <w:bCs w:val="0"/>
        </w:rPr>
        <w:t xml:space="preserve"> </w:t>
      </w:r>
      <w:sdt>
        <w:sdtPr>
          <w:id w:val="1673679218"/>
          <w15:appearance w15:val="hidden"/>
          <w:tag w:val="tii-similarity-U1VCTUlUVEVEX1dPUktfb2lkOjE6MzM3MTMwOTIzMQ=="/>
          <w:placeholder>
            <w:docPart w:val="DefaultPlaceholder_-1854013440"/>
          </w:placeholder>
        </w:sdtPr>
        <w:sdtContent>
          <w:r w:rsidR="14DC8F53">
            <w:rPr>
              <w:b w:val="0"/>
              <w:bCs w:val="0"/>
            </w:rPr>
            <w:t>things need to be produced</w:t>
          </w:r>
        </w:sdtContent>
      </w:sdt>
      <w:r w:rsidR="14DC8F53">
        <w:rPr>
          <w:b w:val="0"/>
          <w:bCs w:val="0"/>
        </w:rPr>
        <w:t xml:space="preserve">. </w:t>
      </w:r>
    </w:p>
    <w:p w:rsidR="62111BD6" w:rsidP="7D2095BC" w:rsidRDefault="62111BD6" w14:paraId="6F188779" w14:textId="378F16CC" w14:noSpellErr="1">
      <w:pPr>
        <w:pStyle w:val="Normal"/>
        <w:suppressLineNumbers w:val="0"/>
        <w:bidi w:val="0"/>
        <w:spacing w:before="0" w:beforeAutospacing="off" w:after="160" w:afterAutospacing="off" w:line="276" w:lineRule="auto"/>
        <w:ind w:left="0" w:right="0"/>
        <w:jc w:val="left"/>
        <w:rPr>
          <w:b w:val="0"/>
          <w:bCs w:val="0"/>
        </w:rPr>
      </w:pPr>
      <w:r w:rsidR="62111BD6">
        <w:rPr>
          <w:b w:val="0"/>
          <w:bCs w:val="0"/>
        </w:rPr>
        <w:t>Implementation:</w:t>
      </w:r>
      <w:r w:rsidR="3A78A984">
        <w:rPr>
          <w:b w:val="0"/>
          <w:bCs w:val="0"/>
        </w:rPr>
        <w:t xml:space="preserve"> This is where the materials </w:t>
      </w:r>
      <w:sdt>
        <w:sdtPr>
          <w:id w:val="1329817705"/>
          <w15:appearance w15:val="hidden"/>
          <w:tag w:val="tii-similarity-U1VCTUlUVEVEX1dPUktfb2lkOjE6MzM3MTMwOTIzMQ=="/>
          <w:placeholder>
            <w:docPart w:val="DefaultPlaceholder_-1854013440"/>
          </w:placeholder>
        </w:sdtPr>
        <w:sdtContent>
          <w:r w:rsidR="3A78A984">
            <w:rPr>
              <w:b w:val="0"/>
              <w:bCs w:val="0"/>
            </w:rPr>
            <w:t xml:space="preserve">created are </w:t>
          </w:r>
          <w:r w:rsidR="3A78A984">
            <w:rPr>
              <w:b w:val="0"/>
              <w:bCs w:val="0"/>
            </w:rPr>
            <w:t>i</w:t>
          </w:r>
          <w:r w:rsidR="756A9652">
            <w:rPr>
              <w:b w:val="0"/>
              <w:bCs w:val="0"/>
            </w:rPr>
            <w:t>ntroduc</w:t>
          </w:r>
          <w:r w:rsidR="3A78A984">
            <w:rPr>
              <w:b w:val="0"/>
              <w:bCs w:val="0"/>
            </w:rPr>
            <w:t xml:space="preserve">ed </w:t>
          </w:r>
          <w:r w:rsidR="0E7E22A3">
            <w:rPr>
              <w:b w:val="0"/>
              <w:bCs w:val="0"/>
            </w:rPr>
            <w:t xml:space="preserve">by educators to </w:t>
          </w:r>
          <w:r w:rsidR="2F324129">
            <w:rPr>
              <w:b w:val="0"/>
              <w:bCs w:val="0"/>
            </w:rPr>
            <w:t xml:space="preserve">their </w:t>
          </w:r>
          <w:r w:rsidR="3A78A984">
            <w:rPr>
              <w:b w:val="0"/>
              <w:bCs w:val="0"/>
            </w:rPr>
            <w:t>learners</w:t>
          </w:r>
          <w:r w:rsidR="6E3184BB">
            <w:rPr>
              <w:b w:val="0"/>
              <w:bCs w:val="0"/>
            </w:rPr>
            <w:t>.</w:t>
          </w:r>
        </w:sdtContent>
      </w:sdt>
    </w:p>
    <w:p w:rsidR="62111BD6" w:rsidP="7D2095BC" w:rsidRDefault="62111BD6" w14:paraId="2B721B05" w14:textId="3BCE340E" w14:noSpellErr="1">
      <w:pPr>
        <w:pStyle w:val="Normal"/>
        <w:suppressLineNumbers w:val="0"/>
        <w:bidi w:val="0"/>
        <w:spacing w:before="0" w:beforeAutospacing="off" w:after="160" w:afterAutospacing="off" w:line="276" w:lineRule="auto"/>
        <w:ind w:left="0" w:right="0"/>
        <w:jc w:val="left"/>
        <w:rPr>
          <w:b w:val="0"/>
          <w:bCs w:val="0"/>
        </w:rPr>
      </w:pPr>
      <w:sdt>
        <w:sdtPr>
          <w:id w:val="358322339"/>
          <w15:appearance w15:val="hidden"/>
          <w:tag w:val="tii-similarity-U1VCTUlUVEVEX1dPUktfb2lkOjE6MzM3MTMwOTIzMQ=="/>
          <w:placeholder>
            <w:docPart w:val="DefaultPlaceholder_-1854013440"/>
          </w:placeholder>
        </w:sdtPr>
        <w:sdtContent>
          <w:r w:rsidR="62111BD6">
            <w:rPr>
              <w:b w:val="0"/>
              <w:bCs w:val="0"/>
            </w:rPr>
            <w:t xml:space="preserve">Evaluation: </w:t>
          </w:r>
          <w:r w:rsidR="34BCFF21">
            <w:rPr>
              <w:b w:val="0"/>
              <w:bCs w:val="0"/>
            </w:rPr>
            <w:t>Evaluation in ADDIE comes with two forms, formative and</w:t>
          </w:r>
        </w:sdtContent>
      </w:sdt>
      <w:r w:rsidR="34BCFF21">
        <w:rPr>
          <w:b w:val="0"/>
          <w:bCs w:val="0"/>
        </w:rPr>
        <w:t xml:space="preserve"> </w:t>
      </w:r>
      <w:sdt>
        <w:sdtPr>
          <w:id w:val="1735410704"/>
          <w15:appearance w15:val="hidden"/>
          <w:tag w:val="tii-similarity-U1VCTUlUVEVEX1dPUktfb2lkOjE6MzM3MTMwOTIzMQ=="/>
          <w:placeholder>
            <w:docPart w:val="DefaultPlaceholder_-1854013440"/>
          </w:placeholder>
        </w:sdtPr>
        <w:sdtContent>
          <w:r w:rsidR="34BCFF21">
            <w:rPr>
              <w:b w:val="0"/>
              <w:bCs w:val="0"/>
            </w:rPr>
            <w:t>summative. Formative assessment tracks how a learner is doing, and</w:t>
          </w:r>
        </w:sdtContent>
      </w:sdt>
      <w:r w:rsidR="34BCFF21">
        <w:rPr>
          <w:b w:val="0"/>
          <w:bCs w:val="0"/>
        </w:rPr>
        <w:t xml:space="preserve"> </w:t>
      </w:r>
      <w:sdt>
        <w:sdtPr>
          <w:id w:val="1779759650"/>
          <w15:appearance w15:val="hidden"/>
          <w:tag w:val="tii-similarity-U1VCTUlUVEVEX1dPUktfb2lkOjE6MzM3MTMwOTIzMQ=="/>
          <w:placeholder>
            <w:docPart w:val="DefaultPlaceholder_-1854013440"/>
          </w:placeholder>
        </w:sdtPr>
        <w:sdtContent>
          <w:r w:rsidR="34BCFF21">
            <w:rPr>
              <w:b w:val="0"/>
              <w:bCs w:val="0"/>
            </w:rPr>
            <w:t>feedback is given to the learner</w:t>
          </w:r>
          <w:r w:rsidR="4D4AC898">
            <w:rPr>
              <w:b w:val="0"/>
              <w:bCs w:val="0"/>
            </w:rPr>
            <w:t xml:space="preserve">. Examples of formatives are </w:t>
          </w:r>
          <w:r w:rsidR="4D4AC898">
            <w:rPr>
              <w:b w:val="0"/>
              <w:bCs w:val="0"/>
            </w:rPr>
            <w:t>checks</w:t>
          </w:r>
          <w:r w:rsidR="4D4AC898">
            <w:rPr>
              <w:b w:val="0"/>
              <w:bCs w:val="0"/>
            </w:rPr>
            <w:t xml:space="preserve"> for</w:t>
          </w:r>
        </w:sdtContent>
      </w:sdt>
      <w:r w:rsidR="4D4AC898">
        <w:rPr>
          <w:b w:val="0"/>
          <w:bCs w:val="0"/>
        </w:rPr>
        <w:t xml:space="preserve"> </w:t>
      </w:r>
      <w:sdt>
        <w:sdtPr>
          <w:id w:val="145217631"/>
          <w15:appearance w15:val="hidden"/>
          <w:tag w:val="tii-similarity-U1VCTUlUVEVEX1dPUktfb2lkOjE6MzM3MTMwOTIzMQ=="/>
          <w:placeholder>
            <w:docPart w:val="DefaultPlaceholder_-1854013440"/>
          </w:placeholder>
        </w:sdtPr>
        <w:sdtContent>
          <w:r w:rsidR="4D4AC898">
            <w:rPr>
              <w:b w:val="0"/>
              <w:bCs w:val="0"/>
            </w:rPr>
            <w:t>under</w:t>
          </w:r>
          <w:r w:rsidR="4D4AC898">
            <w:rPr>
              <w:b w:val="0"/>
              <w:bCs w:val="0"/>
            </w:rPr>
            <w:t>st</w:t>
          </w:r>
          <w:r w:rsidR="4D4AC898">
            <w:rPr>
              <w:b w:val="0"/>
              <w:bCs w:val="0"/>
            </w:rPr>
            <w:t>anding,</w:t>
          </w:r>
          <w:r w:rsidR="4D4AC898">
            <w:rPr>
              <w:b w:val="0"/>
              <w:bCs w:val="0"/>
            </w:rPr>
            <w:t xml:space="preserve"> drafts, etc. S</w:t>
          </w:r>
          <w:r w:rsidR="34BCFF21">
            <w:rPr>
              <w:b w:val="0"/>
              <w:bCs w:val="0"/>
            </w:rPr>
            <w:t>ummative assessment is the final product</w:t>
          </w:r>
        </w:sdtContent>
      </w:sdt>
      <w:r w:rsidR="26E4C2A6">
        <w:rPr>
          <w:b w:val="0"/>
          <w:bCs w:val="0"/>
        </w:rPr>
        <w:t xml:space="preserve"> </w:t>
      </w:r>
      <w:sdt>
        <w:sdtPr>
          <w:id w:val="1869724943"/>
          <w15:appearance w15:val="hidden"/>
          <w:tag w:val="tii-similarity-U1VCTUlUVEVEX1dPUktfb2lkOjE6MzM3MTMwOTIzMQ=="/>
          <w:placeholder>
            <w:docPart w:val="DefaultPlaceholder_-1854013440"/>
          </w:placeholder>
        </w:sdtPr>
        <w:sdtContent>
          <w:r w:rsidR="26E4C2A6">
            <w:rPr>
              <w:b w:val="0"/>
              <w:bCs w:val="0"/>
            </w:rPr>
            <w:t>that</w:t>
          </w:r>
          <w:r w:rsidR="34BCFF21">
            <w:rPr>
              <w:b w:val="0"/>
              <w:bCs w:val="0"/>
            </w:rPr>
            <w:t xml:space="preserve"> the learner creates</w:t>
          </w:r>
        </w:sdtContent>
      </w:sdt>
      <w:r w:rsidR="34BCFF21">
        <w:rPr>
          <w:b w:val="0"/>
          <w:bCs w:val="0"/>
        </w:rPr>
        <w:t xml:space="preserve">. </w:t>
      </w:r>
    </w:p>
    <w:p w:rsidR="048EF268" w:rsidP="7D2095BC" w:rsidRDefault="048EF268" w14:paraId="4E3E1B23" w14:textId="41BBFDF9" w14:noSpellErr="1">
      <w:pPr>
        <w:pStyle w:val="Normal"/>
        <w:suppressLineNumbers w:val="0"/>
        <w:bidi w:val="0"/>
        <w:spacing w:before="0" w:beforeAutospacing="off" w:after="160" w:afterAutospacing="off" w:line="276" w:lineRule="auto"/>
        <w:ind w:left="0" w:right="0"/>
        <w:jc w:val="left"/>
        <w:rPr>
          <w:b w:val="0"/>
          <w:bCs w:val="0"/>
        </w:rPr>
      </w:pPr>
      <w:r w:rsidR="048EF268">
        <w:rPr>
          <w:b w:val="0"/>
          <w:bCs w:val="0"/>
        </w:rPr>
        <w:t xml:space="preserve">As </w:t>
      </w:r>
      <w:r w:rsidR="048EF268">
        <w:rPr>
          <w:b w:val="0"/>
          <w:bCs w:val="0"/>
        </w:rPr>
        <w:t>identified</w:t>
      </w:r>
      <w:r w:rsidR="048EF268">
        <w:rPr>
          <w:b w:val="0"/>
          <w:bCs w:val="0"/>
        </w:rPr>
        <w:t xml:space="preserve"> in the waterfall model, you can </w:t>
      </w:r>
      <w:sdt>
        <w:sdtPr>
          <w:id w:val="1660742668"/>
          <w15:appearance w15:val="hidden"/>
          <w:tag w:val="tii-similarity-U1VCTUlUVEVEX1dPUktfb2lkOjE6MzM3MTMwOTIzMQ=="/>
          <w:placeholder>
            <w:docPart w:val="DefaultPlaceholder_-1854013440"/>
          </w:placeholder>
        </w:sdtPr>
        <w:sdtContent>
          <w:r w:rsidR="048EF268">
            <w:rPr>
              <w:b w:val="0"/>
              <w:bCs w:val="0"/>
            </w:rPr>
            <w:t xml:space="preserve">go back to the </w:t>
          </w:r>
          <w:r w:rsidR="048EF268">
            <w:rPr>
              <w:b w:val="0"/>
              <w:bCs w:val="0"/>
            </w:rPr>
            <w:t>previous</w:t>
          </w:r>
          <w:r w:rsidR="048EF268">
            <w:rPr>
              <w:b w:val="0"/>
              <w:bCs w:val="0"/>
            </w:rPr>
            <w:t xml:space="preserve"> design to redevelop if there are issues</w:t>
          </w:r>
          <w:r w:rsidR="52BA1791">
            <w:rPr>
              <w:b w:val="0"/>
              <w:bCs w:val="0"/>
            </w:rPr>
            <w:t>, but y</w:t>
          </w:r>
          <w:r w:rsidR="281849D3">
            <w:rPr>
              <w:b w:val="0"/>
              <w:bCs w:val="0"/>
            </w:rPr>
            <w:t>ou</w:t>
          </w:r>
        </w:sdtContent>
      </w:sdt>
      <w:r w:rsidR="281849D3">
        <w:rPr>
          <w:b w:val="0"/>
          <w:bCs w:val="0"/>
        </w:rPr>
        <w:t xml:space="preserve"> </w:t>
      </w:r>
      <w:sdt>
        <w:sdtPr>
          <w:id w:val="540989921"/>
          <w15:appearance w15:val="hidden"/>
          <w:tag w:val="tii-similarity-U1VCTUlUVEVEX1dPUktfb2lkOjE6MzM3MTMwOTIzMQ=="/>
          <w:placeholder>
            <w:docPart w:val="DefaultPlaceholder_-1854013440"/>
          </w:placeholder>
        </w:sdtPr>
        <w:sdtContent>
          <w:r w:rsidR="281849D3">
            <w:rPr>
              <w:b w:val="0"/>
              <w:bCs w:val="0"/>
            </w:rPr>
            <w:t>need to complete each step before going to the next (American College of</w:t>
          </w:r>
        </w:sdtContent>
      </w:sdt>
      <w:r w:rsidR="281849D3">
        <w:rPr>
          <w:b w:val="0"/>
          <w:bCs w:val="0"/>
        </w:rPr>
        <w:t xml:space="preserve"> Education, 2025). </w:t>
      </w:r>
    </w:p>
    <w:p w:rsidR="1E299C6B" w:rsidP="7D2095BC" w:rsidRDefault="1E299C6B" w14:paraId="52EE9A97" w14:textId="21EE9336">
      <w:pPr>
        <w:pStyle w:val="Normal"/>
        <w:suppressLineNumbers w:val="0"/>
        <w:bidi w:val="0"/>
        <w:spacing w:before="0" w:beforeAutospacing="off" w:after="160" w:afterAutospacing="off" w:line="276" w:lineRule="auto"/>
        <w:ind w:left="0" w:right="0"/>
        <w:jc w:val="center"/>
        <w:rPr>
          <w:b w:val="0"/>
          <w:bCs w:val="0"/>
        </w:rPr>
      </w:pPr>
      <w:r w:rsidR="1E299C6B">
        <w:drawing>
          <wp:inline wp14:editId="00065ED7" wp14:anchorId="1894CA14">
            <wp:extent cx="1790792" cy="3670489"/>
            <wp:effectExtent l="0" t="0" r="0" b="0"/>
            <wp:docPr id="1315497030"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315497030" name=""/>
                    <pic:cNvPicPr/>
                  </pic:nvPicPr>
                  <pic:blipFill>
                    <a:blip xmlns:r="http://schemas.openxmlformats.org/officeDocument/2006/relationships" r:embed="rId337359816">
                      <a:extLst>
                        <a:ext xmlns:a="http://schemas.openxmlformats.org/drawingml/2006/main" uri="{28A0092B-C50C-407E-A947-70E740481C1C}">
                          <a14:useLocalDpi xmlns:a14="http://schemas.microsoft.com/office/drawing/2010/main" val="0"/>
                        </a:ext>
                      </a:extLst>
                    </a:blip>
                    <a:stretch>
                      <a:fillRect/>
                    </a:stretch>
                  </pic:blipFill>
                  <pic:spPr>
                    <a:xfrm>
                      <a:off x="0" y="0"/>
                      <a:ext cx="1790792" cy="3670489"/>
                    </a:xfrm>
                    <a:prstGeom prst="rect">
                      <a:avLst/>
                    </a:prstGeom>
                  </pic:spPr>
                </pic:pic>
              </a:graphicData>
            </a:graphic>
          </wp:inline>
        </w:drawing>
      </w:r>
    </w:p>
    <w:p w:rsidR="1E299C6B" w:rsidP="7D2095BC" w:rsidRDefault="1E299C6B" w14:paraId="743F41E2" w14:textId="2E857B0C" w14:noSpellErr="1">
      <w:pPr>
        <w:pStyle w:val="Normal"/>
        <w:suppressLineNumbers w:val="0"/>
        <w:bidi w:val="0"/>
        <w:spacing w:before="0" w:beforeAutospacing="off" w:after="160" w:afterAutospacing="off" w:line="276" w:lineRule="auto"/>
        <w:ind w:left="0" w:right="0"/>
        <w:jc w:val="center"/>
        <w:rPr>
          <w:rFonts w:ascii="Arial" w:hAnsi="Arial" w:eastAsia="Arial" w:cs="Arial"/>
          <w:noProof w:val="0"/>
          <w:sz w:val="22"/>
          <w:szCs w:val="22"/>
          <w:lang w:val="en-US"/>
        </w:rPr>
      </w:pPr>
      <w:sdt>
        <w:sdtPr>
          <w:id w:val="162236773"/>
          <w15:appearance w15:val="hidden"/>
          <w:tag w:val="tii-similarity-U1VCTUlUVEVEX1dPUktfb2lkOjE6MzM3MTMwOTIzMQ=="/>
          <w:placeholder>
            <w:docPart w:val="DefaultPlaceholder_-1854013440"/>
          </w:placeholder>
        </w:sdtPr>
        <w:sdtContent>
          <w:r w:rsidR="1E299C6B">
            <w:rPr>
              <w:b w:val="0"/>
              <w:bCs w:val="0"/>
            </w:rPr>
            <w:t xml:space="preserve">[Figure 9] </w:t>
          </w:r>
          <w:r w:rsidRPr="710D72D0" w:rsidR="1E299C6B">
            <w:rPr>
              <w:rFonts w:ascii="Arial" w:hAnsi="Arial" w:eastAsia="Arial" w:cs="Arial"/>
              <w:i w:val="1"/>
              <w:iCs w:val="1"/>
              <w:noProof w:val="0"/>
              <w:sz w:val="22"/>
              <w:szCs w:val="22"/>
              <w:lang w:val="en-US"/>
            </w:rPr>
            <w:t>Note.</w:t>
          </w:r>
          <w:r w:rsidRPr="710D72D0" w:rsidR="1E299C6B">
            <w:rPr>
              <w:rFonts w:ascii="Arial" w:hAnsi="Arial" w:eastAsia="Arial" w:cs="Arial"/>
              <w:noProof w:val="0"/>
              <w:sz w:val="22"/>
              <w:szCs w:val="22"/>
              <w:lang w:val="en-US"/>
            </w:rPr>
            <w:t xml:space="preserve"> From American College of Education. (2025). </w:t>
          </w:r>
          <w:r w:rsidRPr="710D72D0" w:rsidR="1E299C6B">
            <w:rPr>
              <w:rFonts w:ascii="Arial" w:hAnsi="Arial" w:eastAsia="Arial" w:cs="Arial"/>
              <w:i w:val="1"/>
              <w:iCs w:val="1"/>
              <w:noProof w:val="0"/>
              <w:sz w:val="22"/>
              <w:szCs w:val="22"/>
              <w:lang w:val="en-US"/>
            </w:rPr>
            <w:t>TECH5203</w:t>
          </w:r>
        </w:sdtContent>
      </w:sdt>
      <w:r w:rsidRPr="710D72D0" w:rsidR="1E299C6B">
        <w:rPr>
          <w:rFonts w:ascii="Arial" w:hAnsi="Arial" w:eastAsia="Arial" w:cs="Arial"/>
          <w:i w:val="1"/>
          <w:iCs w:val="1"/>
          <w:noProof w:val="0"/>
          <w:sz w:val="22"/>
          <w:szCs w:val="22"/>
          <w:lang w:val="en-US"/>
        </w:rPr>
        <w:t xml:space="preserve"> </w:t>
      </w:r>
      <w:sdt>
        <w:sdtPr>
          <w:id w:val="1134195175"/>
          <w15:appearance w15:val="hidden"/>
          <w:tag w:val="tii-similarity-U1VCTUlUVEVEX1dPUktfb2lkOjE6MzM3MTMwOTIzMQ=="/>
          <w:placeholder>
            <w:docPart w:val="DefaultPlaceholder_-1854013440"/>
          </w:placeholder>
        </w:sdtPr>
        <w:sdtContent>
          <w:r w:rsidRPr="710D72D0" w:rsidR="1E299C6B">
            <w:rPr>
              <w:rFonts w:ascii="Arial" w:hAnsi="Arial" w:eastAsia="Arial" w:cs="Arial"/>
              <w:b w:val="0"/>
              <w:bCs w:val="0"/>
              <w:i w:val="1"/>
              <w:iCs w:val="1"/>
              <w:noProof w:val="0"/>
              <w:sz w:val="22"/>
              <w:szCs w:val="22"/>
              <w:lang w:val="en-US"/>
            </w:rPr>
            <w:t>Fundamentals of learning design and technology: Module 2 [Part 5</w:t>
          </w:r>
        </w:sdtContent>
      </w:sdt>
      <w:r w:rsidRPr="710D72D0" w:rsidR="1E299C6B">
        <w:rPr>
          <w:rFonts w:ascii="Arial" w:hAnsi="Arial" w:eastAsia="Arial" w:cs="Arial"/>
          <w:b w:val="0"/>
          <w:bCs w:val="0"/>
          <w:i w:val="1"/>
          <w:iCs w:val="1"/>
          <w:noProof w:val="0"/>
          <w:sz w:val="22"/>
          <w:szCs w:val="22"/>
          <w:lang w:val="en-US"/>
        </w:rPr>
        <w:t xml:space="preserve"> </w:t>
      </w:r>
      <w:r w:rsidRPr="710D72D0" w:rsidR="1E299C6B">
        <w:rPr>
          <w:rFonts w:ascii="Arial" w:hAnsi="Arial" w:eastAsia="Arial" w:cs="Arial"/>
          <w:b w:val="0"/>
          <w:bCs w:val="0"/>
          <w:i w:val="1"/>
          <w:iCs w:val="1"/>
          <w:noProof w:val="0"/>
          <w:sz w:val="22"/>
          <w:szCs w:val="22"/>
          <w:lang w:val="en-US"/>
        </w:rPr>
        <w:t>Presentation]</w:t>
      </w:r>
      <w:r w:rsidRPr="710D72D0" w:rsidR="1E299C6B">
        <w:rPr>
          <w:rFonts w:ascii="Arial" w:hAnsi="Arial" w:eastAsia="Arial" w:cs="Arial"/>
          <w:noProof w:val="0"/>
          <w:sz w:val="22"/>
          <w:szCs w:val="22"/>
          <w:lang w:val="en-US"/>
        </w:rPr>
        <w:t>.</w:t>
      </w:r>
    </w:p>
    <w:p w:rsidRPr="00EF4F64" w:rsidR="00743139" w:rsidP="00743139" w:rsidRDefault="00743139" w14:paraId="10CD5BF2" w14:textId="77777777">
      <w:pPr>
        <w:pStyle w:val="Heading4"/>
      </w:pPr>
      <w:r w:rsidRPr="00EF4F64">
        <w:t>Example</w:t>
      </w:r>
    </w:p>
    <w:p w:rsidRPr="00EF4F64" w:rsidR="00743139" w:rsidP="00743139" w:rsidRDefault="00743139" w14:paraId="314D123B" w14:textId="67F8252B" w14:noSpellErr="1">
      <w:sdt>
        <w:sdtPr>
          <w:id w:val="339860892"/>
          <w15:appearance w15:val="hidden"/>
          <w:tag w:val="tii-similarity-U1VCTUlUVEVEX1dPUktfb2lkOjE6MzM3MTMwOTIzMQ=="/>
          <w:placeholder>
            <w:docPart w:val="DefaultPlaceholder_-1854013440"/>
          </w:placeholder>
        </w:sdtPr>
        <w:sdtContent>
          <w:r w:rsidR="370FA774">
            <w:rPr/>
            <w:t>My example of ADDIE revolves around creating a new contemporary</w:t>
          </w:r>
        </w:sdtContent>
      </w:sdt>
      <w:r w:rsidR="370FA774">
        <w:rPr/>
        <w:t xml:space="preserve"> </w:t>
      </w:r>
      <w:sdt>
        <w:sdtPr>
          <w:id w:val="1692953461"/>
          <w15:appearance w15:val="hidden"/>
          <w:tag w:val="tii-similarity-U1VCTUlUVEVEX1dPUktfb2lkOjE6MzM3MTMwOTIzMQ=="/>
          <w:placeholder>
            <w:docPart w:val="DefaultPlaceholder_-1854013440"/>
          </w:placeholder>
        </w:sdtPr>
        <w:sdtContent>
          <w:r w:rsidR="370FA774">
            <w:rPr/>
            <w:t>literature unit for a</w:t>
          </w:r>
          <w:r w:rsidR="1B98D1E8">
            <w:rPr/>
            <w:t>n IB</w:t>
          </w:r>
          <w:r w:rsidR="370FA774">
            <w:rPr/>
            <w:t xml:space="preserve"> high school ELA sophomore class.</w:t>
          </w:r>
        </w:sdtContent>
      </w:sdt>
      <w:r w:rsidR="370FA774">
        <w:rPr/>
        <w:t xml:space="preserve"> </w:t>
      </w:r>
    </w:p>
    <w:tbl>
      <w:tblPr>
        <w:tblStyle w:val="TableGrid"/>
        <w:tblW w:w="0" w:type="auto"/>
        <w:tblLayout w:type="fixed"/>
        <w:tblLook w:val="06A0" w:firstRow="1" w:lastRow="0" w:firstColumn="1" w:lastColumn="0" w:noHBand="1" w:noVBand="1"/>
      </w:tblPr>
      <w:tblGrid>
        <w:gridCol w:w="1935"/>
        <w:gridCol w:w="7425"/>
      </w:tblGrid>
      <w:tr w:rsidR="7D2095BC" w:rsidTr="710D72D0" w14:paraId="3D07A26C">
        <w:trPr>
          <w:trHeight w:val="300"/>
        </w:trPr>
        <w:tc>
          <w:tcPr>
            <w:tcW w:w="1935" w:type="dxa"/>
            <w:shd w:val="clear" w:color="auto" w:fill="144282" w:themeFill="accent5"/>
            <w:tcMar/>
          </w:tcPr>
          <w:p w:rsidR="547F2F91" w:rsidP="7D2095BC" w:rsidRDefault="547F2F91" w14:paraId="214E99CD" w14:textId="2B1FA07A">
            <w:pPr>
              <w:pStyle w:val="Normal"/>
            </w:pPr>
            <w:r w:rsidR="547F2F91">
              <w:rPr/>
              <w:t>Step</w:t>
            </w:r>
          </w:p>
        </w:tc>
        <w:tc>
          <w:tcPr>
            <w:tcW w:w="7425" w:type="dxa"/>
            <w:shd w:val="clear" w:color="auto" w:fill="144282" w:themeFill="accent5"/>
            <w:tcMar/>
          </w:tcPr>
          <w:p w:rsidR="547F2F91" w:rsidP="7D2095BC" w:rsidRDefault="547F2F91" w14:paraId="3B65768E" w14:textId="59DC0044">
            <w:pPr>
              <w:pStyle w:val="Normal"/>
            </w:pPr>
            <w:r w:rsidR="547F2F91">
              <w:rPr/>
              <w:t>Example</w:t>
            </w:r>
          </w:p>
        </w:tc>
      </w:tr>
      <w:tr w:rsidR="7D2095BC" w:rsidTr="710D72D0" w14:paraId="7C6B5567">
        <w:trPr>
          <w:trHeight w:val="300"/>
        </w:trPr>
        <w:tc>
          <w:tcPr>
            <w:tcW w:w="1935" w:type="dxa"/>
            <w:tcMar/>
          </w:tcPr>
          <w:p w:rsidR="547F2F91" w:rsidP="7D2095BC" w:rsidRDefault="547F2F91" w14:paraId="1B312F6A" w14:textId="479358F5">
            <w:pPr>
              <w:pStyle w:val="Normal"/>
            </w:pPr>
            <w:r w:rsidR="547F2F91">
              <w:rPr/>
              <w:t>Analysis</w:t>
            </w:r>
          </w:p>
        </w:tc>
        <w:tc>
          <w:tcPr>
            <w:tcW w:w="7425" w:type="dxa"/>
            <w:tcMar/>
          </w:tcPr>
          <w:p w:rsidR="547F2F91" w:rsidP="7D2095BC" w:rsidRDefault="547F2F91" w14:paraId="72187AFC" w14:textId="3AF036AB" w14:noSpellErr="1">
            <w:pPr>
              <w:pStyle w:val="Normal"/>
            </w:pPr>
            <w:sdt>
              <w:sdtPr>
                <w:id w:val="155062645"/>
                <w15:appearance w15:val="hidden"/>
                <w:tag w:val="tii-similarity-U1VCTUlUVEVEX1dPUktfb2lkOjE6MzM3MTMwOTIzMQ=="/>
                <w:placeholder>
                  <w:docPart w:val="DefaultPlaceholder_-1854013440"/>
                </w:placeholder>
              </w:sdtPr>
              <w:sdtContent>
                <w:r w:rsidR="254A48D2">
                  <w:rPr/>
                  <w:t>At the analysis phase, an educator would analyze what the</w:t>
                </w:r>
                <w:r w:rsidR="26690C30">
                  <w:rPr/>
                  <w:t xml:space="preserve"> learners</w:t>
                </w:r>
              </w:sdtContent>
            </w:sdt>
            <w:r w:rsidR="26690C30">
              <w:rPr/>
              <w:t xml:space="preserve"> </w:t>
            </w:r>
            <w:sdt>
              <w:sdtPr>
                <w:id w:val="1817135735"/>
                <w15:appearance w15:val="hidden"/>
                <w:tag w:val="tii-similarity-U1VCTUlUVEVEX1dPUktfb2lkOjE6MzM3MTMwOTIzMQ=="/>
                <w:placeholder>
                  <w:docPart w:val="DefaultPlaceholder_-1854013440"/>
                </w:placeholder>
              </w:sdtPr>
              <w:sdtContent>
                <w:r w:rsidR="7DBFFE8F">
                  <w:rPr/>
                  <w:t xml:space="preserve">struggle with </w:t>
                </w:r>
                <w:r w:rsidR="076931E9">
                  <w:rPr/>
                  <w:t xml:space="preserve">and create </w:t>
                </w:r>
                <w:r w:rsidR="076931E9">
                  <w:rPr/>
                  <w:t>the</w:t>
                </w:r>
                <w:r w:rsidR="076931E9">
                  <w:rPr/>
                  <w:t xml:space="preserve"> goal based on their findings. In this case,</w:t>
                </w:r>
              </w:sdtContent>
            </w:sdt>
            <w:r w:rsidR="076931E9">
              <w:rPr/>
              <w:t xml:space="preserve"> </w:t>
            </w:r>
            <w:sdt>
              <w:sdtPr>
                <w:id w:val="2074347316"/>
                <w15:appearance w15:val="hidden"/>
                <w:tag w:val="tii-similarity-U1VCTUlUVEVEX1dPUktfb2lkOjE6MzM3MTMwOTIzMQ=="/>
                <w:placeholder>
                  <w:docPart w:val="DefaultPlaceholder_-1854013440"/>
                </w:placeholder>
              </w:sdtPr>
              <w:sdtContent>
                <w:r w:rsidR="076931E9">
                  <w:rPr/>
                  <w:t xml:space="preserve">learners struggle with </w:t>
                </w:r>
                <w:r w:rsidR="407836C0">
                  <w:rPr/>
                  <w:t>connecting IB concepts to their readings and</w:t>
                </w:r>
              </w:sdtContent>
            </w:sdt>
            <w:r w:rsidR="407836C0">
              <w:rPr/>
              <w:t xml:space="preserve"> </w:t>
            </w:r>
            <w:sdt>
              <w:sdtPr>
                <w:id w:val="211212650"/>
                <w15:appearance w15:val="hidden"/>
                <w:tag w:val="tii-similarity-U1VCTUlUVEVEX1dPUktfb2lkOjE6MzM3MTMwOTIzMQ=="/>
                <w:placeholder>
                  <w:docPart w:val="DefaultPlaceholder_-1854013440"/>
                </w:placeholder>
              </w:sdtPr>
              <w:sdtContent>
                <w:r w:rsidR="407836C0">
                  <w:rPr/>
                  <w:t>conveying their knowledge of this.</w:t>
                </w:r>
                <w:r w:rsidR="0F278A32">
                  <w:rPr/>
                  <w:t xml:space="preserve"> </w:t>
                </w:r>
                <w:r w:rsidR="72E4E294">
                  <w:rPr/>
                  <w:t>A reason why</w:t>
                </w:r>
                <w:r w:rsidR="72E4E294">
                  <w:rPr/>
                  <w:t xml:space="preserve"> this happens is </w:t>
                </w:r>
                <w:r w:rsidR="2B2C6E24">
                  <w:rPr/>
                  <w:t>that</w:t>
                </w:r>
              </w:sdtContent>
            </w:sdt>
            <w:r w:rsidR="72E4E294">
              <w:rPr/>
              <w:t xml:space="preserve"> </w:t>
            </w:r>
            <w:sdt>
              <w:sdtPr>
                <w:id w:val="374808733"/>
                <w15:appearance w15:val="hidden"/>
                <w:tag w:val="tii-similarity-U1VCTUlUVEVEX1dPUktfb2lkOjE6MzM3MTMwOTIzMQ=="/>
                <w:placeholder>
                  <w:docPart w:val="DefaultPlaceholder_-1854013440"/>
                </w:placeholder>
              </w:sdtPr>
              <w:sdtContent>
                <w:r w:rsidR="077D0FD2">
                  <w:rPr/>
                  <w:t>understanding of</w:t>
                </w:r>
                <w:r w:rsidR="72E4E294">
                  <w:rPr/>
                  <w:t xml:space="preserve"> IB concepts </w:t>
                </w:r>
                <w:r w:rsidR="56BC52CF">
                  <w:rPr/>
                  <w:t>is</w:t>
                </w:r>
                <w:r w:rsidR="72E4E294">
                  <w:rPr/>
                  <w:t xml:space="preserve"> best developed </w:t>
                </w:r>
                <w:r w:rsidR="605E5895">
                  <w:rPr/>
                  <w:t>through</w:t>
                </w:r>
                <w:r w:rsidR="72E4E294">
                  <w:rPr/>
                  <w:t xml:space="preserve"> student voice and</w:t>
                </w:r>
              </w:sdtContent>
            </w:sdt>
            <w:r w:rsidR="72E4E294">
              <w:rPr/>
              <w:t xml:space="preserve"> </w:t>
            </w:r>
            <w:sdt>
              <w:sdtPr>
                <w:id w:val="1323310566"/>
                <w15:appearance w15:val="hidden"/>
                <w:tag w:val="tii-similarity-U1VCTUlUVEVEX1dPUktfb2lkOjE6MzM3MTMwOTIzMQ=="/>
                <w:placeholder>
                  <w:docPart w:val="DefaultPlaceholder_-1854013440"/>
                </w:placeholder>
              </w:sdtPr>
              <w:sdtContent>
                <w:r w:rsidR="72E4E294">
                  <w:rPr/>
                  <w:t>discussion. Due to these</w:t>
                </w:r>
                <w:r w:rsidR="1D21AAD9">
                  <w:rPr/>
                  <w:t xml:space="preserve"> findings</w:t>
                </w:r>
                <w:r w:rsidR="407836C0">
                  <w:rPr/>
                  <w:t>, the goal will be for learners to</w:t>
                </w:r>
              </w:sdtContent>
            </w:sdt>
            <w:r w:rsidR="407836C0">
              <w:rPr/>
              <w:t xml:space="preserve"> </w:t>
            </w:r>
            <w:sdt>
              <w:sdtPr>
                <w:id w:val="449067452"/>
                <w15:appearance w15:val="hidden"/>
                <w:tag w:val="tii-similarity-U1VCTUlUVEVEX1dPUktfb2lkOjE6MzM3MTMwOTIzMQ=="/>
                <w:placeholder>
                  <w:docPart w:val="DefaultPlaceholder_-1854013440"/>
                </w:placeholder>
              </w:sdtPr>
              <w:sdtContent>
                <w:r w:rsidR="7B513BB1">
                  <w:rPr/>
                  <w:t xml:space="preserve">engage in a </w:t>
                </w:r>
                <w:r w:rsidR="7D42AF09">
                  <w:rPr/>
                  <w:t>Socratic</w:t>
                </w:r>
                <w:r w:rsidR="7B513BB1">
                  <w:rPr/>
                  <w:t xml:space="preserve"> seminar</w:t>
                </w:r>
                <w:r w:rsidR="407836C0">
                  <w:rPr/>
                  <w:t xml:space="preserve"> about how one of the </w:t>
                </w:r>
                <w:r w:rsidR="5BF73F20">
                  <w:rPr/>
                  <w:t>7 IB concepts</w:t>
                </w:r>
                <w:r w:rsidR="4F6AC4DB">
                  <w:rPr/>
                  <w:t xml:space="preserve"> </w:t>
                </w:r>
                <w:r w:rsidR="413C75EA">
                  <w:rPr/>
                  <w:t>is</w:t>
                </w:r>
                <w:r w:rsidR="5BF73F20">
                  <w:rPr/>
                  <w:t xml:space="preserve"> seen</w:t>
                </w:r>
              </w:sdtContent>
            </w:sdt>
            <w:r w:rsidR="5BF73F20">
              <w:rPr/>
              <w:t xml:space="preserve"> </w:t>
            </w:r>
            <w:sdt>
              <w:sdtPr>
                <w:id w:val="1711120418"/>
                <w15:appearance w15:val="hidden"/>
                <w:tag w:val="tii-similarity-U1VCTUlUVEVEX1dPUktfb2lkOjE6MzM3MTMwOTIzMQ=="/>
                <w:placeholder>
                  <w:docPart w:val="DefaultPlaceholder_-1854013440"/>
                </w:placeholder>
              </w:sdtPr>
              <w:sdtContent>
                <w:r w:rsidR="5BF73F20">
                  <w:rPr/>
                  <w:t>in the novel for the unit</w:t>
                </w:r>
                <w:r w:rsidR="45C1F731">
                  <w:rPr/>
                  <w:t xml:space="preserve"> through </w:t>
                </w:r>
                <w:r w:rsidR="274811A0">
                  <w:rPr/>
                  <w:t>a S</w:t>
                </w:r>
                <w:r w:rsidR="274811A0">
                  <w:rPr/>
                  <w:t>ocratic</w:t>
                </w:r>
                <w:r w:rsidR="274811A0">
                  <w:rPr/>
                  <w:t xml:space="preserve"> seminar</w:t>
                </w:r>
              </w:sdtContent>
            </w:sdt>
          </w:p>
        </w:tc>
      </w:tr>
      <w:tr w:rsidR="7D2095BC" w:rsidTr="710D72D0" w14:paraId="05FCCE8A">
        <w:trPr>
          <w:trHeight w:val="300"/>
        </w:trPr>
        <w:tc>
          <w:tcPr>
            <w:tcW w:w="1935" w:type="dxa"/>
            <w:tcMar/>
          </w:tcPr>
          <w:p w:rsidR="547F2F91" w:rsidP="7D2095BC" w:rsidRDefault="547F2F91" w14:paraId="1D6321E9" w14:textId="50D30C08">
            <w:pPr>
              <w:pStyle w:val="Normal"/>
            </w:pPr>
            <w:r w:rsidR="547F2F91">
              <w:rPr/>
              <w:t>Design</w:t>
            </w:r>
          </w:p>
        </w:tc>
        <w:tc>
          <w:tcPr>
            <w:tcW w:w="7425" w:type="dxa"/>
            <w:tcMar/>
          </w:tcPr>
          <w:p w:rsidR="4F40F06B" w:rsidP="7D2095BC" w:rsidRDefault="4F40F06B" w14:paraId="49EE594D" w14:textId="44CA196B" w14:noSpellErr="1">
            <w:pPr>
              <w:pStyle w:val="Normal"/>
            </w:pPr>
            <w:sdt>
              <w:sdtPr>
                <w:id w:val="939892489"/>
                <w15:appearance w15:val="hidden"/>
                <w:tag w:val="tii-similarity-U1VCTUlUVEVEX1dPUktfb2lkOjE6MzM3MTMwOTIzMQ=="/>
                <w:placeholder>
                  <w:docPart w:val="DefaultPlaceholder_-1854013440"/>
                </w:placeholder>
              </w:sdtPr>
              <w:sdtContent>
                <w:r w:rsidR="5BC4AED3">
                  <w:rPr/>
                  <w:t xml:space="preserve">The educator would then design how the </w:t>
                </w:r>
                <w:r w:rsidR="028AD164">
                  <w:rPr/>
                  <w:t>unit will unfold and focus on the</w:t>
                </w:r>
              </w:sdtContent>
            </w:sdt>
            <w:r w:rsidR="028AD164">
              <w:rPr/>
              <w:t xml:space="preserve"> </w:t>
            </w:r>
            <w:sdt>
              <w:sdtPr>
                <w:id w:val="2116304000"/>
                <w15:appearance w15:val="hidden"/>
                <w:tag w:val="tii-similarity-U1VCTUlUVEVEX1dPUktfb2lkOjE6MzM3MTMwOTIzMQ=="/>
                <w:placeholder>
                  <w:docPart w:val="DefaultPlaceholder_-1854013440"/>
                </w:placeholder>
              </w:sdtPr>
              <w:sdtContent>
                <w:r w:rsidR="028AD164">
                  <w:rPr/>
                  <w:t xml:space="preserve">parts needed to make the unit thrive. Since the unit is centered </w:t>
                </w:r>
                <w:r w:rsidR="27B2AAB3">
                  <w:rPr/>
                  <w:t>around</w:t>
                </w:r>
              </w:sdtContent>
            </w:sdt>
            <w:r w:rsidR="27B2AAB3">
              <w:rPr/>
              <w:t xml:space="preserve"> </w:t>
            </w:r>
            <w:sdt>
              <w:sdtPr>
                <w:id w:val="864521423"/>
                <w15:appearance w15:val="hidden"/>
                <w:tag w:val="tii-similarity-U1VCTUlUVEVEX1dPUktfb2lkOjE6MzM3MTMwOTIzMQ=="/>
                <w:placeholder>
                  <w:docPart w:val="DefaultPlaceholder_-1854013440"/>
                </w:placeholder>
              </w:sdtPr>
              <w:sdtContent>
                <w:r w:rsidR="27B2AAB3">
                  <w:rPr/>
                  <w:t>concepts and student voice, the framework for discussions (along with</w:t>
                </w:r>
              </w:sdtContent>
            </w:sdt>
            <w:r w:rsidR="27B2AAB3">
              <w:rPr/>
              <w:t xml:space="preserve"> </w:t>
            </w:r>
            <w:sdt>
              <w:sdtPr>
                <w:id w:val="1855588909"/>
                <w15:appearance w15:val="hidden"/>
                <w:tag w:val="tii-similarity-U1VCTUlUVEVEX1dPUktfb2lkOjE6MzM3MTMwOTIzMQ=="/>
                <w:placeholder>
                  <w:docPart w:val="DefaultPlaceholder_-1854013440"/>
                </w:placeholder>
              </w:sdtPr>
              <w:sdtContent>
                <w:r w:rsidR="27B2AAB3">
                  <w:rPr/>
                  <w:t>roles and weekly concept themes) need</w:t>
                </w:r>
                <w:r w:rsidR="486309CD">
                  <w:rPr/>
                  <w:t>s</w:t>
                </w:r>
                <w:r w:rsidR="27B2AAB3">
                  <w:rPr/>
                  <w:t xml:space="preserve"> to be created before the students</w:t>
                </w:r>
              </w:sdtContent>
            </w:sdt>
            <w:r w:rsidR="27B2AAB3">
              <w:rPr/>
              <w:t xml:space="preserve"> </w:t>
            </w:r>
            <w:sdt>
              <w:sdtPr>
                <w:id w:val="510872772"/>
                <w15:appearance w15:val="hidden"/>
                <w:tag w:val="tii-similarity-U1VCTUlUVEVEX1dPUktfb2lkOjE6MzM3MTMwOTIzMQ=="/>
                <w:placeholder>
                  <w:docPart w:val="DefaultPlaceholder_-1854013440"/>
                </w:placeholder>
              </w:sdtPr>
              <w:sdtContent>
                <w:r w:rsidR="27B2AAB3">
                  <w:rPr/>
                  <w:t xml:space="preserve">begin. </w:t>
                </w:r>
                <w:r w:rsidR="0ECF4B4B">
                  <w:rPr/>
                  <w:t xml:space="preserve">They are also using their findings </w:t>
                </w:r>
                <w:r w:rsidR="3D4C2BD9">
                  <w:rPr/>
                  <w:t xml:space="preserve">for the </w:t>
                </w:r>
                <w:r w:rsidR="25CFFFA3">
                  <w:rPr/>
                  <w:t>S</w:t>
                </w:r>
                <w:r w:rsidR="3D4C2BD9">
                  <w:rPr/>
                  <w:t>ocratic</w:t>
                </w:r>
                <w:r w:rsidR="3D4C2BD9">
                  <w:rPr/>
                  <w:t xml:space="preserve"> seminar </w:t>
                </w:r>
                <w:r w:rsidR="0ECF4B4B">
                  <w:rPr/>
                  <w:t>at the</w:t>
                </w:r>
              </w:sdtContent>
            </w:sdt>
            <w:r w:rsidR="0ECF4B4B">
              <w:rPr/>
              <w:t xml:space="preserve"> </w:t>
            </w:r>
            <w:sdt>
              <w:sdtPr>
                <w:id w:val="368990416"/>
                <w15:appearance w15:val="hidden"/>
                <w:tag w:val="tii-similarity-U1VCTUlUVEVEX1dPUktfb2lkOjE6MzM3MTMwOTIzMQ=="/>
                <w:placeholder>
                  <w:docPart w:val="DefaultPlaceholder_-1854013440"/>
                </w:placeholder>
              </w:sdtPr>
              <w:sdtContent>
                <w:r w:rsidR="0ECF4B4B">
                  <w:rPr/>
                  <w:t>end, so there should be some form of discussion note taker and annotation</w:t>
                </w:r>
              </w:sdtContent>
            </w:sdt>
            <w:r w:rsidR="0ECF4B4B">
              <w:rPr/>
              <w:t xml:space="preserve"> </w:t>
            </w:r>
            <w:sdt>
              <w:sdtPr>
                <w:id w:val="860679857"/>
                <w15:appearance w15:val="hidden"/>
                <w:tag w:val="tii-similarity-U1VCTUlUVEVEX1dPUktfb2lkOjE6MzM3MTMwOTIzMQ=="/>
                <w:placeholder>
                  <w:docPart w:val="DefaultPlaceholder_-1854013440"/>
                </w:placeholder>
              </w:sdtPr>
              <w:sdtContent>
                <w:r w:rsidR="0ECF4B4B">
                  <w:rPr/>
                  <w:t>tool to keep track of their own and others’ findings.</w:t>
                </w:r>
              </w:sdtContent>
            </w:sdt>
            <w:r w:rsidR="0ECF4B4B">
              <w:rPr/>
              <w:t xml:space="preserve"> </w:t>
            </w:r>
          </w:p>
        </w:tc>
      </w:tr>
      <w:tr w:rsidR="7D2095BC" w:rsidTr="710D72D0" w14:paraId="611A3431">
        <w:trPr>
          <w:trHeight w:val="300"/>
        </w:trPr>
        <w:tc>
          <w:tcPr>
            <w:tcW w:w="1935" w:type="dxa"/>
            <w:tcMar/>
          </w:tcPr>
          <w:p w:rsidR="547F2F91" w:rsidP="7D2095BC" w:rsidRDefault="547F2F91" w14:paraId="1F9F1096" w14:textId="5C920722">
            <w:pPr>
              <w:pStyle w:val="Normal"/>
            </w:pPr>
            <w:r w:rsidR="547F2F91">
              <w:rPr/>
              <w:t>Development</w:t>
            </w:r>
          </w:p>
        </w:tc>
        <w:tc>
          <w:tcPr>
            <w:tcW w:w="7425" w:type="dxa"/>
            <w:tcMar/>
          </w:tcPr>
          <w:p w:rsidR="1F4E6A22" w:rsidP="7D2095BC" w:rsidRDefault="1F4E6A22" w14:paraId="64286E64" w14:textId="409C5F80" w14:noSpellErr="1">
            <w:pPr>
              <w:pStyle w:val="Normal"/>
            </w:pPr>
            <w:sdt>
              <w:sdtPr>
                <w:id w:val="1162499488"/>
                <w15:appearance w15:val="hidden"/>
                <w:tag w:val="tii-similarity-U1VCTUlUVEVEX1dPUktfb2lkOjE6MzM3MTMwOTIzMQ=="/>
                <w:placeholder>
                  <w:docPart w:val="DefaultPlaceholder_-1854013440"/>
                </w:placeholder>
              </w:sdtPr>
              <w:sdtContent>
                <w:r w:rsidR="45185A7C">
                  <w:rPr/>
                  <w:t>Educators will now develop their unit using the literature circle and</w:t>
                </w:r>
              </w:sdtContent>
            </w:sdt>
            <w:r w:rsidR="45185A7C">
              <w:rPr/>
              <w:t xml:space="preserve"> </w:t>
            </w:r>
            <w:sdt>
              <w:sdtPr>
                <w:id w:val="114171175"/>
                <w15:appearance w15:val="hidden"/>
                <w:tag w:val="tii-similarity-U1VCTUlUVEVEX1dPUktfb2lkOjE6MzM3MTMwOTIzMQ=="/>
                <w:placeholder>
                  <w:docPart w:val="DefaultPlaceholder_-1854013440"/>
                </w:placeholder>
              </w:sdtPr>
              <w:sdtContent>
                <w:r w:rsidR="45185A7C">
                  <w:rPr/>
                  <w:t xml:space="preserve">weekly concept focus framework. </w:t>
                </w:r>
                <w:r w:rsidR="3EAF4D8A">
                  <w:rPr/>
                  <w:t>This means role descriptions, mini</w:t>
                </w:r>
              </w:sdtContent>
            </w:sdt>
            <w:r w:rsidR="3EAF4D8A">
              <w:rPr/>
              <w:t xml:space="preserve"> </w:t>
            </w:r>
            <w:sdt>
              <w:sdtPr>
                <w:id w:val="1067298129"/>
                <w15:appearance w15:val="hidden"/>
                <w:tag w:val="tii-similarity-U1VCTUlUVEVEX1dPUktfb2lkOjE6MzM3MTMwOTIzMQ=="/>
                <w:placeholder>
                  <w:docPart w:val="DefaultPlaceholder_-1854013440"/>
                </w:placeholder>
              </w:sdtPr>
              <w:sdtContent>
                <w:r w:rsidR="3EAF4D8A">
                  <w:rPr/>
                  <w:t>presentations for weekly concepts, discussion rules, and a</w:t>
                </w:r>
              </w:sdtContent>
            </w:sdt>
            <w:r w:rsidR="3EAF4D8A">
              <w:rPr/>
              <w:t xml:space="preserve"> </w:t>
            </w:r>
            <w:sdt>
              <w:sdtPr>
                <w:id w:val="1176250284"/>
                <w15:appearance w15:val="hidden"/>
                <w:tag w:val="tii-similarity-U1VCTUlUVEVEX1dPUktfb2lkOjE6MzM3MTMwOTIzMQ=="/>
                <w:placeholder>
                  <w:docPart w:val="DefaultPlaceholder_-1854013440"/>
                </w:placeholder>
              </w:sdtPr>
              <w:sdtContent>
                <w:r w:rsidR="3EAF4D8A">
                  <w:rPr/>
                  <w:t>reading</w:t>
                </w:r>
                <w:r w:rsidR="4633D912">
                  <w:rPr/>
                  <w:t>/discussion</w:t>
                </w:r>
                <w:r w:rsidR="3EAF4D8A">
                  <w:rPr/>
                  <w:t xml:space="preserve"> calendar</w:t>
                </w:r>
                <w:r w:rsidR="7DE0A452">
                  <w:rPr/>
                  <w:t>. If there are things that look a little off,</w:t>
                </w:r>
              </w:sdtContent>
            </w:sdt>
            <w:r w:rsidR="7DE0A452">
              <w:rPr/>
              <w:t xml:space="preserve"> </w:t>
            </w:r>
            <w:sdt>
              <w:sdtPr>
                <w:id w:val="1418689829"/>
                <w15:appearance w15:val="hidden"/>
                <w:tag w:val="tii-similarity-U1VCTUlUVEVEX1dPUktfb2lkOjE6MzM3MTMwOTIzMQ=="/>
                <w:placeholder>
                  <w:docPart w:val="DefaultPlaceholder_-1854013440"/>
                </w:placeholder>
              </w:sdtPr>
              <w:sdtContent>
                <w:r w:rsidR="7DE0A452">
                  <w:rPr/>
                  <w:t>now is the time to go back and redesign the framework for the literature</w:t>
                </w:r>
              </w:sdtContent>
            </w:sdt>
            <w:r w:rsidR="7DE0A452">
              <w:rPr/>
              <w:t xml:space="preserve"> </w:t>
            </w:r>
            <w:sdt>
              <w:sdtPr>
                <w:id w:val="1456801455"/>
                <w15:appearance w15:val="hidden"/>
                <w:tag w:val="tii-similarity-U1VCTUlUVEVEX1dPUktfb2lkOjE6MzM3MTMwOTIzMQ=="/>
                <w:placeholder>
                  <w:docPart w:val="DefaultPlaceholder_-1854013440"/>
                </w:placeholder>
              </w:sdtPr>
              <w:sdtContent>
                <w:r w:rsidR="7DE0A452">
                  <w:rPr/>
                  <w:t xml:space="preserve">circles before moving on. </w:t>
                </w:r>
                <w:r w:rsidR="7DE0A452">
                  <w:rPr/>
                  <w:t>It is essential that the materials are</w:t>
                </w:r>
              </w:sdtContent>
            </w:sdt>
            <w:r w:rsidR="7DE0A452">
              <w:rPr/>
              <w:t xml:space="preserve"> </w:t>
            </w:r>
            <w:sdt>
              <w:sdtPr>
                <w:id w:val="1914450383"/>
                <w15:appearance w15:val="hidden"/>
                <w:tag w:val="tii-similarity-U1VCTUlUVEVEX1dPUktfb2lkOjE6MzM3MTMwOTIzMQ=="/>
                <w:placeholder>
                  <w:docPart w:val="DefaultPlaceholder_-1854013440"/>
                </w:placeholder>
              </w:sdtPr>
              <w:sdtContent>
                <w:r w:rsidR="7DE0A452">
                  <w:rPr/>
                  <w:t>completed at this step because students will be following this framework</w:t>
                </w:r>
              </w:sdtContent>
            </w:sdt>
            <w:r w:rsidR="7DE0A452">
              <w:rPr/>
              <w:t xml:space="preserve"> </w:t>
            </w:r>
            <w:sdt>
              <w:sdtPr>
                <w:id w:val="32425675"/>
                <w15:appearance w15:val="hidden"/>
                <w:tag w:val="tii-similarity-U1VCTUlUVEVEX1dPUktfb2lkOjE6MzM3MTMwOTIzMQ=="/>
                <w:placeholder>
                  <w:docPart w:val="DefaultPlaceholder_-1854013440"/>
                </w:placeholder>
              </w:sdtPr>
              <w:sdtContent>
                <w:r w:rsidR="7DE0A452">
                  <w:rPr/>
                  <w:t>for the entirety of the unit</w:t>
                </w:r>
                <w:r w:rsidR="27021368">
                  <w:rPr/>
                  <w:t xml:space="preserve">, </w:t>
                </w:r>
                <w:r w:rsidR="7DE0A452">
                  <w:rPr/>
                  <w:t xml:space="preserve">and it cannot be changed halfway </w:t>
                </w:r>
                <w:r w:rsidR="4F297219">
                  <w:rPr/>
                  <w:t>through</w:t>
                </w:r>
                <w:r w:rsidR="7DE0A452">
                  <w:rPr/>
                  <w:t>.</w:t>
                </w:r>
              </w:sdtContent>
            </w:sdt>
            <w:r w:rsidR="7DE0A452">
              <w:rPr/>
              <w:t xml:space="preserve"> </w:t>
            </w:r>
          </w:p>
        </w:tc>
      </w:tr>
      <w:tr w:rsidR="7D2095BC" w:rsidTr="710D72D0" w14:paraId="31F230AA">
        <w:trPr>
          <w:trHeight w:val="300"/>
        </w:trPr>
        <w:tc>
          <w:tcPr>
            <w:tcW w:w="1935" w:type="dxa"/>
            <w:tcMar/>
          </w:tcPr>
          <w:p w:rsidR="547F2F91" w:rsidP="7D2095BC" w:rsidRDefault="547F2F91" w14:paraId="71904C14" w14:textId="49CE9A1C">
            <w:pPr>
              <w:pStyle w:val="Normal"/>
            </w:pPr>
            <w:r w:rsidR="547F2F91">
              <w:rPr/>
              <w:t>Implementation</w:t>
            </w:r>
          </w:p>
        </w:tc>
        <w:tc>
          <w:tcPr>
            <w:tcW w:w="7425" w:type="dxa"/>
            <w:tcMar/>
          </w:tcPr>
          <w:p w:rsidR="13EB4B3A" w:rsidP="7D2095BC" w:rsidRDefault="13EB4B3A" w14:paraId="4F7FCEB5" w14:textId="11892076" w14:noSpellErr="1">
            <w:pPr>
              <w:pStyle w:val="Normal"/>
            </w:pPr>
            <w:sdt>
              <w:sdtPr>
                <w:id w:val="750858638"/>
                <w15:appearance w15:val="hidden"/>
                <w:tag w:val="tii-similarity-U1VCTUlUVEVEX1dPUktfb2lkOjE6MzM3MTMwOTIzMQ=="/>
                <w:placeholder>
                  <w:docPart w:val="DefaultPlaceholder_-1854013440"/>
                </w:placeholder>
              </w:sdtPr>
              <w:sdtContent>
                <w:r w:rsidR="38E18A44">
                  <w:rPr/>
                  <w:t>This is where students are introduced to the unit and given the breakdown</w:t>
                </w:r>
              </w:sdtContent>
            </w:sdt>
            <w:r w:rsidR="38E18A44">
              <w:rPr/>
              <w:t xml:space="preserve"> </w:t>
            </w:r>
            <w:sdt>
              <w:sdtPr>
                <w:id w:val="529241718"/>
                <w15:appearance w15:val="hidden"/>
                <w:tag w:val="tii-similarity-U1VCTUlUVEVEX1dPUktfb2lkOjE6MzM3MTMwOTIzMQ=="/>
                <w:placeholder>
                  <w:docPart w:val="DefaultPlaceholder_-1854013440"/>
                </w:placeholder>
              </w:sdtPr>
              <w:sdtContent>
                <w:r w:rsidR="38E18A44">
                  <w:rPr/>
                  <w:t>of how the unit will unfold. They will receive their literature circle</w:t>
                </w:r>
              </w:sdtContent>
            </w:sdt>
            <w:r w:rsidR="38E18A44">
              <w:rPr/>
              <w:t xml:space="preserve"> </w:t>
            </w:r>
            <w:sdt>
              <w:sdtPr>
                <w:id w:val="445496445"/>
                <w15:appearance w15:val="hidden"/>
                <w:tag w:val="tii-similarity-U1VCTUlUVEVEX1dPUktfb2lkOjE6MzM3MTMwOTIzMQ=="/>
                <w:placeholder>
                  <w:docPart w:val="DefaultPlaceholder_-1854013440"/>
                </w:placeholder>
              </w:sdtPr>
              <w:sdtContent>
                <w:r w:rsidR="38E18A44">
                  <w:rPr/>
                  <w:t>roles and descriptions, the reading calendar</w:t>
                </w:r>
                <w:r w:rsidR="0A98C35C">
                  <w:rPr/>
                  <w:t>, and other base materials.</w:t>
                </w:r>
              </w:sdtContent>
            </w:sdt>
            <w:r w:rsidR="0A98C35C">
              <w:rPr/>
              <w:t xml:space="preserve"> </w:t>
            </w:r>
            <w:sdt>
              <w:sdtPr>
                <w:id w:val="340705230"/>
                <w15:appearance w15:val="hidden"/>
                <w:tag w:val="tii-similarity-U1VCTUlUVEVEX1dPUktfb2lkOjE6MzM3MTMwOTIzMQ=="/>
                <w:placeholder>
                  <w:docPart w:val="DefaultPlaceholder_-1854013440"/>
                </w:placeholder>
              </w:sdtPr>
              <w:sdtContent>
                <w:r w:rsidR="0A98C35C">
                  <w:rPr/>
                  <w:t>As each week goes on, a new concept will be introduced to them.</w:t>
                </w:r>
              </w:sdtContent>
            </w:sdt>
            <w:r w:rsidR="0A98C35C">
              <w:rPr/>
              <w:t xml:space="preserve"> </w:t>
            </w:r>
            <w:sdt>
              <w:sdtPr>
                <w:id w:val="412405278"/>
                <w15:appearance w15:val="hidden"/>
                <w:tag w:val="tii-similarity-U1VCTUlUVEVEX1dPUktfb2lkOjE6MzM3MTMwOTIzMQ=="/>
                <w:placeholder>
                  <w:docPart w:val="DefaultPlaceholder_-1854013440"/>
                </w:placeholder>
              </w:sdtPr>
              <w:sdtContent>
                <w:r w:rsidR="66D9A379">
                  <w:rPr/>
                  <w:t>Discussions and takeaways from the readings will occur each week, so</w:t>
                </w:r>
              </w:sdtContent>
            </w:sdt>
            <w:r w:rsidR="66D9A379">
              <w:rPr/>
              <w:t xml:space="preserve"> </w:t>
            </w:r>
            <w:sdt>
              <w:sdtPr>
                <w:id w:val="1319386075"/>
                <w15:appearance w15:val="hidden"/>
                <w:tag w:val="tii-similarity-U1VCTUlUVEVEX1dPUktfb2lkOjE6MzM3MTMwOTIzMQ=="/>
                <w:placeholder>
                  <w:docPart w:val="DefaultPlaceholder_-1854013440"/>
                </w:placeholder>
              </w:sdtPr>
              <w:sdtContent>
                <w:r w:rsidR="66D9A379">
                  <w:rPr/>
                  <w:t xml:space="preserve">students are </w:t>
                </w:r>
                <w:r w:rsidR="66D9A379">
                  <w:rPr/>
                  <w:t>to move</w:t>
                </w:r>
                <w:r w:rsidR="66D9A379">
                  <w:rPr/>
                  <w:t xml:space="preserve"> through their reading packets progressively.</w:t>
                </w:r>
              </w:sdtContent>
            </w:sdt>
            <w:r w:rsidR="66D9A379">
              <w:rPr/>
              <w:t xml:space="preserve"> </w:t>
            </w:r>
          </w:p>
        </w:tc>
      </w:tr>
      <w:tr w:rsidR="7D2095BC" w:rsidTr="710D72D0" w14:paraId="76EF194C">
        <w:trPr>
          <w:trHeight w:val="300"/>
        </w:trPr>
        <w:tc>
          <w:tcPr>
            <w:tcW w:w="1935" w:type="dxa"/>
            <w:tcMar/>
          </w:tcPr>
          <w:p w:rsidR="547F2F91" w:rsidP="7D2095BC" w:rsidRDefault="547F2F91" w14:paraId="1DFF3C46" w14:textId="40A601CE">
            <w:pPr>
              <w:pStyle w:val="Normal"/>
            </w:pPr>
            <w:r w:rsidR="547F2F91">
              <w:rPr/>
              <w:t>Evaluation</w:t>
            </w:r>
          </w:p>
        </w:tc>
        <w:tc>
          <w:tcPr>
            <w:tcW w:w="7425" w:type="dxa"/>
            <w:tcMar/>
          </w:tcPr>
          <w:p w:rsidR="23C82E5C" w:rsidP="7D2095BC" w:rsidRDefault="23C82E5C" w14:paraId="04ADCCE1" w14:textId="3D30A069" w14:noSpellErr="1">
            <w:pPr>
              <w:pStyle w:val="Normal"/>
            </w:pPr>
            <w:sdt>
              <w:sdtPr>
                <w:id w:val="870636979"/>
                <w15:appearance w15:val="hidden"/>
                <w:tag w:val="tii-similarity-U1VCTUlUVEVEX1dPUktfb2lkOjE6MzM3MTMwOTIzMQ=="/>
                <w:placeholder>
                  <w:docPart w:val="DefaultPlaceholder_-1854013440"/>
                </w:placeholder>
              </w:sdtPr>
              <w:sdtContent>
                <w:r w:rsidR="3E09D85B">
                  <w:rPr/>
                  <w:t xml:space="preserve">Formatives: Formative evaluations will take place through </w:t>
                </w:r>
                <w:r w:rsidR="54C184B5">
                  <w:rPr/>
                  <w:t>discuss</w:t>
                </w:r>
                <w:r w:rsidR="3E09D85B">
                  <w:rPr/>
                  <w:t>ion</w:t>
                </w:r>
              </w:sdtContent>
            </w:sdt>
            <w:r w:rsidR="54C184B5">
              <w:rPr/>
              <w:t xml:space="preserve"> </w:t>
            </w:r>
            <w:sdt>
              <w:sdtPr>
                <w:id w:val="948154609"/>
                <w15:appearance w15:val="hidden"/>
                <w:tag w:val="tii-similarity-U1VCTUlUVEVEX1dPUktfb2lkOjE6MzM3MTMwOTIzMQ=="/>
                <w:placeholder>
                  <w:docPart w:val="DefaultPlaceholder_-1854013440"/>
                </w:placeholder>
              </w:sdtPr>
              <w:sdtContent>
                <w:r w:rsidR="54C184B5">
                  <w:rPr/>
                  <w:t>preparation</w:t>
                </w:r>
                <w:r w:rsidR="3E09D85B">
                  <w:rPr/>
                  <w:t xml:space="preserve"> checks and literary circle sit-ins. Students will also be</w:t>
                </w:r>
              </w:sdtContent>
            </w:sdt>
            <w:r w:rsidR="3E09D85B">
              <w:rPr/>
              <w:t xml:space="preserve"> </w:t>
            </w:r>
            <w:sdt>
              <w:sdtPr>
                <w:id w:val="926477822"/>
                <w15:appearance w15:val="hidden"/>
                <w:tag w:val="tii-similarity-U1VCTUlUVEVEX1dPUktfb2lkOjE6MzM3MTMwOTIzMQ=="/>
                <w:placeholder>
                  <w:docPart w:val="DefaultPlaceholder_-1854013440"/>
                </w:placeholder>
              </w:sdtPr>
              <w:sdtContent>
                <w:r w:rsidR="3E09D85B">
                  <w:rPr/>
                  <w:t xml:space="preserve">assessed formatively </w:t>
                </w:r>
                <w:r w:rsidR="7674556E">
                  <w:rPr/>
                  <w:t>during</w:t>
                </w:r>
                <w:r w:rsidR="50186C82">
                  <w:rPr/>
                  <w:t xml:space="preserve"> a</w:t>
                </w:r>
                <w:r w:rsidR="7674556E">
                  <w:rPr/>
                  <w:t xml:space="preserve"> </w:t>
                </w:r>
                <w:r w:rsidR="3E09D85B">
                  <w:rPr/>
                  <w:t>whole</w:t>
                </w:r>
                <w:r w:rsidR="0882DD5C">
                  <w:rPr/>
                  <w:t>-</w:t>
                </w:r>
                <w:r w:rsidR="3E09D85B">
                  <w:rPr/>
                  <w:t xml:space="preserve">class </w:t>
                </w:r>
                <w:r w:rsidR="3E09D85B">
                  <w:rPr/>
                  <w:t>discussion</w:t>
                </w:r>
                <w:r w:rsidR="06AFEC1A">
                  <w:rPr/>
                  <w:t xml:space="preserve"> </w:t>
                </w:r>
                <w:r w:rsidR="3E09D85B">
                  <w:rPr/>
                  <w:t>on concepts at the</w:t>
                </w:r>
              </w:sdtContent>
            </w:sdt>
            <w:r w:rsidR="3E09D85B">
              <w:rPr/>
              <w:t xml:space="preserve"> </w:t>
            </w:r>
            <w:sdt>
              <w:sdtPr>
                <w:id w:val="1208915692"/>
                <w15:appearance w15:val="hidden"/>
                <w:tag w:val="tii-similarity-U1VCTUlUVEVEX1dPUktfb2lkOjE6MzM3MTMwOTIzMQ=="/>
                <w:placeholder>
                  <w:docPart w:val="DefaultPlaceholder_-1854013440"/>
                </w:placeholder>
              </w:sdtPr>
              <w:sdtContent>
                <w:r w:rsidR="582D2929">
                  <w:rPr/>
                  <w:t>halfway</w:t>
                </w:r>
                <w:r w:rsidR="3E09D85B">
                  <w:rPr/>
                  <w:t xml:space="preserve"> point</w:t>
                </w:r>
              </w:sdtContent>
            </w:sdt>
            <w:r w:rsidR="3E09D85B">
              <w:rPr/>
              <w:t xml:space="preserve">. </w:t>
            </w:r>
          </w:p>
          <w:p w:rsidR="7230D03A" w:rsidP="7D2095BC" w:rsidRDefault="7230D03A" w14:paraId="1856D696" w14:textId="637A8453" w14:noSpellErr="1">
            <w:pPr>
              <w:pStyle w:val="Normal"/>
            </w:pPr>
            <w:r w:rsidR="1BEB149D">
              <w:rPr/>
              <w:t xml:space="preserve">Summative: The summative assessment will be their </w:t>
            </w:r>
            <w:sdt>
              <w:sdtPr>
                <w:id w:val="363987826"/>
                <w15:appearance w15:val="hidden"/>
                <w:tag w:val="tii-similarity-U1VCTUlUVEVEX1dPUktfb2lkOjE6MzM3MTMwOTIzMQ=="/>
                <w:placeholder>
                  <w:docPart w:val="DefaultPlaceholder_-1854013440"/>
                </w:placeholder>
              </w:sdtPr>
              <w:sdtContent>
                <w:r w:rsidR="59D4DB16">
                  <w:rPr/>
                  <w:t>Socratic seminar,</w:t>
                </w:r>
                <w:r w:rsidR="1BEB149D">
                  <w:rPr/>
                  <w:t xml:space="preserve"> </w:t>
                </w:r>
                <w:r w:rsidR="1BEB149D">
                  <w:rPr/>
                  <w:t xml:space="preserve">focusing </w:t>
                </w:r>
                <w:r w:rsidR="1C33B6B1">
                  <w:rPr/>
                  <w:t xml:space="preserve">their discussion arguments </w:t>
                </w:r>
                <w:r w:rsidR="1BEB149D">
                  <w:rPr/>
                  <w:t>on which concept is</w:t>
                </w:r>
              </w:sdtContent>
            </w:sdt>
            <w:r w:rsidR="1BEB149D">
              <w:rPr/>
              <w:t xml:space="preserve"> </w:t>
            </w:r>
            <w:sdt>
              <w:sdtPr>
                <w:id w:val="292694205"/>
                <w15:appearance w15:val="hidden"/>
                <w:tag w:val="tii-similarity-U1VCTUlUVEVEX1dPUktfb2lkOjE6MzM3MTMwOTIzMQ=="/>
                <w:placeholder>
                  <w:docPart w:val="DefaultPlaceholder_-1854013440"/>
                </w:placeholder>
              </w:sdtPr>
              <w:sdtContent>
                <w:r w:rsidR="1BEB149D">
                  <w:rPr/>
                  <w:t>seen throughout the text the most</w:t>
                </w:r>
                <w:r w:rsidR="281136AB">
                  <w:rPr/>
                  <w:t xml:space="preserve">. If they </w:t>
                </w:r>
                <w:r w:rsidR="3FD04F3C">
                  <w:rPr/>
                  <w:t xml:space="preserve">can </w:t>
                </w:r>
                <w:r w:rsidR="281136AB">
                  <w:rPr/>
                  <w:t>engage with peers and</w:t>
                </w:r>
              </w:sdtContent>
            </w:sdt>
            <w:r w:rsidR="281136AB">
              <w:rPr/>
              <w:t xml:space="preserve"> </w:t>
            </w:r>
            <w:sdt>
              <w:sdtPr>
                <w:id w:val="1798834890"/>
                <w15:appearance w15:val="hidden"/>
                <w:tag w:val="tii-similarity-U1VCTUlUVEVEX1dPUktfb2lkOjE6MzM3MTMwOTIzMQ=="/>
                <w:placeholder>
                  <w:docPart w:val="DefaultPlaceholder_-1854013440"/>
                </w:placeholder>
              </w:sdtPr>
              <w:sdtContent>
                <w:r w:rsidR="281136AB">
                  <w:rPr/>
                  <w:t>produce</w:t>
                </w:r>
                <w:r w:rsidR="1BBC75E1">
                  <w:rPr/>
                  <w:t xml:space="preserve"> a</w:t>
                </w:r>
                <w:r w:rsidR="281136AB">
                  <w:rPr/>
                  <w:t xml:space="preserve"> </w:t>
                </w:r>
                <w:r w:rsidR="281136AB">
                  <w:rPr/>
                  <w:t>well</w:t>
                </w:r>
                <w:r w:rsidR="281136AB">
                  <w:rPr/>
                  <w:t>-thought</w:t>
                </w:r>
                <w:r w:rsidR="257E3FFE">
                  <w:rPr/>
                  <w:t>-out</w:t>
                </w:r>
                <w:r w:rsidR="281136AB">
                  <w:rPr/>
                  <w:t>, evidence</w:t>
                </w:r>
                <w:r w:rsidR="15CD388A">
                  <w:rPr/>
                  <w:t>-</w:t>
                </w:r>
                <w:r w:rsidR="281136AB">
                  <w:rPr/>
                  <w:t xml:space="preserve">backed understanding </w:t>
                </w:r>
                <w:r w:rsidR="5CD45165">
                  <w:rPr/>
                  <w:t>of</w:t>
                </w:r>
                <w:r w:rsidR="281136AB">
                  <w:rPr/>
                  <w:t xml:space="preserve"> how </w:t>
                </w:r>
                <w:r w:rsidR="56968877">
                  <w:rPr/>
                  <w:t>concepts</w:t>
                </w:r>
              </w:sdtContent>
            </w:sdt>
            <w:r w:rsidR="56968877">
              <w:rPr/>
              <w:t xml:space="preserve"> </w:t>
            </w:r>
            <w:sdt>
              <w:sdtPr>
                <w:id w:val="907023186"/>
                <w15:appearance w15:val="hidden"/>
                <w:tag w:val="tii-similarity-U1VCTUlUVEVEX1dPUktfb2lkOjE6MzM3MTMwOTIzMQ=="/>
                <w:placeholder>
                  <w:docPart w:val="DefaultPlaceholder_-1854013440"/>
                </w:placeholder>
              </w:sdtPr>
              <w:sdtContent>
                <w:r w:rsidR="56968877">
                  <w:rPr/>
                  <w:t>are shown in the text</w:t>
                </w:r>
                <w:r w:rsidR="281136AB">
                  <w:rPr/>
                  <w:t>, they will have met their goal</w:t>
                </w:r>
              </w:sdtContent>
            </w:sdt>
            <w:r w:rsidR="281136AB">
              <w:rPr/>
              <w:t xml:space="preserve">. </w:t>
            </w:r>
          </w:p>
        </w:tc>
      </w:tr>
    </w:tbl>
    <w:p w:rsidR="7D2095BC" w:rsidP="7D2095BC" w:rsidRDefault="7D2095BC" w14:paraId="50099267" w14:textId="265A327E">
      <w:pPr>
        <w:pStyle w:val="Heading4"/>
      </w:pPr>
    </w:p>
    <w:p w:rsidRPr="00EF4F64" w:rsidR="00743139" w:rsidP="4856F9FF" w:rsidRDefault="00743139" w14:noSpellErr="1" w14:paraId="46FC5DEF" w14:textId="7FC0584A">
      <w:pPr>
        <w:pStyle w:val="Heading4"/>
      </w:pPr>
      <w:r w:rsidR="00743139">
        <w:rPr/>
        <w:t>Reference(s)</w:t>
      </w:r>
    </w:p>
    <w:p w:rsidR="27BF1AB2" w:rsidP="7D2095BC" w:rsidRDefault="27BF1AB2" w14:paraId="701F6455" w14:textId="1024C733" w14:noSpellErr="1">
      <w:pPr>
        <w:pStyle w:val="Normal"/>
        <w:rPr>
          <w:rFonts w:ascii="Arial" w:hAnsi="Arial" w:eastAsia="Arial" w:cs="Arial"/>
          <w:noProof w:val="0"/>
          <w:sz w:val="22"/>
          <w:szCs w:val="22"/>
          <w:lang w:val="en-US"/>
        </w:rPr>
      </w:pPr>
      <w:r w:rsidRPr="710D72D0" w:rsidR="27BF1AB2">
        <w:rPr>
          <w:rFonts w:ascii="Arial" w:hAnsi="Arial" w:eastAsia="Arial" w:cs="Arial"/>
          <w:noProof w:val="0"/>
          <w:sz w:val="22"/>
          <w:szCs w:val="22"/>
          <w:lang w:val="en-US"/>
        </w:rPr>
        <w:t xml:space="preserve">American College of Education. (2025). </w:t>
      </w:r>
      <w:r w:rsidRPr="710D72D0" w:rsidR="27BF1AB2">
        <w:rPr>
          <w:rFonts w:ascii="Arial" w:hAnsi="Arial" w:eastAsia="Arial" w:cs="Arial"/>
          <w:i w:val="1"/>
          <w:iCs w:val="1"/>
          <w:noProof w:val="0"/>
          <w:sz w:val="22"/>
          <w:szCs w:val="22"/>
          <w:lang w:val="en-US"/>
        </w:rPr>
        <w:t xml:space="preserve">TECH5203 Fundamentals of learning design and </w:t>
      </w:r>
      <w:r>
        <w:tab/>
      </w:r>
      <w:r w:rsidRPr="710D72D0" w:rsidR="27BF1AB2">
        <w:rPr>
          <w:rFonts w:ascii="Arial" w:hAnsi="Arial" w:eastAsia="Arial" w:cs="Arial"/>
          <w:i w:val="1"/>
          <w:iCs w:val="1"/>
          <w:noProof w:val="0"/>
          <w:sz w:val="22"/>
          <w:szCs w:val="22"/>
          <w:lang w:val="en-US"/>
        </w:rPr>
        <w:t>technology: Module 2 [Part 4 Presentation]</w:t>
      </w:r>
      <w:r w:rsidRPr="710D72D0" w:rsidR="27BF1AB2">
        <w:rPr>
          <w:rFonts w:ascii="Arial" w:hAnsi="Arial" w:eastAsia="Arial" w:cs="Arial"/>
          <w:noProof w:val="0"/>
          <w:sz w:val="22"/>
          <w:szCs w:val="22"/>
          <w:lang w:val="en-US"/>
        </w:rPr>
        <w:t xml:space="preserve">. Canvas. Retrieved from </w:t>
      </w:r>
      <w:r>
        <w:tab/>
      </w:r>
      <w:r>
        <w:tab/>
      </w:r>
      <w:r>
        <w:tab/>
      </w:r>
      <w:hyperlink r:id="R76990aff269944b6">
        <w:r w:rsidRPr="710D72D0" w:rsidR="27BF1AB2">
          <w:rPr>
            <w:rStyle w:val="Hyperlink"/>
            <w:rFonts w:ascii="Arial" w:hAnsi="Arial" w:eastAsia="Arial" w:cs="Arial"/>
            <w:noProof w:val="0"/>
            <w:sz w:val="22"/>
            <w:szCs w:val="22"/>
            <w:lang w:val="en-US"/>
          </w:rPr>
          <w:t>https://ace.instructure.com/courses/2120149/modules/items/44</w:t>
        </w:r>
      </w:hyperlink>
      <w:r w:rsidRPr="710D72D0" w:rsidR="27BF1AB2">
        <w:rPr>
          <w:rStyle w:val="Hyperlink"/>
          <w:rFonts w:ascii="Arial" w:hAnsi="Arial" w:eastAsia="Arial" w:cs="Arial"/>
          <w:noProof w:val="0"/>
          <w:sz w:val="22"/>
          <w:szCs w:val="22"/>
          <w:lang w:val="en-US"/>
        </w:rPr>
        <w:t>6</w:t>
      </w:r>
      <w:r w:rsidRPr="710D72D0" w:rsidR="27BF1AB2">
        <w:rPr>
          <w:rStyle w:val="Hyperlink"/>
          <w:rFonts w:ascii="Arial" w:hAnsi="Arial" w:eastAsia="Arial" w:cs="Arial"/>
          <w:noProof w:val="0"/>
          <w:sz w:val="22"/>
          <w:szCs w:val="22"/>
          <w:lang w:val="en-US"/>
        </w:rPr>
        <w:t>38812</w:t>
      </w:r>
    </w:p>
    <w:p w:rsidRPr="00EF4F64" w:rsidR="00743139" w:rsidP="4856F9FF" w:rsidRDefault="00743139" w14:paraId="3F600344" w14:textId="54DFB0AF" w14:noSpellErr="1">
      <w:pPr>
        <w:spacing w:before="240" w:beforeAutospacing="off" w:after="240" w:afterAutospacing="off"/>
        <w:rPr>
          <w:b w:val="0"/>
          <w:bCs w:val="0"/>
        </w:rPr>
      </w:pPr>
      <w:sdt>
        <w:sdtPr>
          <w:id w:val="212910128"/>
          <w15:appearance w15:val="hidden"/>
          <w:tag w:val="tii-similarity-U1VCTUlUVEVEX1dPUktfb2lkOjE6MzM3MTMwOTIzMQ=="/>
          <w:placeholder>
            <w:docPart w:val="DefaultPlaceholder_-1854013440"/>
          </w:placeholder>
        </w:sdtPr>
        <w:sdtContent>
          <w:r w:rsidRPr="710D72D0" w:rsidR="693CF86C">
            <w:rPr>
              <w:rFonts w:ascii="Arial" w:hAnsi="Arial" w:eastAsia="Arial" w:cs="Arial"/>
              <w:b w:val="0"/>
              <w:bCs w:val="0"/>
              <w:noProof w:val="0"/>
              <w:sz w:val="22"/>
              <w:szCs w:val="22"/>
              <w:lang w:val="en-US"/>
            </w:rPr>
            <w:t>Drljača</w:t>
          </w:r>
          <w:r w:rsidRPr="710D72D0" w:rsidR="693CF86C">
            <w:rPr>
              <w:rFonts w:ascii="Arial" w:hAnsi="Arial" w:eastAsia="Arial" w:cs="Arial"/>
              <w:b w:val="0"/>
              <w:bCs w:val="0"/>
              <w:noProof w:val="0"/>
              <w:sz w:val="22"/>
              <w:szCs w:val="22"/>
              <w:lang w:val="en-US"/>
            </w:rPr>
            <w:t xml:space="preserve">, D. P., Tomić, S., &amp; Ris, K. (2024). </w:t>
          </w:r>
          <w:r w:rsidRPr="710D72D0" w:rsidR="693CF86C">
            <w:rPr>
              <w:rFonts w:ascii="Arial" w:hAnsi="Arial" w:eastAsia="Arial" w:cs="Arial"/>
              <w:b w:val="0"/>
              <w:bCs w:val="0"/>
              <w:i w:val="1"/>
              <w:iCs w:val="1"/>
              <w:noProof w:val="0"/>
              <w:sz w:val="22"/>
              <w:szCs w:val="22"/>
              <w:lang w:val="en-US"/>
            </w:rPr>
            <w:t>Benchmarking instructional</w:t>
          </w:r>
        </w:sdtContent>
      </w:sdt>
      <w:r w:rsidRPr="710D72D0" w:rsidR="693CF86C">
        <w:rPr>
          <w:rFonts w:ascii="Arial" w:hAnsi="Arial" w:eastAsia="Arial" w:cs="Arial"/>
          <w:b w:val="0"/>
          <w:bCs w:val="0"/>
          <w:i w:val="1"/>
          <w:iCs w:val="1"/>
          <w:noProof w:val="0"/>
          <w:sz w:val="22"/>
          <w:szCs w:val="22"/>
          <w:lang w:val="en-US"/>
        </w:rPr>
        <w:t xml:space="preserve"> design models – ADDIE </w:t>
      </w:r>
      <w:r>
        <w:tab/>
      </w:r>
      <w:r w:rsidRPr="710D72D0" w:rsidR="693CF86C">
        <w:rPr>
          <w:rFonts w:ascii="Arial" w:hAnsi="Arial" w:eastAsia="Arial" w:cs="Arial"/>
          <w:b w:val="0"/>
          <w:bCs w:val="0"/>
          <w:i w:val="1"/>
          <w:iCs w:val="1"/>
          <w:noProof w:val="0"/>
          <w:sz w:val="22"/>
          <w:szCs w:val="22"/>
          <w:lang w:val="en-US"/>
        </w:rPr>
        <w:t>wins.</w:t>
      </w:r>
      <w:r w:rsidRPr="710D72D0" w:rsidR="693CF86C">
        <w:rPr>
          <w:rFonts w:ascii="Arial" w:hAnsi="Arial" w:eastAsia="Arial" w:cs="Arial"/>
          <w:b w:val="0"/>
          <w:bCs w:val="0"/>
          <w:noProof w:val="0"/>
          <w:sz w:val="22"/>
          <w:szCs w:val="22"/>
          <w:lang w:val="en-US"/>
        </w:rPr>
        <w:t xml:space="preserve"> </w:t>
      </w:r>
      <w:r w:rsidRPr="710D72D0" w:rsidR="693CF86C">
        <w:rPr>
          <w:rFonts w:ascii="Arial" w:hAnsi="Arial" w:eastAsia="Arial" w:cs="Arial"/>
          <w:b w:val="0"/>
          <w:bCs w:val="0"/>
          <w:i w:val="1"/>
          <w:iCs w:val="1"/>
          <w:noProof w:val="0"/>
          <w:sz w:val="22"/>
          <w:szCs w:val="22"/>
          <w:lang w:val="en-US"/>
        </w:rPr>
        <w:t xml:space="preserve">Economy &amp; Market Communication Review / </w:t>
      </w:r>
      <w:sdt>
        <w:sdtPr>
          <w:id w:val="1355320345"/>
          <w15:appearance w15:val="hidden"/>
          <w:tag w:val="tii-similarity-U1VCTUlUVEVEX1dPUktfb2lkOjE6MzM3MTMwOTIzMQ=="/>
          <w:placeholder>
            <w:docPart w:val="DefaultPlaceholder_-1854013440"/>
          </w:placeholder>
        </w:sdtPr>
        <w:sdtContent>
          <w:r w:rsidRPr="710D72D0" w:rsidR="693CF86C">
            <w:rPr>
              <w:rFonts w:ascii="Arial" w:hAnsi="Arial" w:eastAsia="Arial" w:cs="Arial"/>
              <w:b w:val="0"/>
              <w:bCs w:val="0"/>
              <w:i w:val="1"/>
              <w:iCs w:val="1"/>
              <w:noProof w:val="0"/>
              <w:sz w:val="22"/>
              <w:szCs w:val="22"/>
              <w:lang w:val="en-US"/>
            </w:rPr>
            <w:t>Časopis</w:t>
          </w:r>
          <w:r w:rsidRPr="710D72D0" w:rsidR="693CF86C">
            <w:rPr>
              <w:rFonts w:ascii="Arial" w:hAnsi="Arial" w:eastAsia="Arial" w:cs="Arial"/>
              <w:b w:val="0"/>
              <w:bCs w:val="0"/>
              <w:i w:val="1"/>
              <w:iCs w:val="1"/>
              <w:noProof w:val="0"/>
              <w:sz w:val="22"/>
              <w:szCs w:val="22"/>
              <w:lang w:val="en-US"/>
            </w:rPr>
            <w:t xml:space="preserve"> za </w:t>
          </w:r>
          <w:r w:rsidRPr="710D72D0" w:rsidR="693CF86C">
            <w:rPr>
              <w:rFonts w:ascii="Arial" w:hAnsi="Arial" w:eastAsia="Arial" w:cs="Arial"/>
              <w:b w:val="0"/>
              <w:bCs w:val="0"/>
              <w:i w:val="1"/>
              <w:iCs w:val="1"/>
              <w:noProof w:val="0"/>
              <w:sz w:val="22"/>
              <w:szCs w:val="22"/>
              <w:lang w:val="en-US"/>
            </w:rPr>
            <w:t>ekonomiju</w:t>
          </w:r>
          <w:r w:rsidRPr="710D72D0" w:rsidR="693CF86C">
            <w:rPr>
              <w:rFonts w:ascii="Arial" w:hAnsi="Arial" w:eastAsia="Arial" w:cs="Arial"/>
              <w:b w:val="0"/>
              <w:bCs w:val="0"/>
              <w:i w:val="1"/>
              <w:iCs w:val="1"/>
              <w:noProof w:val="0"/>
              <w:sz w:val="22"/>
              <w:szCs w:val="22"/>
              <w:lang w:val="en-US"/>
            </w:rPr>
            <w:t xml:space="preserve"> </w:t>
          </w:r>
          <w:r w:rsidRPr="710D72D0" w:rsidR="693CF86C">
            <w:rPr>
              <w:rFonts w:ascii="Arial" w:hAnsi="Arial" w:eastAsia="Arial" w:cs="Arial"/>
              <w:b w:val="0"/>
              <w:bCs w:val="0"/>
              <w:i w:val="1"/>
              <w:iCs w:val="1"/>
              <w:noProof w:val="0"/>
              <w:sz w:val="22"/>
              <w:szCs w:val="22"/>
              <w:lang w:val="en-US"/>
            </w:rPr>
            <w:t>i</w:t>
          </w:r>
          <w:r w:rsidRPr="710D72D0" w:rsidR="693CF86C">
            <w:rPr>
              <w:rFonts w:ascii="Arial" w:hAnsi="Arial" w:eastAsia="Arial" w:cs="Arial"/>
              <w:b w:val="0"/>
              <w:bCs w:val="0"/>
              <w:i w:val="1"/>
              <w:iCs w:val="1"/>
              <w:noProof w:val="0"/>
              <w:sz w:val="22"/>
              <w:szCs w:val="22"/>
              <w:lang w:val="en-US"/>
            </w:rPr>
            <w:t xml:space="preserve"> </w:t>
          </w:r>
          <w:r w:rsidRPr="710D72D0" w:rsidR="693CF86C">
            <w:rPr>
              <w:rFonts w:ascii="Arial" w:hAnsi="Arial" w:eastAsia="Arial" w:cs="Arial"/>
              <w:b w:val="0"/>
              <w:bCs w:val="0"/>
              <w:i w:val="1"/>
              <w:iCs w:val="1"/>
              <w:noProof w:val="0"/>
              <w:sz w:val="22"/>
              <w:szCs w:val="22"/>
              <w:lang w:val="en-US"/>
            </w:rPr>
            <w:t>tržišne</w:t>
          </w:r>
        </w:sdtContent>
      </w:sdt>
      <w:r w:rsidRPr="710D72D0" w:rsidR="693CF86C">
        <w:rPr>
          <w:rFonts w:ascii="Arial" w:hAnsi="Arial" w:eastAsia="Arial" w:cs="Arial"/>
          <w:b w:val="0"/>
          <w:bCs w:val="0"/>
          <w:i w:val="1"/>
          <w:iCs w:val="1"/>
          <w:noProof w:val="0"/>
          <w:sz w:val="22"/>
          <w:szCs w:val="22"/>
          <w:lang w:val="en-US"/>
        </w:rPr>
        <w:t xml:space="preserve"> </w:t>
      </w:r>
      <w:r>
        <w:tab/>
      </w:r>
      <w:sdt>
        <w:sdtPr>
          <w:id w:val="757942068"/>
          <w15:appearance w15:val="hidden"/>
          <w:tag w:val="tii-similarity-U1VCTUlUVEVEX1dPUktfb2lkOjE6MzM3MTMwOTIzMQ=="/>
          <w:placeholder>
            <w:docPart w:val="DefaultPlaceholder_-1854013440"/>
          </w:placeholder>
        </w:sdtPr>
        <w:sdtContent>
          <w:r w:rsidRPr="710D72D0" w:rsidR="693CF86C">
            <w:rPr>
              <w:rFonts w:ascii="Arial" w:hAnsi="Arial" w:eastAsia="Arial" w:cs="Arial"/>
              <w:b w:val="0"/>
              <w:bCs w:val="0"/>
              <w:i w:val="1"/>
              <w:iCs w:val="1"/>
              <w:noProof w:val="0"/>
              <w:sz w:val="22"/>
              <w:szCs w:val="22"/>
              <w:lang w:val="en-US"/>
            </w:rPr>
            <w:t>komunikacije</w:t>
          </w:r>
          <w:r w:rsidRPr="710D72D0" w:rsidR="693CF86C">
            <w:rPr>
              <w:rFonts w:ascii="Arial" w:hAnsi="Arial" w:eastAsia="Arial" w:cs="Arial"/>
              <w:b w:val="0"/>
              <w:bCs w:val="0"/>
              <w:i w:val="1"/>
              <w:iCs w:val="1"/>
              <w:noProof w:val="0"/>
              <w:sz w:val="22"/>
              <w:szCs w:val="22"/>
              <w:lang w:val="en-US"/>
            </w:rPr>
            <w:t>, 14</w:t>
          </w:r>
          <w:r w:rsidRPr="710D72D0" w:rsidR="693CF86C">
            <w:rPr>
              <w:rFonts w:ascii="Arial" w:hAnsi="Arial" w:eastAsia="Arial" w:cs="Arial"/>
              <w:b w:val="0"/>
              <w:bCs w:val="0"/>
              <w:noProof w:val="0"/>
              <w:sz w:val="22"/>
              <w:szCs w:val="22"/>
              <w:lang w:val="en-US"/>
            </w:rPr>
            <w:t>(2), 688–698.</w:t>
          </w:r>
        </w:sdtContent>
      </w:sdt>
      <w:r w:rsidRPr="710D72D0" w:rsidR="693CF86C">
        <w:rPr>
          <w:rFonts w:ascii="Arial" w:hAnsi="Arial" w:eastAsia="Arial" w:cs="Arial"/>
          <w:b w:val="0"/>
          <w:bCs w:val="0"/>
          <w:noProof w:val="0"/>
          <w:sz w:val="22"/>
          <w:szCs w:val="22"/>
          <w:lang w:val="en-US"/>
        </w:rPr>
        <w:t xml:space="preserve"> </w:t>
      </w:r>
      <w:sdt>
        <w:sdtPr>
          <w:id w:val="1528447436"/>
          <w15:appearance w15:val="hidden"/>
          <w:tag w:val="tii-similarity-U1VCTUlUVEVEX1dPUktfb2lkOjE6MzM3MTMwOTIzMQ=="/>
          <w:placeholder>
            <w:docPart w:val="DefaultPlaceholder_-1854013440"/>
          </w:placeholder>
        </w:sdtPr>
        <w:sdtContent>
          <w:hyperlink r:id="R46f350515a5b4bed">
            <w:r w:rsidRPr="710D72D0" w:rsidR="693CF86C">
              <w:rPr>
                <w:rStyle w:val="Hyperlink"/>
                <w:rFonts w:ascii="Arial" w:hAnsi="Arial" w:eastAsia="Arial" w:cs="Arial"/>
                <w:b w:val="0"/>
                <w:bCs w:val="0"/>
                <w:noProof w:val="0"/>
                <w:sz w:val="22"/>
                <w:szCs w:val="22"/>
                <w:lang w:val="en-US"/>
              </w:rPr>
              <w:t>https://doi.org/10.7251/EMC2402688D</w:t>
            </w:r>
          </w:hyperlink>
        </w:sdtContent>
      </w:sdt>
    </w:p>
    <w:p w:rsidRPr="00EF4F64" w:rsidR="00743139" w:rsidP="4856F9FF" w:rsidRDefault="00743139" w14:paraId="14ABB4CD" w14:textId="77777777">
      <w:pPr>
        <w:pStyle w:val="Normal"/>
      </w:pPr>
    </w:p>
    <w:p w:rsidRPr="00EF4F64" w:rsidR="009A79D2" w:rsidRDefault="009A79D2" w14:paraId="66130E21" w14:textId="77777777">
      <w:pPr>
        <w:spacing w:line="259" w:lineRule="auto"/>
        <w:rPr>
          <w:rFonts w:ascii="Arial" w:hAnsi="Arial" w:eastAsia="Arial" w:cs="Arial"/>
        </w:rPr>
      </w:pPr>
      <w:r w:rsidRPr="00EF4F64">
        <w:rPr>
          <w:rFonts w:ascii="Arial" w:hAnsi="Arial" w:eastAsia="Arial" w:cs="Arial"/>
        </w:rPr>
        <w:br w:type="page"/>
      </w:r>
    </w:p>
    <w:p w:rsidRPr="00EF4F64" w:rsidR="002C7E73" w:rsidP="00984647" w:rsidRDefault="00984647" w14:paraId="11E95C8C" w14:textId="77777777">
      <w:pPr>
        <w:pStyle w:val="Heading1"/>
      </w:pPr>
      <w:bookmarkStart w:name="_Toc174702456" w:id="47"/>
      <w:bookmarkStart w:name="_Toc190772222" w:id="48"/>
      <w:r w:rsidRPr="00EF4F64">
        <w:t>Cognitive</w:t>
      </w:r>
      <w:r w:rsidRPr="00EF4F64" w:rsidR="006B57D3">
        <w:t xml:space="preserve"> Load</w:t>
      </w:r>
      <w:bookmarkEnd w:id="47"/>
      <w:bookmarkEnd w:id="48"/>
    </w:p>
    <w:p w:rsidRPr="00EF4F64" w:rsidR="00662C86" w:rsidP="4856F9FF" w:rsidRDefault="00662C86" w14:paraId="0A18B21D" w14:textId="524684BC" w14:noSpellErr="1">
      <w:pPr>
        <w:pStyle w:val="IntenseQuote"/>
        <w:rPr>
          <w:b w:val="1"/>
          <w:bCs w:val="1"/>
        </w:rPr>
      </w:pPr>
      <w:r w:rsidRPr="710D72D0" w:rsidR="00662C86">
        <w:rPr>
          <w:b w:val="1"/>
          <w:bCs w:val="1"/>
        </w:rPr>
        <w:t>Module 3</w:t>
      </w:r>
    </w:p>
    <w:p w:rsidRPr="00EF4F64" w:rsidR="009B4D95" w:rsidP="007A09E0" w:rsidRDefault="007A09E0" w14:paraId="2E891857" w14:textId="668B87E5">
      <w:pPr>
        <w:pStyle w:val="Heading2"/>
      </w:pPr>
      <w:bookmarkStart w:name="_Toc174702457" w:id="49"/>
      <w:bookmarkStart w:name="_Toc190772223" w:id="50"/>
      <w:r w:rsidRPr="00EF4F64">
        <w:t xml:space="preserve">Cognitive Load </w:t>
      </w:r>
      <w:r w:rsidRPr="00EF4F64" w:rsidR="0070646F">
        <w:t>Theory</w:t>
      </w:r>
      <w:bookmarkEnd w:id="49"/>
      <w:bookmarkEnd w:id="50"/>
    </w:p>
    <w:p w:rsidRPr="00EF4F64" w:rsidR="00C51156" w:rsidP="710D72D0" w:rsidRDefault="00C51156" w14:paraId="3E10A3A6" w14:textId="282AB5BF" w14:noSpellErr="1">
      <w:pPr>
        <w:rPr>
          <w:b w:val="1"/>
          <w:bCs w:val="1"/>
        </w:rPr>
      </w:pPr>
      <w:bookmarkStart w:name="_Toc174702458" w:id="51"/>
      <w:sdt>
        <w:sdtPr>
          <w:id w:val="1063044539"/>
          <w15:appearance w15:val="hidden"/>
          <w:tag w:val="tii-similarity-U1VCTUlUVEVEX1dPUktfb2lkOjE6MzM3MTMwOTIzMQ=="/>
          <w:placeholder>
            <w:docPart w:val="DefaultPlaceholder_-1854013440"/>
          </w:placeholder>
        </w:sdtPr>
        <w:sdtContent>
          <w:r w:rsidRPr="710D72D0" w:rsidR="00C51156">
            <w:rPr>
              <w:b w:val="1"/>
              <w:bCs w:val="1"/>
            </w:rPr>
            <w:t xml:space="preserve">Cognitive </w:t>
          </w:r>
          <w:r w:rsidRPr="710D72D0" w:rsidR="007D71BE">
            <w:rPr>
              <w:b w:val="1"/>
              <w:bCs w:val="1"/>
            </w:rPr>
            <w:t>l</w:t>
          </w:r>
          <w:r w:rsidRPr="710D72D0" w:rsidR="00C51156">
            <w:rPr>
              <w:b w:val="1"/>
              <w:bCs w:val="1"/>
            </w:rPr>
            <w:t xml:space="preserve">oad </w:t>
          </w:r>
          <w:r w:rsidRPr="710D72D0" w:rsidR="007D71BE">
            <w:rPr>
              <w:b w:val="1"/>
              <w:bCs w:val="1"/>
            </w:rPr>
            <w:t>t</w:t>
          </w:r>
          <w:r w:rsidRPr="710D72D0" w:rsidR="00C51156">
            <w:rPr>
              <w:b w:val="1"/>
              <w:bCs w:val="1"/>
            </w:rPr>
            <w:t>heory provides a framework for understanding the mental</w:t>
          </w:r>
        </w:sdtContent>
      </w:sdt>
      <w:r w:rsidR="00C51156">
        <w:rPr/>
        <w:t xml:space="preserve"> </w:t>
      </w:r>
      <w:sdt>
        <w:sdtPr>
          <w:id w:val="782722117"/>
          <w15:appearance w15:val="hidden"/>
          <w:tag w:val="tii-similarity-U1VCTUlUVEVEX1dPUktfb2lkOjE6MzM3MTMwOTIzMQ=="/>
          <w:placeholder>
            <w:docPart w:val="DefaultPlaceholder_-1854013440"/>
          </w:placeholder>
        </w:sdtPr>
        <w:sdtContent>
          <w:r w:rsidRPr="710D72D0" w:rsidR="00C51156">
            <w:rPr>
              <w:b w:val="1"/>
              <w:bCs w:val="1"/>
            </w:rPr>
            <w:t>processes involved in learning and the limitations of our working memory.</w:t>
          </w:r>
        </w:sdtContent>
      </w:sdt>
      <w:r w:rsidR="00C51156">
        <w:rPr/>
        <w:t xml:space="preserve"> </w:t>
      </w:r>
      <w:sdt>
        <w:sdtPr>
          <w:id w:val="1253820690"/>
          <w15:appearance w15:val="hidden"/>
          <w:tag w:val="tii-similarity-U1VCTUlUVEVEX1dPUktfb2lkOjE6MzM3MTMwOTIzMQ=="/>
          <w:placeholder>
            <w:docPart w:val="DefaultPlaceholder_-1854013440"/>
          </w:placeholder>
        </w:sdtPr>
        <w:sdtContent>
          <w:r w:rsidRPr="710D72D0" w:rsidR="00C51156">
            <w:rPr>
              <w:b w:val="1"/>
              <w:bCs w:val="1"/>
            </w:rPr>
            <w:t>Clark and Mayer (2024) define learning as a change in knowledge caused by</w:t>
          </w:r>
        </w:sdtContent>
      </w:sdt>
      <w:r w:rsidR="00C51156">
        <w:rPr/>
        <w:t xml:space="preserve"> </w:t>
      </w:r>
      <w:sdt>
        <w:sdtPr>
          <w:id w:val="1547536682"/>
          <w15:appearance w15:val="hidden"/>
          <w:tag w:val="tii-similarity-U1VCTUlUVEVEX1dPUktfb2lkOjE6MzM3MTMwOTIzMQ=="/>
          <w:placeholder>
            <w:docPart w:val="DefaultPlaceholder_-1854013440"/>
          </w:placeholder>
        </w:sdtPr>
        <w:sdtContent>
          <w:r w:rsidRPr="710D72D0" w:rsidR="00C51156">
            <w:rPr>
              <w:b w:val="1"/>
              <w:bCs w:val="1"/>
            </w:rPr>
            <w:t xml:space="preserve">experience. Cognitive </w:t>
          </w:r>
          <w:r w:rsidRPr="710D72D0" w:rsidR="007D71BE">
            <w:rPr>
              <w:b w:val="1"/>
              <w:bCs w:val="1"/>
            </w:rPr>
            <w:t>l</w:t>
          </w:r>
          <w:r w:rsidRPr="710D72D0" w:rsidR="00C51156">
            <w:rPr>
              <w:b w:val="1"/>
              <w:bCs w:val="1"/>
            </w:rPr>
            <w:t xml:space="preserve">oad </w:t>
          </w:r>
          <w:r w:rsidRPr="710D72D0" w:rsidR="007D71BE">
            <w:rPr>
              <w:b w:val="1"/>
              <w:bCs w:val="1"/>
            </w:rPr>
            <w:t>t</w:t>
          </w:r>
          <w:r w:rsidRPr="710D72D0" w:rsidR="00C51156">
            <w:rPr>
              <w:b w:val="1"/>
              <w:bCs w:val="1"/>
            </w:rPr>
            <w:t xml:space="preserve">heory </w:t>
          </w:r>
          <w:r w:rsidRPr="710D72D0" w:rsidR="00C51156">
            <w:rPr>
              <w:b w:val="1"/>
              <w:bCs w:val="1"/>
            </w:rPr>
            <w:t>builds on</w:t>
          </w:r>
          <w:r w:rsidRPr="710D72D0" w:rsidR="00C51156">
            <w:rPr>
              <w:b w:val="1"/>
              <w:bCs w:val="1"/>
            </w:rPr>
            <w:t xml:space="preserve"> this by examining how our</w:t>
          </w:r>
        </w:sdtContent>
      </w:sdt>
      <w:r w:rsidR="00C51156">
        <w:rPr/>
        <w:t xml:space="preserve"> </w:t>
      </w:r>
      <w:sdt>
        <w:sdtPr>
          <w:id w:val="394539464"/>
          <w15:appearance w15:val="hidden"/>
          <w:tag w:val="tii-similarity-U1VCTUlUVEVEX1dPUktfb2lkOjE6MzM3MTMwOTIzMQ=="/>
          <w:placeholder>
            <w:docPart w:val="DefaultPlaceholder_-1854013440"/>
          </w:placeholder>
        </w:sdtPr>
        <w:sdtContent>
          <w:r w:rsidRPr="710D72D0" w:rsidR="00C51156">
            <w:rPr>
              <w:b w:val="1"/>
              <w:bCs w:val="1"/>
            </w:rPr>
            <w:t xml:space="preserve">brains process, store, and manage information during </w:t>
          </w:r>
          <w:r w:rsidRPr="710D72D0" w:rsidR="0081606E">
            <w:rPr>
              <w:b w:val="1"/>
              <w:bCs w:val="1"/>
            </w:rPr>
            <w:t>learning</w:t>
          </w:r>
          <w:r w:rsidRPr="710D72D0" w:rsidR="00C51156">
            <w:rPr>
              <w:b w:val="1"/>
              <w:bCs w:val="1"/>
            </w:rPr>
            <w:t>.</w:t>
          </w:r>
        </w:sdtContent>
      </w:sdt>
    </w:p>
    <w:p w:rsidRPr="00EF4F64" w:rsidR="00634A41" w:rsidP="00C51156" w:rsidRDefault="007F3DD0" w14:paraId="3070681C" w14:textId="77777777">
      <w:r w:rsidRPr="00EF4F64">
        <w:rPr>
          <w:noProof/>
        </w:rPr>
        <w:drawing>
          <wp:inline distT="0" distB="0" distL="0" distR="0" wp14:anchorId="68A3552E" wp14:editId="6282FCF6">
            <wp:extent cx="5895340" cy="4286250"/>
            <wp:effectExtent l="0" t="0" r="0" b="0"/>
            <wp:docPr id="652577871" name="Picture 6525778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2577871" name="Picture 652577871"/>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0" y="0"/>
                      <a:ext cx="5895340" cy="4286250"/>
                    </a:xfrm>
                    <a:prstGeom prst="rect">
                      <a:avLst/>
                    </a:prstGeom>
                  </pic:spPr>
                </pic:pic>
              </a:graphicData>
            </a:graphic>
          </wp:inline>
        </w:drawing>
      </w:r>
    </w:p>
    <w:p w:rsidRPr="00EF4F64" w:rsidR="00C51156" w:rsidP="710D72D0" w:rsidRDefault="00C51156" w14:paraId="1F62EA7B" w14:textId="5DC6D89A" w14:noSpellErr="1">
      <w:pPr>
        <w:rPr>
          <w:b w:val="1"/>
          <w:bCs w:val="1"/>
        </w:rPr>
      </w:pPr>
      <w:sdt>
        <w:sdtPr>
          <w:id w:val="1903145518"/>
          <w15:appearance w15:val="hidden"/>
          <w:tag w:val="tii-similarity-U1VCTUlUVEVEX1dPUktfb2lkOjE6MzM3MTMwOTIzMQ=="/>
          <w:placeholder>
            <w:docPart w:val="DefaultPlaceholder_-1854013440"/>
          </w:placeholder>
        </w:sdtPr>
        <w:sdtContent>
          <w:r w:rsidRPr="710D72D0" w:rsidR="00C51156">
            <w:rPr>
              <w:b w:val="1"/>
              <w:bCs w:val="1"/>
            </w:rPr>
            <w:t>At its core, the theory recognizes that our working memory has limited</w:t>
          </w:r>
        </w:sdtContent>
      </w:sdt>
      <w:r w:rsidR="00C51156">
        <w:rPr/>
        <w:t xml:space="preserve"> </w:t>
      </w:r>
      <w:sdt>
        <w:sdtPr>
          <w:id w:val="513274405"/>
          <w15:appearance w15:val="hidden"/>
          <w:tag w:val="tii-similarity-U1VCTUlUVEVEX1dPUktfb2lkOjE6MzM3MTMwOTIzMQ=="/>
          <w:placeholder>
            <w:docPart w:val="DefaultPlaceholder_-1854013440"/>
          </w:placeholder>
        </w:sdtPr>
        <w:sdtContent>
          <w:r w:rsidRPr="710D72D0" w:rsidR="00C51156">
            <w:rPr>
              <w:b w:val="1"/>
              <w:bCs w:val="1"/>
            </w:rPr>
            <w:t xml:space="preserve">capacity. When these limits </w:t>
          </w:r>
          <w:r w:rsidRPr="710D72D0" w:rsidR="00C51156">
            <w:rPr>
              <w:b w:val="1"/>
              <w:bCs w:val="1"/>
            </w:rPr>
            <w:t>are exceeded</w:t>
          </w:r>
          <w:r w:rsidRPr="710D72D0" w:rsidR="00C51156">
            <w:rPr>
              <w:b w:val="1"/>
              <w:bCs w:val="1"/>
            </w:rPr>
            <w:t>, learning becomes ineffective.</w:t>
          </w:r>
        </w:sdtContent>
      </w:sdt>
      <w:r w:rsidR="00C51156">
        <w:rPr/>
        <w:t xml:space="preserve"> </w:t>
      </w:r>
      <w:sdt>
        <w:sdtPr>
          <w:id w:val="646873715"/>
          <w15:appearance w15:val="hidden"/>
          <w:tag w:val="tii-similarity-U1VCTUlUVEVEX1dPUktfb2lkOjE6MzM3MTMwOTIzMQ=="/>
          <w:placeholder>
            <w:docPart w:val="DefaultPlaceholder_-1854013440"/>
          </w:placeholder>
        </w:sdtPr>
        <w:sdtContent>
          <w:r w:rsidRPr="710D72D0" w:rsidR="00C51156">
            <w:rPr>
              <w:b w:val="1"/>
              <w:bCs w:val="1"/>
            </w:rPr>
            <w:t xml:space="preserve">The theory </w:t>
          </w:r>
          <w:r w:rsidRPr="710D72D0" w:rsidR="00C51156">
            <w:rPr>
              <w:b w:val="1"/>
              <w:bCs w:val="1"/>
            </w:rPr>
            <w:t>identifies</w:t>
          </w:r>
          <w:r w:rsidRPr="710D72D0" w:rsidR="00C51156">
            <w:rPr>
              <w:b w:val="1"/>
              <w:bCs w:val="1"/>
            </w:rPr>
            <w:t xml:space="preserve"> three distinct types of cognitive load:</w:t>
          </w:r>
        </w:sdtContent>
      </w:sdt>
    </w:p>
    <w:p w:rsidRPr="00EF4F64" w:rsidR="00C51156" w:rsidP="710D72D0" w:rsidRDefault="00C51156" w14:paraId="30CA2CA1" w14:textId="55A2F5FB" w14:noSpellErr="1">
      <w:pPr>
        <w:rPr>
          <w:b w:val="1"/>
          <w:bCs w:val="1"/>
        </w:rPr>
      </w:pPr>
      <w:sdt>
        <w:sdtPr>
          <w:id w:val="961892801"/>
          <w15:appearance w15:val="hidden"/>
          <w:tag w:val="tii-similarity-U1VCTUlUVEVEX1dPUktfb2lkOjE6MzM3MTMwOTIzMQ=="/>
          <w:placeholder>
            <w:docPart w:val="DefaultPlaceholder_-1854013440"/>
          </w:placeholder>
        </w:sdtPr>
        <w:sdtContent>
          <w:r w:rsidRPr="710D72D0" w:rsidR="00C51156">
            <w:rPr>
              <w:b w:val="1"/>
              <w:bCs w:val="1"/>
            </w:rPr>
            <w:t xml:space="preserve">Intrinsic </w:t>
          </w:r>
          <w:r w:rsidRPr="710D72D0" w:rsidR="00C51156">
            <w:rPr>
              <w:b w:val="1"/>
              <w:bCs w:val="1"/>
            </w:rPr>
            <w:t>load</w:t>
          </w:r>
          <w:r w:rsidRPr="710D72D0" w:rsidR="00C51156">
            <w:rPr>
              <w:b w:val="1"/>
              <w:bCs w:val="1"/>
            </w:rPr>
            <w:t xml:space="preserve"> </w:t>
          </w:r>
          <w:r w:rsidRPr="710D72D0" w:rsidR="00C51156">
            <w:rPr>
              <w:b w:val="1"/>
              <w:bCs w:val="1"/>
            </w:rPr>
            <w:t>represents</w:t>
          </w:r>
          <w:r w:rsidRPr="710D72D0" w:rsidR="00C51156">
            <w:rPr>
              <w:b w:val="1"/>
              <w:bCs w:val="1"/>
            </w:rPr>
            <w:t xml:space="preserve"> the inherent complexity of the material being</w:t>
          </w:r>
        </w:sdtContent>
      </w:sdt>
      <w:r w:rsidR="00C51156">
        <w:rPr/>
        <w:t xml:space="preserve"> </w:t>
      </w:r>
      <w:sdt>
        <w:sdtPr>
          <w:id w:val="1648313350"/>
          <w15:appearance w15:val="hidden"/>
          <w:tag w:val="tii-similarity-U1VCTUlUVEVEX1dPUktfb2lkOjE6MzM3MTMwOTIzMQ=="/>
          <w:placeholder>
            <w:docPart w:val="DefaultPlaceholder_-1854013440"/>
          </w:placeholder>
        </w:sdtPr>
        <w:sdtContent>
          <w:r w:rsidRPr="710D72D0" w:rsidR="00C51156">
            <w:rPr>
              <w:b w:val="1"/>
              <w:bCs w:val="1"/>
            </w:rPr>
            <w:t>learned. This load varies based on the learner's prior knowledge and the</w:t>
          </w:r>
        </w:sdtContent>
      </w:sdt>
      <w:r w:rsidR="00C51156">
        <w:rPr/>
        <w:t xml:space="preserve"> </w:t>
      </w:r>
      <w:sdt>
        <w:sdtPr>
          <w:id w:val="1575351983"/>
          <w15:appearance w15:val="hidden"/>
          <w:tag w:val="tii-similarity-U1VCTUlUVEVEX1dPUktfb2lkOjE6MzM3MTMwOTIzMQ=="/>
          <w:placeholder>
            <w:docPart w:val="DefaultPlaceholder_-1854013440"/>
          </w:placeholder>
        </w:sdtPr>
        <w:sdtContent>
          <w:r w:rsidRPr="710D72D0" w:rsidR="00C51156">
            <w:rPr>
              <w:b w:val="1"/>
              <w:bCs w:val="1"/>
            </w:rPr>
            <w:t>complexity of the content itself. Effective instruction carefully manages</w:t>
          </w:r>
        </w:sdtContent>
      </w:sdt>
      <w:r w:rsidR="00C51156">
        <w:rPr/>
        <w:t xml:space="preserve"> </w:t>
      </w:r>
      <w:sdt>
        <w:sdtPr>
          <w:id w:val="1898351797"/>
          <w15:appearance w15:val="hidden"/>
          <w:tag w:val="tii-similarity-U1VCTUlUVEVEX1dPUktfb2lkOjE6MzM3MTMwOTIzMQ=="/>
          <w:placeholder>
            <w:docPart w:val="DefaultPlaceholder_-1854013440"/>
          </w:placeholder>
        </w:sdtPr>
        <w:sdtContent>
          <w:r w:rsidRPr="710D72D0" w:rsidR="00C51156">
            <w:rPr>
              <w:b w:val="1"/>
              <w:bCs w:val="1"/>
            </w:rPr>
            <w:t>this essential processing to enhance learning (Clark</w:t>
          </w:r>
          <w:r w:rsidRPr="710D72D0" w:rsidR="00D93402">
            <w:rPr>
              <w:b w:val="1"/>
              <w:bCs w:val="1"/>
            </w:rPr>
            <w:t xml:space="preserve"> &amp; Mayer</w:t>
          </w:r>
          <w:r w:rsidRPr="710D72D0" w:rsidR="00C51156">
            <w:rPr>
              <w:b w:val="1"/>
              <w:bCs w:val="1"/>
            </w:rPr>
            <w:t>, 2024).</w:t>
          </w:r>
        </w:sdtContent>
      </w:sdt>
    </w:p>
    <w:p w:rsidRPr="00EF4F64" w:rsidR="00C51156" w:rsidP="710D72D0" w:rsidRDefault="00C51156" w14:paraId="571EDBF4" w14:textId="6F34F1A0" w14:noSpellErr="1">
      <w:pPr>
        <w:rPr>
          <w:b w:val="1"/>
          <w:bCs w:val="1"/>
        </w:rPr>
      </w:pPr>
      <w:sdt>
        <w:sdtPr>
          <w:id w:val="801970113"/>
          <w15:appearance w15:val="hidden"/>
          <w:tag w:val="tii-similarity-U1VCTUlUVEVEX1dPUktfb2lkOjE6MzM3MTMwOTIzMQ=="/>
          <w:placeholder>
            <w:docPart w:val="DefaultPlaceholder_-1854013440"/>
          </w:placeholder>
        </w:sdtPr>
        <w:sdtContent>
          <w:r w:rsidRPr="710D72D0" w:rsidR="00C51156">
            <w:rPr>
              <w:b w:val="1"/>
              <w:bCs w:val="1"/>
            </w:rPr>
            <w:t>Extraneous load</w:t>
          </w:r>
          <w:r w:rsidRPr="710D72D0" w:rsidR="00C51156">
            <w:rPr>
              <w:b w:val="1"/>
              <w:bCs w:val="1"/>
            </w:rPr>
            <w:t xml:space="preserve"> is the unnecessary mental effort caused by poor</w:t>
          </w:r>
        </w:sdtContent>
      </w:sdt>
      <w:r w:rsidR="00C51156">
        <w:rPr/>
        <w:t xml:space="preserve"> </w:t>
      </w:r>
      <w:sdt>
        <w:sdtPr>
          <w:id w:val="65681027"/>
          <w15:appearance w15:val="hidden"/>
          <w:tag w:val="tii-similarity-U1VCTUlUVEVEX1dPUktfb2lkOjE6MzM3MTMwOTIzMQ=="/>
          <w:placeholder>
            <w:docPart w:val="DefaultPlaceholder_-1854013440"/>
          </w:placeholder>
        </w:sdtPr>
        <w:sdtContent>
          <w:r w:rsidRPr="710D72D0" w:rsidR="00C51156">
            <w:rPr>
              <w:b w:val="1"/>
              <w:bCs w:val="1"/>
            </w:rPr>
            <w:t>instructional design. This includes confusing layouts, irrelevant</w:t>
          </w:r>
        </w:sdtContent>
      </w:sdt>
      <w:r w:rsidR="00C51156">
        <w:rPr/>
        <w:t xml:space="preserve"> </w:t>
      </w:r>
      <w:sdt>
        <w:sdtPr>
          <w:id w:val="1390748913"/>
          <w15:appearance w15:val="hidden"/>
          <w:tag w:val="tii-similarity-U1VCTUlUVEVEX1dPUktfb2lkOjE6MzM3MTMwOTIzMQ=="/>
          <w:placeholder>
            <w:docPart w:val="DefaultPlaceholder_-1854013440"/>
          </w:placeholder>
        </w:sdtPr>
        <w:sdtContent>
          <w:r w:rsidRPr="710D72D0" w:rsidR="00C51156">
            <w:rPr>
              <w:b w:val="1"/>
              <w:bCs w:val="1"/>
            </w:rPr>
            <w:t xml:space="preserve">information, or unnecessarily complex explanations. As </w:t>
          </w:r>
          <w:r w:rsidRPr="710D72D0" w:rsidR="00D93402">
            <w:rPr>
              <w:b w:val="1"/>
              <w:bCs w:val="1"/>
            </w:rPr>
            <w:t>Clark and Mayer</w:t>
          </w:r>
        </w:sdtContent>
      </w:sdt>
      <w:r w:rsidR="00C51156">
        <w:rPr/>
        <w:t xml:space="preserve"> </w:t>
      </w:r>
      <w:sdt>
        <w:sdtPr>
          <w:id w:val="889069249"/>
          <w15:appearance w15:val="hidden"/>
          <w:tag w:val="tii-similarity-U1VCTUlUVEVEX1dPUktfb2lkOjE6MzM3MTMwOTIzMQ=="/>
          <w:placeholder>
            <w:docPart w:val="DefaultPlaceholder_-1854013440"/>
          </w:placeholder>
        </w:sdtPr>
        <w:sdtContent>
          <w:r w:rsidRPr="710D72D0" w:rsidR="00C51156">
            <w:rPr>
              <w:b w:val="1"/>
              <w:bCs w:val="1"/>
            </w:rPr>
            <w:t>(2024) emphasize, well-designed courses minimize extraneous processing</w:t>
          </w:r>
        </w:sdtContent>
      </w:sdt>
      <w:r w:rsidR="00C51156">
        <w:rPr/>
        <w:t xml:space="preserve"> </w:t>
      </w:r>
      <w:sdt>
        <w:sdtPr>
          <w:id w:val="682235092"/>
          <w15:appearance w15:val="hidden"/>
          <w:tag w:val="tii-similarity-U1VCTUlUVEVEX1dPUktfb2lkOjE6MzM3MTMwOTIzMQ=="/>
          <w:placeholder>
            <w:docPart w:val="DefaultPlaceholder_-1854013440"/>
          </w:placeholder>
        </w:sdtPr>
        <w:sdtContent>
          <w:r w:rsidRPr="710D72D0" w:rsidR="00C51156">
            <w:rPr>
              <w:b w:val="1"/>
              <w:bCs w:val="1"/>
            </w:rPr>
            <w:t>through thoughtful design strategies.</w:t>
          </w:r>
        </w:sdtContent>
      </w:sdt>
    </w:p>
    <w:p w:rsidRPr="00EF4F64" w:rsidR="00C51156" w:rsidP="00C51156" w:rsidRDefault="00C51156" w14:paraId="55E8F3B6" w14:textId="77777777" w14:noSpellErr="1">
      <w:sdt>
        <w:sdtPr>
          <w:id w:val="1486394356"/>
          <w15:appearance w15:val="hidden"/>
          <w:tag w:val="tii-similarity-U1VCTUlUVEVEX1dPUktfb2lkOjE6MzM3MTMwOTIzMQ=="/>
          <w:placeholder>
            <w:docPart w:val="DefaultPlaceholder_-1854013440"/>
          </w:placeholder>
        </w:sdtPr>
        <w:sdtContent>
          <w:r w:rsidRPr="710D72D0" w:rsidR="00C51156">
            <w:rPr>
              <w:b w:val="1"/>
              <w:bCs w:val="1"/>
            </w:rPr>
            <w:t>Germane load</w:t>
          </w:r>
          <w:r w:rsidRPr="710D72D0" w:rsidR="00C51156">
            <w:rPr>
              <w:b w:val="1"/>
              <w:bCs w:val="1"/>
            </w:rPr>
            <w:t xml:space="preserve"> is the productive mental effort that contributes to deeper</w:t>
          </w:r>
        </w:sdtContent>
      </w:sdt>
      <w:r w:rsidR="00C51156">
        <w:rPr/>
        <w:t xml:space="preserve"> </w:t>
      </w:r>
      <w:sdt>
        <w:sdtPr>
          <w:id w:val="1685047475"/>
          <w15:appearance w15:val="hidden"/>
          <w:tag w:val="tii-similarity-U1VCTUlUVEVEX1dPUktfb2lkOjE6MzM3MTMwOTIzMQ=="/>
          <w:placeholder>
            <w:docPart w:val="DefaultPlaceholder_-1854013440"/>
          </w:placeholder>
        </w:sdtPr>
        <w:sdtContent>
          <w:r w:rsidRPr="710D72D0" w:rsidR="00C51156">
            <w:rPr>
              <w:b w:val="1"/>
              <w:bCs w:val="1"/>
            </w:rPr>
            <w:t>understanding. This includes activities that help learners construct</w:t>
          </w:r>
        </w:sdtContent>
      </w:sdt>
      <w:r w:rsidR="00C51156">
        <w:rPr/>
        <w:t xml:space="preserve"> </w:t>
      </w:r>
      <w:sdt>
        <w:sdtPr>
          <w:id w:val="1916534220"/>
          <w15:appearance w15:val="hidden"/>
          <w:tag w:val="tii-similarity-U1VCTUlUVEVEX1dPUktfb2lkOjE6MzM3MTMwOTIzMQ=="/>
          <w:placeholder>
            <w:docPart w:val="DefaultPlaceholder_-1854013440"/>
          </w:placeholder>
        </w:sdtPr>
        <w:sdtContent>
          <w:r w:rsidRPr="710D72D0" w:rsidR="00C51156">
            <w:rPr>
              <w:b w:val="1"/>
              <w:bCs w:val="1"/>
            </w:rPr>
            <w:t>schemas and apply knowledge. Courses should intentionally foster this</w:t>
          </w:r>
        </w:sdtContent>
      </w:sdt>
      <w:r w:rsidR="00C51156">
        <w:rPr/>
        <w:t xml:space="preserve"> </w:t>
      </w:r>
      <w:sdt>
        <w:sdtPr>
          <w:id w:val="745392691"/>
          <w15:appearance w15:val="hidden"/>
          <w:tag w:val="tii-similarity-U1VCTUlUVEVEX1dPUktfb2lkOjE6MzM3MTMwOTIzMQ=="/>
          <w:placeholder>
            <w:docPart w:val="DefaultPlaceholder_-1854013440"/>
          </w:placeholder>
        </w:sdtPr>
        <w:sdtContent>
          <w:r w:rsidRPr="710D72D0" w:rsidR="00C51156">
            <w:rPr>
              <w:b w:val="1"/>
              <w:bCs w:val="1"/>
            </w:rPr>
            <w:t>generative processing to maximize learning and create lasting memories</w:t>
          </w:r>
        </w:sdtContent>
      </w:sdt>
      <w:r w:rsidR="00C51156">
        <w:rPr/>
        <w:t xml:space="preserve"> (Clark &amp; Mayer, 2024).</w:t>
      </w:r>
    </w:p>
    <w:p w:rsidRPr="00EF4F64" w:rsidR="007F3DD0" w:rsidP="00AA7181" w:rsidRDefault="0085687D" w14:paraId="7EBE65C5" w14:textId="4F9736C4" w14:noSpellErr="1">
      <w:r w:rsidR="0085687D">
        <w:rPr/>
        <w:t xml:space="preserve">In simple terms, cognitive load can be understood </w:t>
      </w:r>
      <w:sdt>
        <w:sdtPr>
          <w:id w:val="706846640"/>
          <w15:appearance w15:val="hidden"/>
          <w:tag w:val="tii-similarity-U1VCTUlUVEVEX1dPUktfb2lkOjE6MzI4NzAyMjAyOA=="/>
          <w:placeholder>
            <w:docPart w:val="DefaultPlaceholder_-1854013440"/>
          </w:placeholder>
        </w:sdtPr>
        <w:sdtContent>
          <w:r w:rsidRPr="710D72D0" w:rsidR="0085687D">
            <w:rPr>
              <w:b w:val="1"/>
              <w:bCs w:val="1"/>
            </w:rPr>
            <w:t>as the total mental effort required by a learner's brain when processing</w:t>
          </w:r>
        </w:sdtContent>
      </w:sdt>
      <w:r w:rsidR="0085687D">
        <w:rPr/>
        <w:t xml:space="preserve"> </w:t>
      </w:r>
      <w:sdt>
        <w:sdtPr>
          <w:id w:val="8788824"/>
          <w15:appearance w15:val="hidden"/>
          <w:tag w:val="tii-similarity-U1VCTUlUVEVEX1dPUktfb2lkOjE6MzI4NzAyMjAyOA=="/>
          <w:placeholder>
            <w:docPart w:val="DefaultPlaceholder_-1854013440"/>
          </w:placeholder>
        </w:sdtPr>
        <w:sdtContent>
          <w:r w:rsidRPr="710D72D0" w:rsidR="0085687D">
            <w:rPr>
              <w:b w:val="1"/>
              <w:bCs w:val="1"/>
            </w:rPr>
            <w:t>new information</w:t>
          </w:r>
          <w:r w:rsidRPr="710D72D0" w:rsidR="0085687D">
            <w:rPr>
              <w:b w:val="1"/>
              <w:bCs w:val="1"/>
            </w:rPr>
            <w:t xml:space="preserve">. </w:t>
          </w:r>
          <w:r w:rsidRPr="710D72D0" w:rsidR="00C51156">
            <w:rPr>
              <w:b w:val="1"/>
              <w:bCs w:val="1"/>
            </w:rPr>
            <w:t>Instructional designers must carefully balance these</w:t>
          </w:r>
        </w:sdtContent>
      </w:sdt>
      <w:r w:rsidR="00C51156">
        <w:rPr/>
        <w:t xml:space="preserve"> </w:t>
      </w:r>
      <w:sdt>
        <w:sdtPr>
          <w:id w:val="13498435"/>
          <w15:appearance w15:val="hidden"/>
          <w:tag w:val="tii-similarity-U1VCTUlUVEVEX1dPUktfb2lkOjE6MzI4NzAyMjAyOA=="/>
          <w:placeholder>
            <w:docPart w:val="DefaultPlaceholder_-1854013440"/>
          </w:placeholder>
        </w:sdtPr>
        <w:sdtContent>
          <w:r w:rsidRPr="710D72D0" w:rsidR="00C51156">
            <w:rPr>
              <w:b w:val="1"/>
              <w:bCs w:val="1"/>
            </w:rPr>
            <w:t>three types of cognitive load—reducing extraneous load, managing</w:t>
          </w:r>
        </w:sdtContent>
      </w:sdt>
      <w:r w:rsidR="00C51156">
        <w:rPr/>
        <w:t xml:space="preserve"> </w:t>
      </w:r>
      <w:sdt>
        <w:sdtPr>
          <w:id w:val="1959125961"/>
          <w15:appearance w15:val="hidden"/>
          <w:tag w:val="tii-similarity-U1VCTUlUVEVEX1dPUktfb2lkOjE6MzI4NzAyMjAyOA=="/>
          <w:placeholder>
            <w:docPart w:val="DefaultPlaceholder_-1854013440"/>
          </w:placeholder>
        </w:sdtPr>
        <w:sdtContent>
          <w:r w:rsidRPr="710D72D0" w:rsidR="00C51156">
            <w:rPr>
              <w:b w:val="1"/>
              <w:bCs w:val="1"/>
            </w:rPr>
            <w:t xml:space="preserve">intrinsic load, and </w:t>
          </w:r>
          <w:r w:rsidRPr="710D72D0" w:rsidR="00C51156">
            <w:rPr>
              <w:b w:val="1"/>
              <w:bCs w:val="1"/>
            </w:rPr>
            <w:t>optimizing</w:t>
          </w:r>
          <w:r w:rsidRPr="710D72D0" w:rsidR="00C51156">
            <w:rPr>
              <w:b w:val="1"/>
              <w:bCs w:val="1"/>
            </w:rPr>
            <w:t xml:space="preserve"> germane load—to create effective learning</w:t>
          </w:r>
        </w:sdtContent>
      </w:sdt>
      <w:r w:rsidR="00C51156">
        <w:rPr/>
        <w:t xml:space="preserve"> experiences.</w:t>
      </w:r>
      <w:r w:rsidR="009C3513">
        <w:rPr/>
        <w:t xml:space="preserve"> </w:t>
      </w:r>
    </w:p>
    <w:p w:rsidRPr="00EF4F64" w:rsidR="00AA7181" w:rsidP="00AA7181" w:rsidRDefault="00AA7181" w14:paraId="3F456E07" w14:textId="77777777">
      <w:pPr>
        <w:pStyle w:val="Heading4"/>
      </w:pPr>
      <w:r w:rsidRPr="00EF4F64">
        <w:t>Example</w:t>
      </w:r>
    </w:p>
    <w:p w:rsidRPr="00EF4F64" w:rsidR="00AA7181" w:rsidP="710D72D0" w:rsidRDefault="004541CF" w14:paraId="659AD3D7" w14:textId="60F41492" w14:noSpellErr="1">
      <w:pPr>
        <w:rPr>
          <w:b w:val="1"/>
          <w:bCs w:val="1"/>
        </w:rPr>
      </w:pPr>
      <w:sdt>
        <w:sdtPr>
          <w:id w:val="585630383"/>
          <w15:appearance w15:val="hidden"/>
          <w:tag w:val="tii-similarity-U1VCTUlUVEVEX1dPUktfb2lkOjE6MzI4NzAyMjAyOA=="/>
          <w:placeholder>
            <w:docPart w:val="DefaultPlaceholder_-1854013440"/>
          </w:placeholder>
        </w:sdtPr>
        <w:sdtContent>
          <w:r w:rsidRPr="710D72D0" w:rsidR="004541CF">
            <w:rPr>
              <w:b w:val="1"/>
              <w:bCs w:val="1"/>
            </w:rPr>
            <w:t xml:space="preserve">Cognitive </w:t>
          </w:r>
          <w:r w:rsidRPr="710D72D0" w:rsidR="009C3513">
            <w:rPr>
              <w:b w:val="1"/>
              <w:bCs w:val="1"/>
            </w:rPr>
            <w:t>l</w:t>
          </w:r>
          <w:r w:rsidRPr="710D72D0" w:rsidR="004541CF">
            <w:rPr>
              <w:b w:val="1"/>
              <w:bCs w:val="1"/>
            </w:rPr>
            <w:t xml:space="preserve">oad </w:t>
          </w:r>
          <w:r w:rsidRPr="710D72D0" w:rsidR="009C3513">
            <w:rPr>
              <w:b w:val="1"/>
              <w:bCs w:val="1"/>
            </w:rPr>
            <w:t>t</w:t>
          </w:r>
          <w:r w:rsidRPr="710D72D0" w:rsidR="004541CF">
            <w:rPr>
              <w:b w:val="1"/>
              <w:bCs w:val="1"/>
            </w:rPr>
            <w:t>heory would apply during any instructional design</w:t>
          </w:r>
        </w:sdtContent>
      </w:sdt>
      <w:r w:rsidR="004541CF">
        <w:rPr/>
        <w:t xml:space="preserve"> </w:t>
      </w:r>
      <w:sdt>
        <w:sdtPr>
          <w:id w:val="1041625585"/>
          <w15:appearance w15:val="hidden"/>
          <w:tag w:val="tii-similarity-U1VCTUlUVEVEX1dPUktfb2lkOjE6MzI4NzAyMjAyOA=="/>
          <w:placeholder>
            <w:docPart w:val="DefaultPlaceholder_-1854013440"/>
          </w:placeholder>
        </w:sdtPr>
        <w:sdtContent>
          <w:r w:rsidRPr="710D72D0" w:rsidR="004541CF">
            <w:rPr>
              <w:b w:val="1"/>
              <w:bCs w:val="1"/>
            </w:rPr>
            <w:t>project</w:t>
          </w:r>
          <w:r w:rsidRPr="710D72D0" w:rsidR="0006448D">
            <w:rPr>
              <w:b w:val="1"/>
              <w:bCs w:val="1"/>
            </w:rPr>
            <w:t>.</w:t>
          </w:r>
          <w:r w:rsidRPr="710D72D0" w:rsidR="004541CF">
            <w:rPr>
              <w:b w:val="1"/>
              <w:bCs w:val="1"/>
            </w:rPr>
            <w:t xml:space="preserve"> If </w:t>
          </w:r>
          <w:r w:rsidRPr="710D72D0" w:rsidR="0081606E">
            <w:rPr>
              <w:b w:val="1"/>
              <w:bCs w:val="1"/>
            </w:rPr>
            <w:t>instructors were designing online professional development</w:t>
          </w:r>
        </w:sdtContent>
      </w:sdt>
      <w:r w:rsidR="0081606E">
        <w:rPr/>
        <w:t xml:space="preserve"> </w:t>
      </w:r>
      <w:sdt>
        <w:sdtPr>
          <w:id w:val="2125943691"/>
          <w15:appearance w15:val="hidden"/>
          <w:tag w:val="tii-similarity-U1VCTUlUVEVEX1dPUktfb2lkOjE6MzI4NzAyMjAyOA=="/>
          <w:placeholder>
            <w:docPart w:val="DefaultPlaceholder_-1854013440"/>
          </w:placeholder>
        </w:sdtPr>
        <w:sdtContent>
          <w:r w:rsidRPr="710D72D0" w:rsidR="0081606E">
            <w:rPr>
              <w:b w:val="1"/>
              <w:bCs w:val="1"/>
            </w:rPr>
            <w:t xml:space="preserve">for </w:t>
          </w:r>
          <w:r w:rsidRPr="710D72D0" w:rsidR="0081606E">
            <w:rPr>
              <w:b w:val="1"/>
              <w:bCs w:val="1"/>
            </w:rPr>
            <w:t>training on</w:t>
          </w:r>
          <w:r w:rsidRPr="710D72D0" w:rsidR="0081606E">
            <w:rPr>
              <w:b w:val="1"/>
              <w:bCs w:val="1"/>
            </w:rPr>
            <w:t xml:space="preserve"> new gradebook software at a school, they would minimize</w:t>
          </w:r>
        </w:sdtContent>
      </w:sdt>
      <w:r w:rsidR="0081606E">
        <w:rPr/>
        <w:t xml:space="preserve"> </w:t>
      </w:r>
      <w:sdt>
        <w:sdtPr>
          <w:id w:val="328035945"/>
          <w15:appearance w15:val="hidden"/>
          <w:tag w:val="tii-similarity-U1VCTUlUVEVEX1dPUktfb2lkOjE6MzI4NzAyMjAyOA=="/>
          <w:placeholder>
            <w:docPart w:val="DefaultPlaceholder_-1854013440"/>
          </w:placeholder>
        </w:sdtPr>
        <w:sdtContent>
          <w:r w:rsidRPr="710D72D0" w:rsidR="0081606E">
            <w:rPr>
              <w:b w:val="1"/>
              <w:bCs w:val="1"/>
            </w:rPr>
            <w:t xml:space="preserve">unnecessary cognitive burdens because learners have </w:t>
          </w:r>
          <w:r w:rsidRPr="710D72D0" w:rsidR="0006448D">
            <w:rPr>
              <w:b w:val="1"/>
              <w:bCs w:val="1"/>
            </w:rPr>
            <w:t>limited working</w:t>
          </w:r>
        </w:sdtContent>
      </w:sdt>
      <w:r w:rsidR="0006448D">
        <w:rPr/>
        <w:t xml:space="preserve"> </w:t>
      </w:r>
      <w:sdt>
        <w:sdtPr>
          <w:id w:val="403213308"/>
          <w15:appearance w15:val="hidden"/>
          <w:tag w:val="tii-similarity-U1VCTUlUVEVEX1dPUktfb2lkOjE6MzI4NzAyMjAyOA=="/>
          <w:placeholder>
            <w:docPart w:val="DefaultPlaceholder_-1854013440"/>
          </w:placeholder>
        </w:sdtPr>
        <w:sdtContent>
          <w:r w:rsidRPr="710D72D0" w:rsidR="0006448D">
            <w:rPr>
              <w:b w:val="1"/>
              <w:bCs w:val="1"/>
            </w:rPr>
            <w:t>memory capacity (</w:t>
          </w:r>
          <w:r w:rsidRPr="710D72D0" w:rsidR="0006448D">
            <w:rPr>
              <w:b w:val="1"/>
              <w:bCs w:val="1"/>
            </w:rPr>
            <w:t>Sweller</w:t>
          </w:r>
          <w:r w:rsidRPr="710D72D0" w:rsidR="0006448D">
            <w:rPr>
              <w:b w:val="1"/>
              <w:bCs w:val="1"/>
            </w:rPr>
            <w:t>, 2020)</w:t>
          </w:r>
          <w:r w:rsidRPr="710D72D0" w:rsidR="004541CF">
            <w:rPr>
              <w:b w:val="1"/>
              <w:bCs w:val="1"/>
            </w:rPr>
            <w:t>. The designer would manage the intrinsic</w:t>
          </w:r>
        </w:sdtContent>
      </w:sdt>
      <w:r w:rsidR="004541CF">
        <w:rPr/>
        <w:t xml:space="preserve"> </w:t>
      </w:r>
      <w:sdt>
        <w:sdtPr>
          <w:id w:val="444133896"/>
          <w15:appearance w15:val="hidden"/>
          <w:tag w:val="tii-similarity-U1VCTUlUVEVEX1dPUktfb2lkOjE6MzI4NzAyMjAyOA=="/>
          <w:placeholder>
            <w:docPart w:val="DefaultPlaceholder_-1854013440"/>
          </w:placeholder>
        </w:sdtPr>
        <w:sdtContent>
          <w:r w:rsidRPr="710D72D0" w:rsidR="004541CF">
            <w:rPr>
              <w:b w:val="1"/>
              <w:bCs w:val="1"/>
            </w:rPr>
            <w:t>load by referring to what the staff currently uses for a gradebook. The</w:t>
          </w:r>
        </w:sdtContent>
      </w:sdt>
      <w:r w:rsidR="004541CF">
        <w:rPr/>
        <w:t xml:space="preserve"> </w:t>
      </w:r>
      <w:sdt>
        <w:sdtPr>
          <w:id w:val="1685203326"/>
          <w15:appearance w15:val="hidden"/>
          <w:tag w:val="tii-similarity-U1VCTUlUVEVEX1dPUktfb2lkOjE6MzI4NzAyMjAyOA=="/>
          <w:placeholder>
            <w:docPart w:val="DefaultPlaceholder_-1854013440"/>
          </w:placeholder>
        </w:sdtPr>
        <w:sdtContent>
          <w:r w:rsidRPr="710D72D0" w:rsidR="004541CF">
            <w:rPr>
              <w:b w:val="1"/>
              <w:bCs w:val="1"/>
            </w:rPr>
            <w:t xml:space="preserve">course would refer to terms and names </w:t>
          </w:r>
          <w:r w:rsidRPr="710D72D0" w:rsidR="0081606E">
            <w:rPr>
              <w:b w:val="1"/>
              <w:bCs w:val="1"/>
            </w:rPr>
            <w:t xml:space="preserve">that the staff </w:t>
          </w:r>
          <w:r w:rsidRPr="710D72D0" w:rsidR="0081606E">
            <w:rPr>
              <w:b w:val="1"/>
              <w:bCs w:val="1"/>
            </w:rPr>
            <w:t>knows</w:t>
          </w:r>
          <w:r w:rsidRPr="710D72D0" w:rsidR="004541CF">
            <w:rPr>
              <w:b w:val="1"/>
              <w:bCs w:val="1"/>
            </w:rPr>
            <w:t xml:space="preserve"> and break each</w:t>
          </w:r>
        </w:sdtContent>
      </w:sdt>
      <w:r w:rsidR="004541CF">
        <w:rPr/>
        <w:t xml:space="preserve"> </w:t>
      </w:r>
      <w:sdt>
        <w:sdtPr>
          <w:id w:val="1740189352"/>
          <w15:appearance w15:val="hidden"/>
          <w:tag w:val="tii-similarity-U1VCTUlUVEVEX1dPUktfb2lkOjE6MzI4NzAyMjAyOA=="/>
          <w:placeholder>
            <w:docPart w:val="DefaultPlaceholder_-1854013440"/>
          </w:placeholder>
        </w:sdtPr>
        <w:sdtContent>
          <w:r w:rsidRPr="710D72D0" w:rsidR="0081606E">
            <w:rPr>
              <w:b w:val="1"/>
              <w:bCs w:val="1"/>
            </w:rPr>
            <w:t>component</w:t>
          </w:r>
          <w:r w:rsidRPr="710D72D0" w:rsidR="004541CF">
            <w:rPr>
              <w:b w:val="1"/>
              <w:bCs w:val="1"/>
            </w:rPr>
            <w:t xml:space="preserve"> into smaller bits of information. The designer would minimize</w:t>
          </w:r>
        </w:sdtContent>
      </w:sdt>
      <w:r w:rsidR="004541CF">
        <w:rPr/>
        <w:t xml:space="preserve"> </w:t>
      </w:r>
      <w:sdt>
        <w:sdtPr>
          <w:id w:val="252411104"/>
          <w15:appearance w15:val="hidden"/>
          <w:tag w:val="tii-similarity-U1VCTUlUVEVEX1dPUktfb2lkOjE6MzI4NzAyMjAyOA=="/>
          <w:placeholder>
            <w:docPart w:val="DefaultPlaceholder_-1854013440"/>
          </w:placeholder>
        </w:sdtPr>
        <w:sdtContent>
          <w:r w:rsidRPr="710D72D0" w:rsidR="004541CF">
            <w:rPr>
              <w:b w:val="1"/>
              <w:bCs w:val="1"/>
            </w:rPr>
            <w:t xml:space="preserve">extraneous </w:t>
          </w:r>
          <w:r w:rsidRPr="710D72D0" w:rsidR="004541CF">
            <w:rPr>
              <w:b w:val="1"/>
              <w:bCs w:val="1"/>
            </w:rPr>
            <w:t>load</w:t>
          </w:r>
          <w:r w:rsidRPr="710D72D0" w:rsidR="004541CF">
            <w:rPr>
              <w:b w:val="1"/>
              <w:bCs w:val="1"/>
            </w:rPr>
            <w:t xml:space="preserve"> by using a variety of learning experiences. The necessary</w:t>
          </w:r>
        </w:sdtContent>
      </w:sdt>
      <w:r w:rsidR="004541CF">
        <w:rPr/>
        <w:t xml:space="preserve"> </w:t>
      </w:r>
      <w:sdt>
        <w:sdtPr>
          <w:id w:val="562128322"/>
          <w15:appearance w15:val="hidden"/>
          <w:tag w:val="tii-similarity-U1VCTUlUVEVEX1dPUktfb2lkOjE6MzI4NzAyMjAyOA=="/>
          <w:placeholder>
            <w:docPart w:val="DefaultPlaceholder_-1854013440"/>
          </w:placeholder>
        </w:sdtPr>
        <w:sdtContent>
          <w:r w:rsidRPr="710D72D0" w:rsidR="004541CF">
            <w:rPr>
              <w:b w:val="1"/>
              <w:bCs w:val="1"/>
            </w:rPr>
            <w:t>content would be concise, include well-organized</w:t>
          </w:r>
          <w:r w:rsidRPr="710D72D0" w:rsidR="006E72E6">
            <w:rPr>
              <w:b w:val="1"/>
              <w:bCs w:val="1"/>
            </w:rPr>
            <w:t xml:space="preserve"> </w:t>
          </w:r>
          <w:r w:rsidRPr="710D72D0" w:rsidR="004541CF">
            <w:rPr>
              <w:b w:val="1"/>
              <w:bCs w:val="1"/>
            </w:rPr>
            <w:t>images, highlight</w:t>
          </w:r>
        </w:sdtContent>
      </w:sdt>
      <w:r w:rsidR="004541CF">
        <w:rPr/>
        <w:t xml:space="preserve"> </w:t>
      </w:r>
      <w:sdt>
        <w:sdtPr>
          <w:id w:val="1963884928"/>
          <w15:appearance w15:val="hidden"/>
          <w:tag w:val="tii-similarity-U1VCTUlUVEVEX1dPUktfb2lkOjE6MzI4NzAyMjAyOA=="/>
          <w:placeholder>
            <w:docPart w:val="DefaultPlaceholder_-1854013440"/>
          </w:placeholder>
        </w:sdtPr>
        <w:sdtContent>
          <w:r w:rsidRPr="710D72D0" w:rsidR="004541CF">
            <w:rPr>
              <w:b w:val="1"/>
              <w:bCs w:val="1"/>
            </w:rPr>
            <w:t>important steps</w:t>
          </w:r>
          <w:r w:rsidRPr="710D72D0" w:rsidR="00B65927">
            <w:rPr>
              <w:b w:val="1"/>
              <w:bCs w:val="1"/>
            </w:rPr>
            <w:t>,</w:t>
          </w:r>
          <w:r w:rsidRPr="710D72D0" w:rsidR="004541CF">
            <w:rPr>
              <w:b w:val="1"/>
              <w:bCs w:val="1"/>
            </w:rPr>
            <w:t xml:space="preserve"> and show each step necessary. Staff could easily follow</w:t>
          </w:r>
        </w:sdtContent>
      </w:sdt>
      <w:r w:rsidR="004541CF">
        <w:rPr/>
        <w:t xml:space="preserve"> </w:t>
      </w:r>
      <w:sdt>
        <w:sdtPr>
          <w:id w:val="436816537"/>
          <w15:appearance w15:val="hidden"/>
          <w:tag w:val="tii-similarity-U1VCTUlUVEVEX1dPUktfb2lkOjE6MzI4NzAyMjAyOA=="/>
          <w:placeholder>
            <w:docPart w:val="DefaultPlaceholder_-1854013440"/>
          </w:placeholder>
        </w:sdtPr>
        <w:sdtContent>
          <w:r w:rsidRPr="710D72D0" w:rsidR="004541CF">
            <w:rPr>
              <w:b w:val="1"/>
              <w:bCs w:val="1"/>
            </w:rPr>
            <w:t xml:space="preserve">the steps </w:t>
          </w:r>
          <w:r w:rsidRPr="710D72D0" w:rsidR="00C9197F">
            <w:rPr>
              <w:b w:val="1"/>
              <w:bCs w:val="1"/>
            </w:rPr>
            <w:t>needed</w:t>
          </w:r>
          <w:r w:rsidRPr="710D72D0" w:rsidR="00836DD5">
            <w:rPr>
              <w:b w:val="1"/>
              <w:bCs w:val="1"/>
            </w:rPr>
            <w:t xml:space="preserve"> </w:t>
          </w:r>
          <w:r w:rsidRPr="710D72D0" w:rsidR="004541CF">
            <w:rPr>
              <w:b w:val="1"/>
              <w:bCs w:val="1"/>
            </w:rPr>
            <w:t>to learn the new gradebook. The training would maximize</w:t>
          </w:r>
        </w:sdtContent>
      </w:sdt>
      <w:r w:rsidR="004541CF">
        <w:rPr/>
        <w:t xml:space="preserve"> </w:t>
      </w:r>
      <w:sdt>
        <w:sdtPr>
          <w:id w:val="1646448289"/>
          <w15:appearance w15:val="hidden"/>
          <w:tag w:val="tii-similarity-U1VCTUlUVEVEX1dPUktfb2lkOjE6MzI4NzAyMjAyOA=="/>
          <w:placeholder>
            <w:docPart w:val="DefaultPlaceholder_-1854013440"/>
          </w:placeholder>
        </w:sdtPr>
        <w:sdtContent>
          <w:r w:rsidRPr="710D72D0" w:rsidR="004541CF">
            <w:rPr>
              <w:b w:val="1"/>
              <w:bCs w:val="1"/>
            </w:rPr>
            <w:t>germane load by asking staff to work in groups and</w:t>
          </w:r>
          <w:r w:rsidRPr="710D72D0" w:rsidR="006E72E6">
            <w:rPr>
              <w:b w:val="1"/>
              <w:bCs w:val="1"/>
            </w:rPr>
            <w:t xml:space="preserve"> </w:t>
          </w:r>
          <w:r w:rsidRPr="710D72D0" w:rsidR="004541CF">
            <w:rPr>
              <w:b w:val="1"/>
              <w:bCs w:val="1"/>
            </w:rPr>
            <w:t>practice what they are</w:t>
          </w:r>
        </w:sdtContent>
      </w:sdt>
      <w:r w:rsidR="004541CF">
        <w:rPr/>
        <w:t xml:space="preserve"> </w:t>
      </w:r>
      <w:sdt>
        <w:sdtPr>
          <w:id w:val="387254890"/>
          <w15:appearance w15:val="hidden"/>
          <w:tag w:val="tii-similarity-U1VCTUlUVEVEX1dPUktfb2lkOjE6MzI4NzAyMjAyOA=="/>
          <w:placeholder>
            <w:docPart w:val="DefaultPlaceholder_-1854013440"/>
          </w:placeholder>
        </w:sdtPr>
        <w:sdtContent>
          <w:r w:rsidRPr="710D72D0" w:rsidR="004541CF">
            <w:rPr>
              <w:b w:val="1"/>
              <w:bCs w:val="1"/>
            </w:rPr>
            <w:t xml:space="preserve">learning during the training. </w:t>
          </w:r>
          <w:r w:rsidRPr="710D72D0" w:rsidR="004541CF">
            <w:rPr>
              <w:b w:val="1"/>
              <w:bCs w:val="1"/>
            </w:rPr>
            <w:t>The professional</w:t>
          </w:r>
          <w:r w:rsidRPr="710D72D0" w:rsidR="004541CF">
            <w:rPr>
              <w:b w:val="1"/>
              <w:bCs w:val="1"/>
            </w:rPr>
            <w:t xml:space="preserve"> development would include</w:t>
          </w:r>
        </w:sdtContent>
      </w:sdt>
      <w:r w:rsidR="004541CF">
        <w:rPr/>
        <w:t xml:space="preserve"> </w:t>
      </w:r>
      <w:sdt>
        <w:sdtPr>
          <w:id w:val="295835500"/>
          <w15:appearance w15:val="hidden"/>
          <w:tag w:val="tii-similarity-U1VCTUlUVEVEX1dPUktfb2lkOjE6MzI4NzAyMjAyOA=="/>
          <w:placeholder>
            <w:docPart w:val="DefaultPlaceholder_-1854013440"/>
          </w:placeholder>
        </w:sdtPr>
        <w:sdtContent>
          <w:r w:rsidRPr="710D72D0" w:rsidR="004541CF">
            <w:rPr>
              <w:b w:val="1"/>
              <w:bCs w:val="1"/>
            </w:rPr>
            <w:t xml:space="preserve">scenarios </w:t>
          </w:r>
          <w:r w:rsidRPr="710D72D0" w:rsidR="00C9197F">
            <w:rPr>
              <w:b w:val="1"/>
              <w:bCs w:val="1"/>
            </w:rPr>
            <w:t>asking the staff to solve problems</w:t>
          </w:r>
          <w:r w:rsidRPr="710D72D0" w:rsidR="004541CF">
            <w:rPr>
              <w:b w:val="1"/>
              <w:bCs w:val="1"/>
            </w:rPr>
            <w:t xml:space="preserve"> using the new gradebook.</w:t>
          </w:r>
        </w:sdtContent>
      </w:sdt>
    </w:p>
    <w:p w:rsidRPr="00EF4F64" w:rsidR="00AA7181" w:rsidP="00AA7181" w:rsidRDefault="00AA7181" w14:paraId="7FBDBC03" w14:textId="77777777">
      <w:pPr>
        <w:pStyle w:val="Heading4"/>
      </w:pPr>
      <w:r w:rsidRPr="00EF4F64">
        <w:t>Reference(s)</w:t>
      </w:r>
    </w:p>
    <w:p w:rsidRPr="00EF4F64" w:rsidR="00BA6DE7" w:rsidP="001D7192" w:rsidRDefault="00EB32F7" w14:paraId="06117872" w14:textId="77777777" w14:noSpellErr="1">
      <w:pPr>
        <w:ind w:left="720" w:hanging="720"/>
        <w:rPr>
          <w:rFonts w:ascii="Arial" w:hAnsi="Arial" w:eastAsia="Arial" w:cs="Arial"/>
        </w:rPr>
      </w:pPr>
      <w:sdt>
        <w:sdtPr>
          <w:id w:val="793234379"/>
          <w15:appearance w15:val="hidden"/>
          <w:tag w:val="tii-similarity-U1VCTUlUVEVEX1dPUktfb2lkOjE6MzI4NzAyMjAyOA=="/>
          <w:placeholder>
            <w:docPart w:val="DefaultPlaceholder_-1854013440"/>
          </w:placeholder>
        </w:sdtPr>
        <w:sdtContent>
          <w:r w:rsidRPr="710D72D0" w:rsidR="00EB32F7">
            <w:rPr>
              <w:rFonts w:ascii="Arial" w:hAnsi="Arial" w:eastAsia="Arial" w:cs="Arial"/>
              <w:b w:val="1"/>
              <w:bCs w:val="1"/>
            </w:rPr>
            <w:t xml:space="preserve">Clark, R. C., &amp; Mayer, R. E. (2024). </w:t>
          </w:r>
          <w:r w:rsidRPr="710D72D0" w:rsidR="00EB32F7">
            <w:rPr>
              <w:rFonts w:ascii="Arial" w:hAnsi="Arial" w:eastAsia="Arial" w:cs="Arial"/>
              <w:b w:val="1"/>
              <w:bCs w:val="1"/>
              <w:i w:val="1"/>
              <w:iCs w:val="1"/>
            </w:rPr>
            <w:t>E-learning and the science of</w:t>
          </w:r>
        </w:sdtContent>
      </w:sdt>
      <w:r w:rsidRPr="710D72D0" w:rsidR="00EB32F7">
        <w:rPr>
          <w:rFonts w:ascii="Arial" w:hAnsi="Arial" w:eastAsia="Arial" w:cs="Arial"/>
          <w:i w:val="1"/>
          <w:iCs w:val="1"/>
        </w:rPr>
        <w:t xml:space="preserve"> </w:t>
      </w:r>
      <w:sdt>
        <w:sdtPr>
          <w:id w:val="1373071267"/>
          <w15:appearance w15:val="hidden"/>
          <w:tag w:val="tii-similarity-U1VCTUlUVEVEX1dPUktfb2lkOjE6MzI4NzAyMjAyOA=="/>
          <w:placeholder>
            <w:docPart w:val="DefaultPlaceholder_-1854013440"/>
          </w:placeholder>
        </w:sdtPr>
        <w:sdtContent>
          <w:r w:rsidRPr="710D72D0" w:rsidR="00EB32F7">
            <w:rPr>
              <w:rFonts w:ascii="Arial" w:hAnsi="Arial" w:eastAsia="Arial" w:cs="Arial"/>
              <w:b w:val="1"/>
              <w:bCs w:val="1"/>
              <w:i w:val="1"/>
              <w:iCs w:val="1"/>
            </w:rPr>
            <w:t>instruction: Proven guidelines for consumers and designers of multimedia</w:t>
          </w:r>
        </w:sdtContent>
      </w:sdt>
      <w:r w:rsidRPr="710D72D0" w:rsidR="00EB32F7">
        <w:rPr>
          <w:rFonts w:ascii="Arial" w:hAnsi="Arial" w:eastAsia="Arial" w:cs="Arial"/>
          <w:i w:val="1"/>
          <w:iCs w:val="1"/>
        </w:rPr>
        <w:t xml:space="preserve"> </w:t>
      </w:r>
      <w:sdt>
        <w:sdtPr>
          <w:id w:val="592628389"/>
          <w15:appearance w15:val="hidden"/>
          <w:tag w:val="tii-similarity-U1VCTUlUVEVEX1dPUktfb2lkOjE6MzI4NzAyMjAyOA=="/>
          <w:placeholder>
            <w:docPart w:val="DefaultPlaceholder_-1854013440"/>
          </w:placeholder>
        </w:sdtPr>
        <w:sdtContent>
          <w:r w:rsidRPr="710D72D0" w:rsidR="00EB32F7">
            <w:rPr>
              <w:rFonts w:ascii="Arial" w:hAnsi="Arial" w:eastAsia="Arial" w:cs="Arial"/>
              <w:b w:val="1"/>
              <w:bCs w:val="1"/>
              <w:i w:val="1"/>
              <w:iCs w:val="1"/>
            </w:rPr>
            <w:t>learning</w:t>
          </w:r>
          <w:r w:rsidRPr="710D72D0" w:rsidR="00EB32F7">
            <w:rPr>
              <w:rFonts w:ascii="Arial" w:hAnsi="Arial" w:eastAsia="Arial" w:cs="Arial"/>
              <w:b w:val="1"/>
              <w:bCs w:val="1"/>
            </w:rPr>
            <w:t>. John Wiley &amp; Sons, Inc.</w:t>
          </w:r>
        </w:sdtContent>
      </w:sdt>
    </w:p>
    <w:p w:rsidRPr="00EF4F64" w:rsidR="00F569A0" w:rsidP="001D7192" w:rsidRDefault="00F569A0" w14:paraId="21F31591" w14:textId="00431C52" w14:noSpellErr="1">
      <w:pPr>
        <w:ind w:left="720" w:hanging="720"/>
        <w:rPr>
          <w:rFonts w:ascii="Arial" w:hAnsi="Arial" w:eastAsia="Arial" w:cs="Arial"/>
        </w:rPr>
      </w:pPr>
      <w:sdt>
        <w:sdtPr>
          <w:id w:val="2147364948"/>
          <w15:appearance w15:val="hidden"/>
          <w:tag w:val="tii-similarity-U1VCTUlUVEVEX1dPUktfb2lkOjE6MzI4NzAyMjAyOA=="/>
          <w:placeholder>
            <w:docPart w:val="DefaultPlaceholder_-1854013440"/>
          </w:placeholder>
        </w:sdtPr>
        <w:sdtContent>
          <w:r w:rsidRPr="4856F9FF" w:rsidR="00F569A0">
            <w:rPr>
              <w:rFonts w:ascii="Arial" w:hAnsi="Arial" w:cs="Arial"/>
              <w:b w:val="1"/>
              <w:bCs w:val="1"/>
              <w:color w:val="222222"/>
              <w:shd w:val="clear" w:color="auto" w:fill="FFFFFF"/>
            </w:rPr>
            <w:t>Sweller</w:t>
          </w:r>
          <w:r w:rsidRPr="4856F9FF" w:rsidR="00F569A0">
            <w:rPr>
              <w:rFonts w:ascii="Arial" w:hAnsi="Arial" w:cs="Arial"/>
              <w:b w:val="1"/>
              <w:bCs w:val="1"/>
              <w:color w:val="222222"/>
              <w:shd w:val="clear" w:color="auto" w:fill="FFFFFF"/>
            </w:rPr>
            <w:t>, J. (2020). Cognitive load theory and educational</w:t>
          </w:r>
        </w:sdtContent>
      </w:sdt>
      <w:r w:rsidRPr="00EF4F64" w:rsidR="00F569A0">
        <w:rPr>
          <w:rFonts w:ascii="Arial" w:hAnsi="Arial" w:cs="Arial"/>
          <w:color w:val="222222"/>
          <w:shd w:val="clear" w:color="auto" w:fill="FFFFFF"/>
        </w:rPr>
        <w:t xml:space="preserve"> </w:t>
      </w:r>
      <w:sdt>
        <w:sdtPr>
          <w:id w:val="1964622660"/>
          <w15:appearance w15:val="hidden"/>
          <w:tag w:val="tii-similarity-U1VCTUlUVEVEX1dPUktfb2lkOjE6MzI4NzAyMjAyOA=="/>
          <w:placeholder>
            <w:docPart w:val="DefaultPlaceholder_-1854013440"/>
          </w:placeholder>
        </w:sdtPr>
        <w:sdtContent/>
      </w:sdt>
      <w:r w:rsidRPr="4856F9FF" w:rsidR="00F569A0">
        <w:rPr>
          <w:rFonts w:ascii="Arial" w:hAnsi="Arial" w:cs="Arial"/>
          <w:b w:val="1"/>
          <w:bCs w:val="1"/>
          <w:color w:val="222222"/>
          <w:shd w:val="clear" w:color="auto" w:fill="FFFFFF"/>
        </w:rPr>
        <w:t>technology. </w:t>
      </w:r>
      <w:r w:rsidRPr="710D72D0" w:rsidR="00F569A0">
        <w:rPr>
          <w:rFonts w:ascii="Arial" w:hAnsi="Arial" w:cs="Arial"/>
          <w:b w:val="1"/>
          <w:bCs w:val="1"/>
          <w:i w:val="1"/>
          <w:iCs w:val="1"/>
          <w:color w:val="222222"/>
          <w:shd w:val="clear" w:color="auto" w:fill="FFFFFF"/>
        </w:rPr>
        <w:t xml:space="preserve">Educational </w:t>
      </w:r>
      <w:r w:rsidRPr="710D72D0" w:rsidR="0042613F">
        <w:rPr>
          <w:rFonts w:ascii="Arial" w:hAnsi="Arial" w:cs="Arial"/>
          <w:b w:val="1"/>
          <w:bCs w:val="1"/>
          <w:i w:val="1"/>
          <w:iCs w:val="1"/>
          <w:color w:val="222222"/>
          <w:shd w:val="clear" w:color="auto" w:fill="FFFFFF"/>
        </w:rPr>
        <w:t>T</w:t>
      </w:r>
      <w:r w:rsidRPr="710D72D0" w:rsidR="00F569A0">
        <w:rPr>
          <w:rFonts w:ascii="Arial" w:hAnsi="Arial" w:cs="Arial"/>
          <w:b w:val="1"/>
          <w:bCs w:val="1"/>
          <w:i w:val="1"/>
          <w:iCs w:val="1"/>
          <w:color w:val="222222"/>
          <w:shd w:val="clear" w:color="auto" w:fill="FFFFFF"/>
        </w:rPr>
        <w:t xml:space="preserve">echnology </w:t>
      </w:r>
      <w:r w:rsidRPr="710D72D0" w:rsidR="0042613F">
        <w:rPr>
          <w:rFonts w:ascii="Arial" w:hAnsi="Arial" w:cs="Arial"/>
          <w:b w:val="1"/>
          <w:bCs w:val="1"/>
          <w:i w:val="1"/>
          <w:iCs w:val="1"/>
          <w:color w:val="222222"/>
          <w:shd w:val="clear" w:color="auto" w:fill="FFFFFF"/>
        </w:rPr>
        <w:t>R</w:t>
      </w:r>
      <w:r w:rsidRPr="710D72D0" w:rsidR="00F569A0">
        <w:rPr>
          <w:rFonts w:ascii="Arial" w:hAnsi="Arial" w:cs="Arial"/>
          <w:b w:val="1"/>
          <w:bCs w:val="1"/>
          <w:i w:val="1"/>
          <w:iCs w:val="1"/>
          <w:color w:val="222222"/>
          <w:shd w:val="clear" w:color="auto" w:fill="FFFFFF"/>
        </w:rPr>
        <w:t xml:space="preserve">esearch and </w:t>
      </w:r>
      <w:r w:rsidRPr="710D72D0" w:rsidR="0042613F">
        <w:rPr>
          <w:rFonts w:ascii="Arial" w:hAnsi="Arial" w:cs="Arial"/>
          <w:b w:val="1"/>
          <w:bCs w:val="1"/>
          <w:i w:val="1"/>
          <w:iCs w:val="1"/>
          <w:color w:val="222222"/>
          <w:shd w:val="clear" w:color="auto" w:fill="FFFFFF"/>
        </w:rPr>
        <w:t>D</w:t>
      </w:r>
      <w:r w:rsidRPr="710D72D0" w:rsidR="00F569A0">
        <w:rPr>
          <w:rFonts w:ascii="Arial" w:hAnsi="Arial" w:cs="Arial"/>
          <w:b w:val="1"/>
          <w:bCs w:val="1"/>
          <w:i w:val="1"/>
          <w:iCs w:val="1"/>
          <w:color w:val="222222"/>
          <w:shd w:val="clear" w:color="auto" w:fill="FFFFFF"/>
        </w:rPr>
        <w:t>evelopment</w:t>
      </w:r>
      <w:r w:rsidRPr="4856F9FF" w:rsidR="00F569A0">
        <w:rPr>
          <w:rFonts w:ascii="Arial" w:hAnsi="Arial" w:cs="Arial"/>
          <w:b w:val="1"/>
          <w:bCs w:val="1"/>
          <w:color w:val="222222"/>
          <w:shd w:val="clear" w:color="auto" w:fill="FFFFFF"/>
        </w:rPr>
        <w:t>, </w:t>
      </w:r>
      <w:r w:rsidRPr="710D72D0" w:rsidR="00F569A0">
        <w:rPr>
          <w:rFonts w:ascii="Arial" w:hAnsi="Arial" w:cs="Arial"/>
          <w:b w:val="1"/>
          <w:bCs w:val="1"/>
          <w:i w:val="1"/>
          <w:iCs w:val="1"/>
          <w:color w:val="222222"/>
          <w:shd w:val="clear" w:color="auto" w:fill="FFFFFF"/>
        </w:rPr>
        <w:t>68</w:t>
      </w:r>
      <w:r w:rsidRPr="4856F9FF" w:rsidR="00F569A0">
        <w:rPr>
          <w:rFonts w:ascii="Arial" w:hAnsi="Arial" w:cs="Arial"/>
          <w:b w:val="1"/>
          <w:bCs w:val="1"/>
          <w:color w:val="222222"/>
          <w:shd w:val="clear" w:color="auto" w:fill="FFFFFF"/>
        </w:rPr>
        <w:t>(1), 116.</w:t>
      </w:r>
    </w:p>
    <w:p w:rsidRPr="00EF4F64" w:rsidR="001D33DA" w:rsidP="00041457" w:rsidRDefault="00743139" w14:paraId="61408063" w14:textId="54BEFC76">
      <w:pPr>
        <w:pStyle w:val="Heading2"/>
      </w:pPr>
      <w:bookmarkStart w:name="_Toc190772224" w:id="52"/>
      <w:bookmarkEnd w:id="51"/>
      <w:r w:rsidRPr="00EF4F64">
        <w:t>Managing Cognitive Load</w:t>
      </w:r>
      <w:bookmarkEnd w:id="52"/>
    </w:p>
    <w:p w:rsidRPr="00EF4F64" w:rsidR="00041457" w:rsidP="00597A9E" w:rsidRDefault="00041457" w14:paraId="2EB29DCB" w14:textId="76592954">
      <w:pPr>
        <w:pStyle w:val="Heading3"/>
      </w:pPr>
      <w:bookmarkStart w:name="_Toc174702459" w:id="53"/>
      <w:bookmarkStart w:name="_Toc190772225" w:id="54"/>
      <w:r w:rsidR="00041457">
        <w:rPr/>
        <w:t>Multimedia</w:t>
      </w:r>
      <w:bookmarkEnd w:id="53"/>
      <w:r w:rsidR="00743139">
        <w:rPr/>
        <w:t xml:space="preserve"> Principle</w:t>
      </w:r>
      <w:bookmarkEnd w:id="54"/>
    </w:p>
    <w:p w:rsidR="326F294C" w:rsidP="316B5ADA" w:rsidRDefault="326F294C" w14:paraId="12BF710F" w14:textId="4B955D2F" w14:noSpellErr="1">
      <w:pPr>
        <w:pStyle w:val="Normal"/>
        <w:suppressLineNumbers w:val="0"/>
        <w:bidi w:val="0"/>
        <w:spacing w:before="0" w:beforeAutospacing="off" w:after="160" w:afterAutospacing="off" w:line="276" w:lineRule="auto"/>
        <w:ind w:left="0" w:right="0"/>
        <w:jc w:val="left"/>
      </w:pPr>
      <w:r w:rsidR="326F294C">
        <w:rPr/>
        <w:t xml:space="preserve">The multimedia principle falls under Mayer’s Principles of multimedia learning. This principle </w:t>
      </w:r>
      <w:r w:rsidR="326F294C">
        <w:rPr/>
        <w:t>focus</w:t>
      </w:r>
      <w:r w:rsidR="29EC6DE1">
        <w:rPr/>
        <w:t>es</w:t>
      </w:r>
      <w:r w:rsidR="326F294C">
        <w:rPr/>
        <w:t xml:space="preserve"> on applying </w:t>
      </w:r>
      <w:sdt>
        <w:sdtPr>
          <w:id w:val="613562214"/>
          <w15:appearance w15:val="hidden"/>
          <w:tag w:val="tii-similarity-U1VCTUlUVEVEX1dPUktfb2lkOjE6MzI5OTk3MDU5Mw=="/>
          <w:placeholder>
            <w:docPart w:val="DefaultPlaceholder_-1854013440"/>
          </w:placeholder>
        </w:sdtPr>
        <w:sdtContent>
          <w:r w:rsidR="326F294C">
            <w:rPr/>
            <w:t>various forms of media to</w:t>
          </w:r>
        </w:sdtContent>
      </w:sdt>
      <w:r w:rsidR="326F294C">
        <w:rPr/>
        <w:t xml:space="preserve"> content </w:t>
      </w:r>
      <w:r w:rsidR="326F294C">
        <w:rPr/>
        <w:t>to</w:t>
      </w:r>
      <w:r w:rsidR="31AFCE0D">
        <w:rPr/>
        <w:t xml:space="preserve"> i</w:t>
      </w:r>
      <w:r w:rsidR="42D36727">
        <w:rPr/>
        <w:t>mprove</w:t>
      </w:r>
      <w:r w:rsidR="42D36727">
        <w:rPr/>
        <w:t xml:space="preserve"> learning. The way this</w:t>
      </w:r>
      <w:r w:rsidR="52515EFE">
        <w:rPr/>
        <w:t xml:space="preserve"> is done is by choosing relevant types of media that relate to the content being shown. </w:t>
      </w:r>
      <w:r w:rsidR="53EBA4F3">
        <w:rPr/>
        <w:t xml:space="preserve">(American College </w:t>
      </w:r>
      <w:sdt>
        <w:sdtPr>
          <w:id w:val="659023682"/>
          <w15:appearance w15:val="hidden"/>
          <w:tag w:val="tii-similarity-U1VCTUlUVEVEX1dPUktfb2lkOjE6MzMwMTI0MTM1OA=="/>
          <w:placeholder>
            <w:docPart w:val="DefaultPlaceholder_-1854013440"/>
          </w:placeholder>
        </w:sdtPr>
        <w:sdtContent>
          <w:r w:rsidR="53EBA4F3">
            <w:rPr/>
            <w:t>of Education, 2025). In the</w:t>
          </w:r>
        </w:sdtContent>
      </w:sdt>
      <w:r w:rsidR="53EBA4F3">
        <w:rPr/>
        <w:t xml:space="preserve"> </w:t>
      </w:r>
      <w:r w:rsidR="53EBA4F3">
        <w:rPr/>
        <w:t>Nagmoti</w:t>
      </w:r>
      <w:r w:rsidR="53EBA4F3">
        <w:rPr/>
        <w:t xml:space="preserve"> (2020) study, researchers test</w:t>
      </w:r>
      <w:r w:rsidR="5399BA66">
        <w:rPr/>
        <w:t xml:space="preserve">ed the impact of the multimedia principle on traditional PowerPoints on medical students. </w:t>
      </w:r>
      <w:r w:rsidR="5CC3EE8D">
        <w:rPr/>
        <w:t>Nagmoti</w:t>
      </w:r>
      <w:r w:rsidR="5CC3EE8D">
        <w:rPr/>
        <w:t xml:space="preserve"> (2020)</w:t>
      </w:r>
      <w:r w:rsidR="5399BA66">
        <w:rPr/>
        <w:t xml:space="preserve"> discussed </w:t>
      </w:r>
      <w:sdt>
        <w:sdtPr>
          <w:id w:val="464258569"/>
          <w15:appearance w15:val="hidden"/>
          <w:tag w:val="tii-similarity-U1VCTUlUVEVEX1dPUktfb2lkOjE6MTU5MTEwMTc4Nw=="/>
          <w:placeholder>
            <w:docPart w:val="DefaultPlaceholder_-1854013440"/>
          </w:placeholder>
        </w:sdtPr>
        <w:sdtContent>
          <w:r w:rsidR="5399BA66">
            <w:rPr/>
            <w:t>that “people learn better when</w:t>
          </w:r>
        </w:sdtContent>
      </w:sdt>
      <w:r w:rsidR="5399BA66">
        <w:rPr/>
        <w:t xml:space="preserve"> </w:t>
      </w:r>
      <w:sdt>
        <w:sdtPr>
          <w:id w:val="1778120268"/>
          <w15:appearance w15:val="hidden"/>
          <w:tag w:val="tii-similarity-U1VCTUlUVEVEX1dPUktfb2lkOjE6MTU5MTEwMTc4Nw=="/>
          <w:placeholder>
            <w:docPart w:val="DefaultPlaceholder_-1854013440"/>
          </w:placeholder>
        </w:sdtPr>
        <w:sdtContent>
          <w:r w:rsidR="5399BA66">
            <w:rPr/>
            <w:t>information is presented using both pictures and words than words alone</w:t>
          </w:r>
        </w:sdtContent>
      </w:sdt>
      <w:r w:rsidR="10197A6C">
        <w:rPr/>
        <w:t xml:space="preserve">” </w:t>
      </w:r>
      <w:sdt>
        <w:sdtPr>
          <w:id w:val="1637905982"/>
          <w15:appearance w15:val="hidden"/>
          <w:tag w:val="tii-similarity-U1VCTUlUVEVEX1dPUktfb2lkOjE6MzI4NzAyMjAyOA=="/>
          <w:placeholder>
            <w:docPart w:val="DefaultPlaceholder_-1854013440"/>
          </w:placeholder>
        </w:sdtPr>
        <w:sdtContent>
          <w:r w:rsidR="10197A6C">
            <w:rPr/>
            <w:t>because the brain processes information through</w:t>
          </w:r>
        </w:sdtContent>
      </w:sdt>
      <w:r w:rsidR="10197A6C">
        <w:rPr/>
        <w:t xml:space="preserve"> both </w:t>
      </w:r>
      <w:sdt>
        <w:sdtPr>
          <w:id w:val="484231990"/>
          <w15:appearance w15:val="hidden"/>
          <w:tag w:val="tii-similarity-U1VCTUlUVEVEX1dPUktfb2lkOjE6MzI4NzAyMjAyOA=="/>
          <w:placeholder>
            <w:docPart w:val="DefaultPlaceholder_-1854013440"/>
          </w:placeholder>
        </w:sdtPr>
        <w:sdtContent>
          <w:r w:rsidR="10197A6C">
            <w:rPr/>
            <w:t>visual and</w:t>
          </w:r>
        </w:sdtContent>
      </w:sdt>
      <w:r w:rsidR="10197A6C">
        <w:rPr/>
        <w:t xml:space="preserve"> auditory channels (</w:t>
      </w:r>
      <w:r w:rsidR="4141440B">
        <w:rPr/>
        <w:t>p. 202)</w:t>
      </w:r>
      <w:r w:rsidR="10197A6C">
        <w:rPr/>
        <w:t xml:space="preserve">. </w:t>
      </w:r>
      <w:r w:rsidR="4AFFEEE7">
        <w:rPr/>
        <w:t xml:space="preserve">The results of his experiment reaffirmed this multimedia </w:t>
      </w:r>
      <w:r w:rsidR="03D52CD5">
        <w:rPr/>
        <w:t>principle and</w:t>
      </w:r>
      <w:r w:rsidR="4AFFEEE7">
        <w:rPr/>
        <w:t xml:space="preserve"> argued that </w:t>
      </w:r>
      <w:r w:rsidR="6FC2C0A9">
        <w:rPr/>
        <w:t xml:space="preserve">“application of multimedia principles to teach dry and complex subjects...can enhance cognitive skills” (p. 202). </w:t>
      </w:r>
      <w:r w:rsidR="1600D59C">
        <w:rPr/>
        <w:t xml:space="preserve">When looking at all the principles and models that we learn, </w:t>
      </w:r>
      <w:r w:rsidR="1600D59C">
        <w:rPr/>
        <w:t>it’s</w:t>
      </w:r>
      <w:r w:rsidR="1600D59C">
        <w:rPr/>
        <w:t xml:space="preserve"> important to know the contexts where certain models make sense. The multimedia principle</w:t>
      </w:r>
      <w:r w:rsidR="5824456F">
        <w:rPr/>
        <w:t xml:space="preserve"> can be </w:t>
      </w:r>
      <w:r w:rsidR="12941640">
        <w:rPr/>
        <w:t xml:space="preserve">rather </w:t>
      </w:r>
      <w:r w:rsidR="5824456F">
        <w:rPr/>
        <w:t>helpful</w:t>
      </w:r>
      <w:r w:rsidR="5824456F">
        <w:rPr/>
        <w:t xml:space="preserve"> when creating PowerPoint lessons</w:t>
      </w:r>
      <w:r w:rsidR="3FDB091F">
        <w:rPr/>
        <w:t xml:space="preserve"> </w:t>
      </w:r>
      <w:r w:rsidR="6F16B9F4">
        <w:rPr/>
        <w:t>or in lecture-based learning environments.</w:t>
      </w:r>
      <w:bookmarkStart w:name="_Toc174702460" w:id="55"/>
    </w:p>
    <w:p w:rsidRPr="00EF4F64" w:rsidR="00AA7181" w:rsidP="00AA7181" w:rsidRDefault="00AA7181" w14:paraId="5F49EA33" w14:textId="77777777">
      <w:pPr>
        <w:pStyle w:val="Heading4"/>
      </w:pPr>
      <w:r w:rsidR="00AA7181">
        <w:rPr/>
        <w:t>Example</w:t>
      </w:r>
    </w:p>
    <w:p w:rsidR="4D246B37" w:rsidP="316B5ADA" w:rsidRDefault="4D246B37" w14:paraId="046759EA" w14:textId="33F544FC" w14:noSpellErr="1">
      <w:pPr>
        <w:pStyle w:val="Normal"/>
        <w:suppressLineNumbers w:val="0"/>
        <w:bidi w:val="0"/>
        <w:spacing w:before="0" w:beforeAutospacing="off" w:after="160" w:afterAutospacing="off" w:line="276" w:lineRule="auto"/>
        <w:ind w:left="0" w:right="0"/>
        <w:jc w:val="left"/>
      </w:pPr>
      <w:sdt>
        <w:sdtPr>
          <w:id w:val="643569089"/>
          <w15:appearance w15:val="hidden"/>
          <w:tag w:val="tii-similarity-U1VCTUlUVEVEX1dPUktfb2lkOjE6MzI2OTI0MTExNA=="/>
          <w:placeholder>
            <w:docPart w:val="DefaultPlaceholder_-1854013440"/>
          </w:placeholder>
        </w:sdtPr>
        <w:sdtContent>
          <w:r w:rsidR="4D246B37">
            <w:rPr/>
            <w:t>A great example</w:t>
          </w:r>
          <w:r w:rsidR="4D246B37">
            <w:rPr/>
            <w:t xml:space="preserve"> of this</w:t>
          </w:r>
        </w:sdtContent>
      </w:sdt>
      <w:r w:rsidR="4D246B37">
        <w:rPr/>
        <w:t xml:space="preserve"> principle in play would be during the implementation of an IB personal project</w:t>
      </w:r>
      <w:r w:rsidR="3AC21692">
        <w:rPr/>
        <w:t xml:space="preserve"> through Google Slides</w:t>
      </w:r>
      <w:r w:rsidR="4D246B37">
        <w:rPr/>
        <w:t xml:space="preserve">. As a teacher at an IB school, </w:t>
      </w:r>
      <w:r w:rsidR="4D246B37">
        <w:rPr/>
        <w:t>I’m</w:t>
      </w:r>
      <w:r w:rsidR="4D246B37">
        <w:rPr/>
        <w:t xml:space="preserve"> responsible for </w:t>
      </w:r>
      <w:r w:rsidR="3C6AA204">
        <w:rPr/>
        <w:t>administering</w:t>
      </w:r>
      <w:r w:rsidR="3CAC329F">
        <w:rPr/>
        <w:t xml:space="preserve"> a</w:t>
      </w:r>
      <w:r w:rsidR="3C6AA204">
        <w:rPr/>
        <w:t xml:space="preserve"> </w:t>
      </w:r>
      <w:r w:rsidR="64050A85">
        <w:rPr/>
        <w:t>Google Slide</w:t>
      </w:r>
      <w:r w:rsidR="1DEA7081">
        <w:rPr/>
        <w:t xml:space="preserve"> deck</w:t>
      </w:r>
      <w:r w:rsidR="3C6AA204">
        <w:rPr/>
        <w:t xml:space="preserve"> </w:t>
      </w:r>
      <w:r w:rsidR="3C6AA204">
        <w:rPr/>
        <w:t xml:space="preserve">with information pertinent to my students about their IB personal projects. This is </w:t>
      </w:r>
      <w:r w:rsidR="3C6AA204">
        <w:rPr/>
        <w:t>a</w:t>
      </w:r>
      <w:r w:rsidR="3C6AA204">
        <w:rPr/>
        <w:t xml:space="preserve"> project they complete </w:t>
      </w:r>
      <w:r w:rsidR="3C6AA204">
        <w:rPr/>
        <w:t>on</w:t>
      </w:r>
      <w:r w:rsidR="3C6AA204">
        <w:rPr/>
        <w:t xml:space="preserve"> their own time, where the student</w:t>
      </w:r>
      <w:r w:rsidR="729B16BE">
        <w:rPr/>
        <w:t>’s</w:t>
      </w:r>
      <w:r w:rsidR="3C6AA204">
        <w:rPr/>
        <w:t xml:space="preserve"> goal is to learn a new skill based on an interest they have. </w:t>
      </w:r>
      <w:r w:rsidR="3C6AA204">
        <w:rPr/>
        <w:t>It’s</w:t>
      </w:r>
      <w:r w:rsidR="3C6AA204">
        <w:rPr/>
        <w:t xml:space="preserve"> great in theory, but </w:t>
      </w:r>
      <w:r w:rsidR="7D573DE5">
        <w:rPr/>
        <w:t xml:space="preserve">the current method of relaying this information to students is </w:t>
      </w:r>
      <w:r w:rsidR="7D573DE5">
        <w:rPr/>
        <w:t>confusing</w:t>
      </w:r>
      <w:r w:rsidR="385D9842">
        <w:rPr/>
        <w:t>, and</w:t>
      </w:r>
      <w:r w:rsidR="385D9842">
        <w:rPr/>
        <w:t xml:space="preserve"> when most of the work is done on their own, they need clear visual instructions to refer back to.</w:t>
      </w:r>
    </w:p>
    <w:p w:rsidR="3C6AA204" w:rsidP="316B5ADA" w:rsidRDefault="3C6AA204" w14:paraId="3134098A" w14:textId="2F2F4089">
      <w:pPr>
        <w:pStyle w:val="Normal"/>
        <w:suppressLineNumbers w:val="0"/>
        <w:bidi w:val="0"/>
        <w:spacing w:before="0" w:beforeAutospacing="off" w:after="160" w:afterAutospacing="off" w:line="276" w:lineRule="auto"/>
        <w:ind w:left="0" w:right="0"/>
        <w:jc w:val="left"/>
      </w:pPr>
      <w:r w:rsidR="3C6AA204">
        <w:rPr/>
        <w:t xml:space="preserve">The source of a lot of issues surrounding this project is the way it is delivered. </w:t>
      </w:r>
      <w:r w:rsidR="09396580">
        <w:rPr/>
        <w:t>W</w:t>
      </w:r>
      <w:r w:rsidR="3C6AA204">
        <w:rPr/>
        <w:t>e’ve</w:t>
      </w:r>
      <w:r w:rsidR="3C6AA204">
        <w:rPr/>
        <w:t xml:space="preserve"> had to cut back on our IB coordinators</w:t>
      </w:r>
      <w:r w:rsidR="47EEEDAD">
        <w:rPr/>
        <w:t>,</w:t>
      </w:r>
      <w:r w:rsidR="423683D0">
        <w:rPr/>
        <w:t xml:space="preserve"> </w:t>
      </w:r>
      <w:r w:rsidR="47EEEDAD">
        <w:rPr/>
        <w:t xml:space="preserve">meaning </w:t>
      </w:r>
      <w:r w:rsidR="62BEEA86">
        <w:rPr/>
        <w:t xml:space="preserve">English </w:t>
      </w:r>
      <w:r w:rsidR="3C6AA204">
        <w:rPr/>
        <w:t>te</w:t>
      </w:r>
      <w:r w:rsidR="571F12AE">
        <w:rPr/>
        <w:t xml:space="preserve">achers </w:t>
      </w:r>
      <w:r w:rsidR="28A50EE2">
        <w:rPr/>
        <w:t>must</w:t>
      </w:r>
      <w:r w:rsidR="571F12AE">
        <w:rPr/>
        <w:t xml:space="preserve"> administer the lesson</w:t>
      </w:r>
      <w:r w:rsidR="7C94AC93">
        <w:rPr/>
        <w:t>s</w:t>
      </w:r>
      <w:r w:rsidR="571F12AE">
        <w:rPr/>
        <w:t xml:space="preserve"> and aid students in their project creation. </w:t>
      </w:r>
      <w:r w:rsidR="6A5A05E4">
        <w:rPr/>
        <w:t>However, t</w:t>
      </w:r>
      <w:r w:rsidR="41EDBC9A">
        <w:rPr/>
        <w:t xml:space="preserve">he </w:t>
      </w:r>
      <w:r w:rsidR="42FAB1C9">
        <w:rPr/>
        <w:t>materials are made by the coordinators, and in turn, teachers receive a</w:t>
      </w:r>
      <w:r w:rsidR="41EDBC9A">
        <w:rPr/>
        <w:t xml:space="preserve"> </w:t>
      </w:r>
      <w:r w:rsidR="65B4E0BB">
        <w:rPr/>
        <w:t>G</w:t>
      </w:r>
      <w:r w:rsidR="41EDBC9A">
        <w:rPr/>
        <w:t xml:space="preserve">oogle </w:t>
      </w:r>
      <w:r w:rsidR="1F137D2B">
        <w:rPr/>
        <w:t>S</w:t>
      </w:r>
      <w:r w:rsidR="41EDBC9A">
        <w:rPr/>
        <w:t xml:space="preserve">lide that </w:t>
      </w:r>
      <w:r w:rsidR="4E478767">
        <w:rPr/>
        <w:t>they need to make sense of and teach.</w:t>
      </w:r>
      <w:r w:rsidR="576AF8D4">
        <w:rPr/>
        <w:t xml:space="preserve"> </w:t>
      </w:r>
      <w:r w:rsidR="576AF8D4">
        <w:rPr/>
        <w:t xml:space="preserve">It detracts from the learning experience so much that teachers go in and remove </w:t>
      </w:r>
      <w:r w:rsidR="6C115A83">
        <w:rPr/>
        <w:t>all</w:t>
      </w:r>
      <w:r w:rsidR="576AF8D4">
        <w:rPr/>
        <w:t xml:space="preserve"> the various forms of media on the</w:t>
      </w:r>
      <w:r w:rsidR="30986C4C">
        <w:rPr/>
        <w:t xml:space="preserve"> </w:t>
      </w:r>
      <w:r w:rsidR="6FF0A6EC">
        <w:rPr/>
        <w:t>slides,</w:t>
      </w:r>
      <w:r w:rsidR="576AF8D4">
        <w:rPr/>
        <w:t xml:space="preserve"> so their students understand it better. Here is a</w:t>
      </w:r>
      <w:r w:rsidR="0687319A">
        <w:rPr/>
        <w:t xml:space="preserve">n </w:t>
      </w:r>
      <w:r w:rsidR="576AF8D4">
        <w:rPr/>
        <w:t xml:space="preserve">example of </w:t>
      </w:r>
      <w:r w:rsidR="63937E66">
        <w:rPr/>
        <w:t xml:space="preserve">a </w:t>
      </w:r>
      <w:r w:rsidR="3831F5EA">
        <w:rPr/>
        <w:t>G</w:t>
      </w:r>
      <w:r w:rsidR="576AF8D4">
        <w:rPr/>
        <w:t xml:space="preserve">oogle </w:t>
      </w:r>
      <w:r w:rsidR="41741AC0">
        <w:rPr/>
        <w:t>S</w:t>
      </w:r>
      <w:r w:rsidR="576AF8D4">
        <w:rPr/>
        <w:t>lide</w:t>
      </w:r>
      <w:r w:rsidR="7FC56F4B">
        <w:rPr/>
        <w:t xml:space="preserve"> used</w:t>
      </w:r>
      <w:r w:rsidR="008661D2">
        <w:rPr/>
        <w:t xml:space="preserve"> for an exit ticket. </w:t>
      </w:r>
    </w:p>
    <w:p w:rsidR="576AF8D4" w:rsidP="316B5ADA" w:rsidRDefault="576AF8D4" w14:paraId="12569984" w14:textId="76897D22">
      <w:pPr>
        <w:pStyle w:val="Normal"/>
        <w:suppressLineNumbers w:val="0"/>
        <w:bidi w:val="0"/>
        <w:spacing w:before="0" w:beforeAutospacing="off" w:after="160" w:afterAutospacing="off" w:line="276" w:lineRule="auto"/>
        <w:ind w:left="0" w:right="0"/>
        <w:jc w:val="center"/>
      </w:pPr>
      <w:r w:rsidR="576AF8D4">
        <w:rPr/>
        <w:t xml:space="preserve"> </w:t>
      </w:r>
      <w:r w:rsidR="7EC7E077">
        <w:drawing>
          <wp:inline wp14:editId="20796B2D" wp14:anchorId="7BC3DFF3">
            <wp:extent cx="5238750" cy="2938401"/>
            <wp:effectExtent l="0" t="0" r="0" b="0"/>
            <wp:docPr id="1576822754"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576822754" name=""/>
                    <pic:cNvPicPr/>
                  </pic:nvPicPr>
                  <pic:blipFill>
                    <a:blip xmlns:r="http://schemas.openxmlformats.org/officeDocument/2006/relationships" r:embed="rId697950190">
                      <a:extLst>
                        <a:ext uri="{28A0092B-C50C-407E-A947-70E740481C1C}">
                          <a14:useLocalDpi xmlns:a14="http://schemas.microsoft.com/office/drawing/2010/main"/>
                        </a:ext>
                      </a:extLst>
                    </a:blip>
                    <a:stretch>
                      <a:fillRect/>
                    </a:stretch>
                  </pic:blipFill>
                  <pic:spPr>
                    <a:xfrm rot="0">
                      <a:off x="0" y="0"/>
                      <a:ext cx="5238750" cy="2938401"/>
                    </a:xfrm>
                    <a:prstGeom prst="rect">
                      <a:avLst/>
                    </a:prstGeom>
                  </pic:spPr>
                </pic:pic>
              </a:graphicData>
            </a:graphic>
          </wp:inline>
        </w:drawing>
      </w:r>
      <w:r w:rsidR="59AFBF4D">
        <w:rPr/>
        <w:t xml:space="preserve"> </w:t>
      </w:r>
    </w:p>
    <w:p w:rsidR="6F0B4CB2" w:rsidP="316B5ADA" w:rsidRDefault="6F0B4CB2" w14:paraId="4E6BE622" w14:textId="6C25C187">
      <w:pPr>
        <w:pStyle w:val="Normal"/>
        <w:suppressLineNumbers w:val="0"/>
        <w:bidi w:val="0"/>
        <w:spacing w:before="0" w:beforeAutospacing="off" w:after="160" w:afterAutospacing="off" w:line="276" w:lineRule="auto"/>
        <w:ind w:left="0" w:right="0"/>
        <w:jc w:val="center"/>
        <w:rPr>
          <w:i w:val="1"/>
          <w:iCs w:val="1"/>
        </w:rPr>
      </w:pPr>
      <w:r w:rsidR="6F0B4CB2">
        <w:rPr/>
        <w:t xml:space="preserve">[Figure </w:t>
      </w:r>
      <w:r w:rsidR="1FB0CEAB">
        <w:rPr/>
        <w:t>10</w:t>
      </w:r>
      <w:r w:rsidR="6F0B4CB2">
        <w:rPr/>
        <w:t xml:space="preserve">] </w:t>
      </w:r>
      <w:r w:rsidRPr="316B5ADA" w:rsidR="6F0B4CB2">
        <w:rPr>
          <w:i w:val="1"/>
          <w:iCs w:val="1"/>
        </w:rPr>
        <w:t>Example of a Google Slide not adhering to Ma</w:t>
      </w:r>
      <w:r w:rsidRPr="316B5ADA" w:rsidR="38C7370B">
        <w:rPr>
          <w:i w:val="1"/>
          <w:iCs w:val="1"/>
        </w:rPr>
        <w:t>yer</w:t>
      </w:r>
      <w:r w:rsidRPr="316B5ADA" w:rsidR="6F0B4CB2">
        <w:rPr>
          <w:i w:val="1"/>
          <w:iCs w:val="1"/>
        </w:rPr>
        <w:t>’s multimedia principle.</w:t>
      </w:r>
    </w:p>
    <w:p w:rsidR="26B5681F" w:rsidP="316B5ADA" w:rsidRDefault="26B5681F" w14:paraId="043502D5" w14:textId="2C097710">
      <w:pPr>
        <w:pStyle w:val="Normal"/>
        <w:suppressLineNumbers w:val="0"/>
        <w:bidi w:val="0"/>
        <w:spacing w:before="0" w:beforeAutospacing="off" w:after="160" w:afterAutospacing="off" w:line="276" w:lineRule="auto"/>
        <w:ind w:left="0" w:right="0"/>
        <w:jc w:val="left"/>
      </w:pPr>
      <w:r w:rsidR="26B5681F">
        <w:rPr/>
        <w:t xml:space="preserve">All the images are </w:t>
      </w:r>
      <w:r w:rsidR="03A72405">
        <w:rPr/>
        <w:t xml:space="preserve">GIFS and are not explicitly related to the task; </w:t>
      </w:r>
      <w:r w:rsidR="26B5681F">
        <w:rPr/>
        <w:t xml:space="preserve">there are symbols in place of words </w:t>
      </w:r>
      <w:r w:rsidR="731E7EA8">
        <w:rPr/>
        <w:t xml:space="preserve">that </w:t>
      </w:r>
      <w:r w:rsidR="731E7EA8">
        <w:rPr/>
        <w:t>aren’t</w:t>
      </w:r>
      <w:r w:rsidR="731E7EA8">
        <w:rPr/>
        <w:t xml:space="preserve"> clear to the student</w:t>
      </w:r>
      <w:r w:rsidR="26B5681F">
        <w:rPr/>
        <w:t xml:space="preserve">, </w:t>
      </w:r>
      <w:r w:rsidR="02A0C868">
        <w:rPr/>
        <w:t xml:space="preserve">and the 2-minute stopwatch with the 2-minute sticker is redundant. </w:t>
      </w:r>
      <w:r w:rsidR="02782AEB">
        <w:rPr/>
        <w:t xml:space="preserve">The goal of the multimedia principle is to use visuals to </w:t>
      </w:r>
      <w:r w:rsidR="280B0264">
        <w:rPr/>
        <w:t>improve learning</w:t>
      </w:r>
      <w:r w:rsidR="02782AEB">
        <w:rPr/>
        <w:t xml:space="preserve">, not detract from it. </w:t>
      </w:r>
      <w:r w:rsidR="5EB066E1">
        <w:rPr/>
        <w:t>I have redesig</w:t>
      </w:r>
      <w:r w:rsidR="5EB066E1">
        <w:rPr/>
        <w:t xml:space="preserve">ned </w:t>
      </w:r>
      <w:r w:rsidR="5EB066E1">
        <w:rPr/>
        <w:t>the Go</w:t>
      </w:r>
      <w:r w:rsidR="5EB066E1">
        <w:rPr/>
        <w:t>ogle</w:t>
      </w:r>
      <w:r w:rsidR="5EB066E1">
        <w:rPr/>
        <w:t xml:space="preserve"> Sl</w:t>
      </w:r>
      <w:r w:rsidR="5EB066E1">
        <w:rPr/>
        <w:t xml:space="preserve">ide </w:t>
      </w:r>
      <w:r w:rsidR="5EB066E1">
        <w:rPr/>
        <w:t xml:space="preserve">in accordance </w:t>
      </w:r>
      <w:r w:rsidR="5EB066E1">
        <w:rPr/>
        <w:t>with</w:t>
      </w:r>
      <w:r w:rsidR="5EB066E1">
        <w:rPr/>
        <w:t xml:space="preserve"> the </w:t>
      </w:r>
      <w:r w:rsidR="45763757">
        <w:rPr/>
        <w:t>multimedia principle.</w:t>
      </w:r>
    </w:p>
    <w:p w:rsidR="45763757" w:rsidP="710D72D0" w:rsidRDefault="45763757" w14:paraId="0E250E41" w14:textId="5186D6FA" w14:noSpellErr="1">
      <w:pPr>
        <w:pStyle w:val="Normal"/>
        <w:suppressLineNumbers w:val="0"/>
        <w:bidi w:val="0"/>
        <w:spacing w:before="0" w:beforeAutospacing="off" w:after="160" w:afterAutospacing="off" w:line="276" w:lineRule="auto"/>
        <w:ind w:left="0" w:right="0"/>
        <w:jc w:val="center"/>
        <w:rPr>
          <w:i w:val="1"/>
          <w:iCs w:val="1"/>
        </w:rPr>
      </w:pPr>
      <w:r w:rsidR="45763757">
        <w:rPr/>
        <w:t xml:space="preserve"> </w:t>
      </w:r>
      <w:r w:rsidR="7A9DA4CE">
        <w:drawing>
          <wp:inline wp14:editId="506F1A83" wp14:anchorId="54E01624">
            <wp:extent cx="5637929" cy="3162300"/>
            <wp:effectExtent l="0" t="0" r="0" b="0"/>
            <wp:docPr id="1404248299"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404248299" name=""/>
                    <pic:cNvPicPr/>
                  </pic:nvPicPr>
                  <pic:blipFill>
                    <a:blip xmlns:r="http://schemas.openxmlformats.org/officeDocument/2006/relationships" r:embed="rId201431159">
                      <a:extLst>
                        <a:ext uri="{28A0092B-C50C-407E-A947-70E740481C1C}">
                          <a14:useLocalDpi xmlns:a14="http://schemas.microsoft.com/office/drawing/2010/main"/>
                        </a:ext>
                      </a:extLst>
                    </a:blip>
                    <a:stretch>
                      <a:fillRect/>
                    </a:stretch>
                  </pic:blipFill>
                  <pic:spPr>
                    <a:xfrm rot="0">
                      <a:off x="0" y="0"/>
                      <a:ext cx="5637929" cy="3162300"/>
                    </a:xfrm>
                    <a:prstGeom prst="rect">
                      <a:avLst/>
                    </a:prstGeom>
                  </pic:spPr>
                </pic:pic>
              </a:graphicData>
            </a:graphic>
          </wp:inline>
        </w:drawing>
      </w:r>
      <w:r w:rsidR="068E792D">
        <w:rPr/>
        <w:t xml:space="preserve">[Figure 11] </w:t>
      </w:r>
      <w:r w:rsidRPr="710D72D0" w:rsidR="068E792D">
        <w:rPr>
          <w:i w:val="1"/>
          <w:iCs w:val="1"/>
        </w:rPr>
        <w:t xml:space="preserve">Example of a Google Slide adhering to </w:t>
      </w:r>
      <w:r w:rsidRPr="710D72D0" w:rsidR="068E792D">
        <w:rPr>
          <w:i w:val="1"/>
          <w:iCs w:val="1"/>
        </w:rPr>
        <w:t>Ma</w:t>
      </w:r>
      <w:r w:rsidRPr="710D72D0" w:rsidR="7E922273">
        <w:rPr>
          <w:i w:val="1"/>
          <w:iCs w:val="1"/>
        </w:rPr>
        <w:t>y</w:t>
      </w:r>
      <w:r w:rsidRPr="710D72D0" w:rsidR="068E792D">
        <w:rPr>
          <w:i w:val="1"/>
          <w:iCs w:val="1"/>
        </w:rPr>
        <w:t>e</w:t>
      </w:r>
      <w:r w:rsidRPr="710D72D0" w:rsidR="7AF5BCD1">
        <w:rPr>
          <w:i w:val="1"/>
          <w:iCs w:val="1"/>
        </w:rPr>
        <w:t>r‘</w:t>
      </w:r>
      <w:r w:rsidRPr="710D72D0" w:rsidR="068E792D">
        <w:rPr>
          <w:i w:val="1"/>
          <w:iCs w:val="1"/>
        </w:rPr>
        <w:t>s multimedia principle.</w:t>
      </w:r>
    </w:p>
    <w:p w:rsidR="32E01843" w:rsidP="316B5ADA" w:rsidRDefault="32E01843" w14:paraId="52CC71A2" w14:textId="721B68CB">
      <w:pPr>
        <w:pStyle w:val="Normal"/>
        <w:suppressLineNumbers w:val="0"/>
        <w:bidi w:val="0"/>
        <w:spacing w:before="0" w:beforeAutospacing="off" w:after="160" w:afterAutospacing="off" w:line="276" w:lineRule="auto"/>
        <w:ind w:left="0" w:right="0"/>
        <w:jc w:val="left"/>
      </w:pPr>
      <w:r w:rsidR="32E01843">
        <w:rPr/>
        <w:t xml:space="preserve">I got rid of all the GIFs because they </w:t>
      </w:r>
      <w:r w:rsidR="32E01843">
        <w:rPr/>
        <w:t>didn’t</w:t>
      </w:r>
      <w:r w:rsidR="32E01843">
        <w:rPr/>
        <w:t xml:space="preserve"> relate to the task at hand and caused more confusion</w:t>
      </w:r>
      <w:r w:rsidR="3436C428">
        <w:rPr/>
        <w:t xml:space="preserve">. However, I still added emotion-based visuals. I made sure to use still images that </w:t>
      </w:r>
      <w:r w:rsidR="29567078">
        <w:rPr/>
        <w:t>are related to the question next to it, to enhance understanding of what the task is making them do.</w:t>
      </w:r>
    </w:p>
    <w:p w:rsidR="50E5D084" w:rsidP="316B5ADA" w:rsidRDefault="50E5D084" w14:paraId="067E2445" w14:textId="6C274395">
      <w:pPr>
        <w:pStyle w:val="Normal"/>
        <w:suppressLineNumbers w:val="0"/>
        <w:bidi w:val="0"/>
        <w:spacing w:before="0" w:beforeAutospacing="off" w:after="160" w:afterAutospacing="off" w:line="276" w:lineRule="auto"/>
        <w:ind w:left="0" w:right="0"/>
        <w:jc w:val="left"/>
      </w:pPr>
      <w:r w:rsidR="50E5D084">
        <w:rPr/>
        <w:t xml:space="preserve">The first task </w:t>
      </w:r>
      <w:r w:rsidR="041B3B91">
        <w:rPr/>
        <w:t xml:space="preserve">asked </w:t>
      </w:r>
      <w:r w:rsidR="50E5D084">
        <w:rPr/>
        <w:t>them about what they enjoyed</w:t>
      </w:r>
      <w:r w:rsidR="70BFD99A">
        <w:rPr/>
        <w:t>,</w:t>
      </w:r>
      <w:r w:rsidR="50E5D084">
        <w:rPr/>
        <w:t xml:space="preserve"> so I </w:t>
      </w:r>
      <w:r w:rsidR="7AF210F6">
        <w:rPr/>
        <w:t>added</w:t>
      </w:r>
      <w:r w:rsidR="50E5D084">
        <w:rPr/>
        <w:t xml:space="preserve"> a smiley face. The second task ask</w:t>
      </w:r>
      <w:r w:rsidR="62B4B89B">
        <w:rPr/>
        <w:t>ed</w:t>
      </w:r>
      <w:r w:rsidR="50E5D084">
        <w:rPr/>
        <w:t xml:space="preserve"> them to reflect (or think) about what could go better, so I added a person thinking (shown by the hand on </w:t>
      </w:r>
      <w:r w:rsidR="764DC8FC">
        <w:rPr/>
        <w:t xml:space="preserve">the </w:t>
      </w:r>
      <w:r w:rsidR="50E5D084">
        <w:rPr/>
        <w:t>chin and the thought bubble with the idea</w:t>
      </w:r>
      <w:r w:rsidR="528BE297">
        <w:rPr/>
        <w:t xml:space="preserve"> lightbulb)</w:t>
      </w:r>
      <w:r w:rsidR="50E5D084">
        <w:rPr/>
        <w:t>.</w:t>
      </w:r>
      <w:r w:rsidR="29567078">
        <w:rPr/>
        <w:t xml:space="preserve"> </w:t>
      </w:r>
      <w:r w:rsidR="29567078">
        <w:rPr/>
        <w:t>I also changed the color of the symbols and made them flatter, so they would associate the green visual</w:t>
      </w:r>
      <w:r w:rsidR="038E3189">
        <w:rPr/>
        <w:t xml:space="preserve"> with positive and the yellow visual with a yellow light (changing). </w:t>
      </w:r>
    </w:p>
    <w:p w:rsidR="038E3189" w:rsidP="316B5ADA" w:rsidRDefault="038E3189" w14:paraId="25160FAC" w14:textId="3CCC9622" w14:noSpellErr="1">
      <w:pPr>
        <w:pStyle w:val="Normal"/>
        <w:suppressLineNumbers w:val="0"/>
        <w:bidi w:val="0"/>
        <w:spacing w:before="0" w:beforeAutospacing="off" w:after="160" w:afterAutospacing="off" w:line="276" w:lineRule="auto"/>
        <w:ind w:left="0" w:right="0"/>
        <w:jc w:val="left"/>
      </w:pPr>
      <w:r w:rsidR="038E3189">
        <w:rPr/>
        <w:t xml:space="preserve">I </w:t>
      </w:r>
      <w:r w:rsidR="3BD85981">
        <w:rPr/>
        <w:t>k</w:t>
      </w:r>
      <w:r w:rsidR="038E3189">
        <w:rPr/>
        <w:t>e</w:t>
      </w:r>
      <w:r w:rsidR="2DD37B6F">
        <w:rPr/>
        <w:t>pt</w:t>
      </w:r>
      <w:r w:rsidR="038E3189">
        <w:rPr/>
        <w:t xml:space="preserve"> the reminder that this is a two-minute task, </w:t>
      </w:r>
      <w:r w:rsidR="2E5F8E6C">
        <w:rPr/>
        <w:t xml:space="preserve">but </w:t>
      </w:r>
      <w:r w:rsidR="2E5F8E6C">
        <w:rPr/>
        <w:t>it’s</w:t>
      </w:r>
      <w:r w:rsidR="2E5F8E6C">
        <w:rPr/>
        <w:t xml:space="preserve"> placed right below the </w:t>
      </w:r>
      <w:r w:rsidR="0154192E">
        <w:rPr/>
        <w:t>now middle-</w:t>
      </w:r>
      <w:r w:rsidR="2E5F8E6C">
        <w:rPr/>
        <w:t>aligned “Exit Ticket” header</w:t>
      </w:r>
      <w:r w:rsidR="11C10A53">
        <w:rPr/>
        <w:t xml:space="preserve">. I added bullet points to visually separate the two tasks and brought the IB logo down in size and aligned it in the right-hand corner, so </w:t>
      </w:r>
      <w:r w:rsidR="11C10A53">
        <w:rPr/>
        <w:t>it’s</w:t>
      </w:r>
      <w:r w:rsidR="11C10A53">
        <w:rPr/>
        <w:t xml:space="preserve"> the last thing the eye sees. </w:t>
      </w:r>
      <w:r w:rsidR="76E4785E">
        <w:rPr/>
        <w:t xml:space="preserve">The student still has </w:t>
      </w:r>
      <w:r w:rsidR="76E4785E">
        <w:rPr/>
        <w:t>different types</w:t>
      </w:r>
      <w:r w:rsidR="76E4785E">
        <w:rPr/>
        <w:t xml:space="preserve"> of media (images, symbols, bullets, text boxes), but </w:t>
      </w:r>
      <w:r w:rsidR="76E4785E">
        <w:rPr/>
        <w:t>it’s</w:t>
      </w:r>
      <w:r w:rsidR="76E4785E">
        <w:rPr/>
        <w:t xml:space="preserve"> done in a way that</w:t>
      </w:r>
      <w:r w:rsidR="1979DA25">
        <w:rPr/>
        <w:t xml:space="preserve"> </w:t>
      </w:r>
      <w:sdt>
        <w:sdtPr>
          <w:id w:val="1640620674"/>
          <w15:appearance w15:val="hidden"/>
          <w:tag w:val="tii-similarity-U1VCTUlUVEVEX1dPUktfb2lkOjE6MzEzNzU0MTg5MA=="/>
          <w:placeholder>
            <w:docPart w:val="DefaultPlaceholder_-1854013440"/>
          </w:placeholder>
        </w:sdtPr>
        <w:sdtContent>
          <w:r w:rsidR="1979DA25">
            <w:rPr/>
            <w:t>enhances</w:t>
          </w:r>
        </w:sdtContent>
      </w:sdt>
      <w:r w:rsidR="76E4785E">
        <w:rPr/>
        <w:t xml:space="preserve"> their </w:t>
      </w:r>
      <w:r w:rsidR="280CDF20">
        <w:rPr/>
        <w:t>learning experience.</w:t>
      </w:r>
      <w:r w:rsidR="76E4785E">
        <w:rPr/>
        <w:t xml:space="preserve"> </w:t>
      </w:r>
    </w:p>
    <w:p w:rsidRPr="00EF4F64" w:rsidR="00AA7181" w:rsidP="316B5ADA" w:rsidRDefault="00AA7181" w14:noSpellErr="1" w14:paraId="35299BEB" w14:textId="4E4320C5">
      <w:pPr>
        <w:pStyle w:val="Heading4"/>
      </w:pPr>
      <w:r w:rsidR="00AA7181">
        <w:rPr/>
        <w:t>Reference(s)</w:t>
      </w:r>
    </w:p>
    <w:p w:rsidRPr="00EF4F64" w:rsidR="00AA7181" w:rsidP="316B5ADA" w:rsidRDefault="00AA7181" w14:paraId="3B8B32B1" w14:textId="57D00187" w14:noSpellErr="1">
      <w:pPr>
        <w:pStyle w:val="Normal"/>
        <w:rPr>
          <w:rFonts w:ascii="Arial" w:hAnsi="Arial" w:eastAsia="Arial" w:cs="Arial"/>
          <w:noProof w:val="0"/>
          <w:sz w:val="22"/>
          <w:szCs w:val="22"/>
          <w:lang w:val="en-US"/>
        </w:rPr>
      </w:pPr>
      <w:r w:rsidRPr="710D72D0" w:rsidR="3E96B094">
        <w:rPr>
          <w:rFonts w:ascii="Arial" w:hAnsi="Arial" w:eastAsia="Arial" w:cs="Arial"/>
          <w:noProof w:val="0"/>
          <w:sz w:val="22"/>
          <w:szCs w:val="22"/>
          <w:lang w:val="en-US"/>
        </w:rPr>
        <w:t xml:space="preserve">American College of Education. (2025). </w:t>
      </w:r>
      <w:r w:rsidRPr="710D72D0" w:rsidR="3E96B094">
        <w:rPr>
          <w:rFonts w:ascii="Arial" w:hAnsi="Arial" w:eastAsia="Arial" w:cs="Arial"/>
          <w:i w:val="1"/>
          <w:iCs w:val="1"/>
          <w:noProof w:val="0"/>
          <w:sz w:val="22"/>
          <w:szCs w:val="22"/>
          <w:lang w:val="en-US"/>
        </w:rPr>
        <w:t xml:space="preserve">TECH5203 Fundamentals of learning design and </w:t>
      </w:r>
      <w:r>
        <w:tab/>
      </w:r>
      <w:r w:rsidRPr="710D72D0" w:rsidR="3E96B094">
        <w:rPr>
          <w:rFonts w:ascii="Arial" w:hAnsi="Arial" w:eastAsia="Arial" w:cs="Arial"/>
          <w:i w:val="1"/>
          <w:iCs w:val="1"/>
          <w:noProof w:val="0"/>
          <w:sz w:val="22"/>
          <w:szCs w:val="22"/>
          <w:lang w:val="en-US"/>
        </w:rPr>
        <w:t>technology: Module 3 [Part 2 Presentation]</w:t>
      </w:r>
      <w:r w:rsidRPr="710D72D0" w:rsidR="3E96B094">
        <w:rPr>
          <w:rFonts w:ascii="Arial" w:hAnsi="Arial" w:eastAsia="Arial" w:cs="Arial"/>
          <w:noProof w:val="0"/>
          <w:sz w:val="22"/>
          <w:szCs w:val="22"/>
          <w:lang w:val="en-US"/>
        </w:rPr>
        <w:t xml:space="preserve">. Canvas. Retrieved from </w:t>
      </w:r>
      <w:r>
        <w:tab/>
      </w:r>
      <w:r>
        <w:tab/>
      </w:r>
      <w:r>
        <w:tab/>
      </w:r>
      <w:hyperlink r:id="Rc2ee5b7eeee24dfb">
        <w:r w:rsidRPr="710D72D0" w:rsidR="3E96B094">
          <w:rPr>
            <w:rStyle w:val="Hyperlink"/>
            <w:rFonts w:ascii="Arial" w:hAnsi="Arial" w:eastAsia="Arial" w:cs="Arial"/>
            <w:noProof w:val="0"/>
            <w:sz w:val="22"/>
            <w:szCs w:val="22"/>
            <w:lang w:val="en-US"/>
          </w:rPr>
          <w:t>https://ace.instructure.com/courses/2120149/modules/items/44</w:t>
        </w:r>
      </w:hyperlink>
      <w:r w:rsidRPr="710D72D0" w:rsidR="3E96B094">
        <w:rPr>
          <w:rStyle w:val="Hyperlink"/>
          <w:rFonts w:ascii="Arial" w:hAnsi="Arial" w:eastAsia="Arial" w:cs="Arial"/>
          <w:noProof w:val="0"/>
          <w:sz w:val="22"/>
          <w:szCs w:val="22"/>
          <w:lang w:val="en-US"/>
        </w:rPr>
        <w:t>6</w:t>
      </w:r>
      <w:r w:rsidRPr="710D72D0" w:rsidR="3E96B094">
        <w:rPr>
          <w:rStyle w:val="Hyperlink"/>
          <w:rFonts w:ascii="Arial" w:hAnsi="Arial" w:eastAsia="Arial" w:cs="Arial"/>
          <w:noProof w:val="0"/>
          <w:sz w:val="22"/>
          <w:szCs w:val="22"/>
          <w:lang w:val="en-US"/>
        </w:rPr>
        <w:t>38812</w:t>
      </w:r>
    </w:p>
    <w:p w:rsidRPr="00EF4F64" w:rsidR="00AA7181" w:rsidP="710D72D0" w:rsidRDefault="00AA7181" w14:paraId="1455F5AC" w14:textId="4FC58914" w14:noSpellErr="1">
      <w:pPr>
        <w:pStyle w:val="Normal"/>
        <w:rPr>
          <w:rStyle w:val="Hyperlink"/>
          <w:rFonts w:ascii="Arial" w:hAnsi="Arial" w:eastAsia="Arial" w:cs="Arial"/>
          <w:noProof w:val="0"/>
          <w:sz w:val="22"/>
          <w:szCs w:val="22"/>
          <w:lang w:val="en-US"/>
        </w:rPr>
      </w:pPr>
      <w:sdt>
        <w:sdtPr>
          <w:id w:val="1261752402"/>
          <w15:appearance w15:val="hidden"/>
          <w:tag w:val="tii-similarity-U1VCTUlUVEVEX1dPUktfb2lkOjE6MzMwMzk0NzY3Ng=="/>
          <w:placeholder>
            <w:docPart w:val="DefaultPlaceholder_-1854013440"/>
          </w:placeholder>
        </w:sdtPr>
        <w:sdtContent>
          <w:r w:rsidRPr="710D72D0" w:rsidR="3E96B094">
            <w:rPr>
              <w:rFonts w:ascii="Arial" w:hAnsi="Arial" w:eastAsia="Arial" w:cs="Arial"/>
              <w:noProof w:val="0"/>
              <w:sz w:val="22"/>
              <w:szCs w:val="22"/>
              <w:lang w:val="en-US"/>
            </w:rPr>
            <w:t>Nagmoti</w:t>
          </w:r>
          <w:r w:rsidRPr="710D72D0" w:rsidR="3E96B094">
            <w:rPr>
              <w:rFonts w:ascii="Arial" w:hAnsi="Arial" w:eastAsia="Arial" w:cs="Arial"/>
              <w:noProof w:val="0"/>
              <w:sz w:val="22"/>
              <w:szCs w:val="22"/>
              <w:lang w:val="en-US"/>
            </w:rPr>
            <w:t xml:space="preserve">, J. M. (2017). </w:t>
          </w:r>
          <w:r w:rsidRPr="710D72D0" w:rsidR="3E96B094">
            <w:rPr>
              <w:rFonts w:ascii="Arial" w:hAnsi="Arial" w:eastAsia="Arial" w:cs="Arial"/>
              <w:i w:val="1"/>
              <w:iCs w:val="1"/>
              <w:noProof w:val="0"/>
              <w:sz w:val="22"/>
              <w:szCs w:val="22"/>
              <w:lang w:val="en-US"/>
            </w:rPr>
            <w:t>Departing from PowerPoint Default Mode: Applying</w:t>
          </w:r>
        </w:sdtContent>
      </w:sdt>
      <w:r w:rsidRPr="710D72D0" w:rsidR="3E96B094">
        <w:rPr>
          <w:rFonts w:ascii="Arial" w:hAnsi="Arial" w:eastAsia="Arial" w:cs="Arial"/>
          <w:i w:val="1"/>
          <w:iCs w:val="1"/>
          <w:noProof w:val="0"/>
          <w:sz w:val="22"/>
          <w:szCs w:val="22"/>
          <w:lang w:val="en-US"/>
        </w:rPr>
        <w:t xml:space="preserve"> Mayer’s Multimedia </w:t>
      </w:r>
      <w:r>
        <w:tab/>
      </w:r>
      <w:sdt>
        <w:sdtPr>
          <w:id w:val="1275717027"/>
          <w15:appearance w15:val="hidden"/>
          <w:tag w:val="tii-similarity-U1VCTUlUVEVEX1dPUktfb2lkOjE6MzMwMzk0NzY3Ng=="/>
          <w:placeholder>
            <w:docPart w:val="DefaultPlaceholder_-1854013440"/>
          </w:placeholder>
        </w:sdtPr>
        <w:sdtContent>
          <w:r w:rsidRPr="710D72D0" w:rsidR="3E96B094">
            <w:rPr>
              <w:rFonts w:ascii="Arial" w:hAnsi="Arial" w:eastAsia="Arial" w:cs="Arial"/>
              <w:i w:val="1"/>
              <w:iCs w:val="1"/>
              <w:noProof w:val="0"/>
              <w:sz w:val="22"/>
              <w:szCs w:val="22"/>
              <w:lang w:val="en-US"/>
            </w:rPr>
            <w:t>Principles for Enhanced Learning of Parasitology</w:t>
          </w:r>
          <w:r w:rsidRPr="710D72D0" w:rsidR="3E96B094">
            <w:rPr>
              <w:rFonts w:ascii="Arial" w:hAnsi="Arial" w:eastAsia="Arial" w:cs="Arial"/>
              <w:noProof w:val="0"/>
              <w:sz w:val="22"/>
              <w:szCs w:val="22"/>
              <w:lang w:val="en-US"/>
            </w:rPr>
            <w:t>.</w:t>
          </w:r>
        </w:sdtContent>
      </w:sdt>
      <w:r w:rsidRPr="710D72D0" w:rsidR="3E96B094">
        <w:rPr>
          <w:rFonts w:ascii="Arial" w:hAnsi="Arial" w:eastAsia="Arial" w:cs="Arial"/>
          <w:noProof w:val="0"/>
          <w:sz w:val="22"/>
          <w:szCs w:val="22"/>
          <w:lang w:val="en-US"/>
        </w:rPr>
        <w:t xml:space="preserve"> </w:t>
      </w:r>
      <w:sdt>
        <w:sdtPr>
          <w:id w:val="522134239"/>
          <w15:appearance w15:val="hidden"/>
          <w:tag w:val="tii-similarity-U1VCTUlUVEVEX1dPUktfb2lkOjE6MzMwMzk0NzY3Ng=="/>
          <w:placeholder>
            <w:docPart w:val="DefaultPlaceholder_-1854013440"/>
          </w:placeholder>
        </w:sdtPr>
        <w:sdtContent>
          <w:r w:rsidRPr="710D72D0" w:rsidR="3E96B094">
            <w:rPr>
              <w:rFonts w:ascii="Arial" w:hAnsi="Arial" w:eastAsia="Arial" w:cs="Arial"/>
              <w:i w:val="1"/>
              <w:iCs w:val="1"/>
              <w:noProof w:val="0"/>
              <w:sz w:val="22"/>
              <w:szCs w:val="22"/>
              <w:lang w:val="en-US"/>
            </w:rPr>
            <w:t>Indian Journal of Medical</w:t>
          </w:r>
        </w:sdtContent>
      </w:sdt>
      <w:r w:rsidRPr="710D72D0" w:rsidR="3E96B094">
        <w:rPr>
          <w:rFonts w:ascii="Arial" w:hAnsi="Arial" w:eastAsia="Arial" w:cs="Arial"/>
          <w:i w:val="1"/>
          <w:iCs w:val="1"/>
          <w:noProof w:val="0"/>
          <w:sz w:val="22"/>
          <w:szCs w:val="22"/>
          <w:lang w:val="en-US"/>
        </w:rPr>
        <w:t xml:space="preserve"> </w:t>
      </w:r>
      <w:r>
        <w:tab/>
      </w:r>
      <w:r>
        <w:tab/>
      </w:r>
      <w:sdt>
        <w:sdtPr>
          <w:id w:val="733438343"/>
          <w15:appearance w15:val="hidden"/>
          <w:tag w:val="tii-similarity-U1VCTUlUVEVEX1dPUktfb2lkOjE6MzMwMzk0NzY3Ng=="/>
          <w:placeholder>
            <w:docPart w:val="DefaultPlaceholder_-1854013440"/>
          </w:placeholder>
        </w:sdtPr>
        <w:sdtContent>
          <w:r w:rsidRPr="710D72D0" w:rsidR="3E96B094">
            <w:rPr>
              <w:rFonts w:ascii="Arial" w:hAnsi="Arial" w:eastAsia="Arial" w:cs="Arial"/>
              <w:i w:val="1"/>
              <w:iCs w:val="1"/>
              <w:noProof w:val="0"/>
              <w:sz w:val="22"/>
              <w:szCs w:val="22"/>
              <w:lang w:val="en-US"/>
            </w:rPr>
            <w:t>Microbiology, 35</w:t>
          </w:r>
          <w:r w:rsidRPr="710D72D0" w:rsidR="3E96B094">
            <w:rPr>
              <w:rFonts w:ascii="Arial" w:hAnsi="Arial" w:eastAsia="Arial" w:cs="Arial"/>
              <w:noProof w:val="0"/>
              <w:sz w:val="22"/>
              <w:szCs w:val="22"/>
              <w:lang w:val="en-US"/>
            </w:rPr>
            <w:t>(2), 199–203.</w:t>
          </w:r>
        </w:sdtContent>
      </w:sdt>
      <w:r w:rsidRPr="710D72D0" w:rsidR="3E96B094">
        <w:rPr>
          <w:rFonts w:ascii="Arial" w:hAnsi="Arial" w:eastAsia="Arial" w:cs="Arial"/>
          <w:noProof w:val="0"/>
          <w:sz w:val="22"/>
          <w:szCs w:val="22"/>
          <w:lang w:val="en-US"/>
        </w:rPr>
        <w:t xml:space="preserve"> </w:t>
      </w:r>
      <w:sdt>
        <w:sdtPr>
          <w:id w:val="2134265384"/>
          <w15:appearance w15:val="hidden"/>
          <w:tag w:val="tii-similarity-U1VCTUlUVEVEX1dPUktfb2lkOjE6MzMwMzk0NzY3Ng=="/>
          <w:placeholder>
            <w:docPart w:val="DefaultPlaceholder_-1854013440"/>
          </w:placeholder>
        </w:sdtPr>
        <w:sdtContent>
          <w:hyperlink r:id="R2b60e61304a2475e">
            <w:r w:rsidRPr="710D72D0" w:rsidR="3E96B094">
              <w:rPr>
                <w:rStyle w:val="Hyperlink"/>
                <w:rFonts w:ascii="Arial" w:hAnsi="Arial" w:eastAsia="Arial" w:cs="Arial"/>
                <w:noProof w:val="0"/>
                <w:sz w:val="22"/>
                <w:szCs w:val="22"/>
                <w:lang w:val="en-US"/>
              </w:rPr>
              <w:t>https://doi.org/10.4103/ijmm.IJMM_16_251</w:t>
            </w:r>
          </w:hyperlink>
        </w:sdtContent>
      </w:sdt>
    </w:p>
    <w:p w:rsidRPr="00EF4F64" w:rsidR="00041457" w:rsidP="00597A9E" w:rsidRDefault="00041457" w14:paraId="405F4C1D" w14:textId="6CE9BA10">
      <w:pPr>
        <w:pStyle w:val="Heading3"/>
      </w:pPr>
      <w:bookmarkStart w:name="_Toc190772226" w:id="56"/>
      <w:r w:rsidR="00041457">
        <w:rPr/>
        <w:t>Signaling</w:t>
      </w:r>
      <w:bookmarkEnd w:id="55"/>
      <w:bookmarkEnd w:id="56"/>
    </w:p>
    <w:p w:rsidR="279D9579" w:rsidP="316B5ADA" w:rsidRDefault="279D9579" w14:paraId="41E40649" w14:textId="7FDDF48A" w14:noSpellErr="1">
      <w:pPr>
        <w:pStyle w:val="Normal"/>
        <w:suppressLineNumbers w:val="0"/>
        <w:bidi w:val="0"/>
        <w:spacing w:before="0" w:beforeAutospacing="off" w:after="160" w:afterAutospacing="off" w:line="276" w:lineRule="auto"/>
        <w:ind w:left="0" w:right="0"/>
        <w:jc w:val="left"/>
        <w:rPr>
          <w:rFonts w:ascii="Arial" w:hAnsi="Arial" w:eastAsia="Arial" w:cs="Arial"/>
          <w:noProof w:val="0"/>
          <w:sz w:val="22"/>
          <w:szCs w:val="22"/>
          <w:lang w:val="en-US"/>
        </w:rPr>
      </w:pPr>
      <w:bookmarkStart w:name="_Toc174702461" w:id="57"/>
      <w:r w:rsidR="279D9579">
        <w:rPr/>
        <w:t xml:space="preserve">Signaling is also </w:t>
      </w:r>
      <w:sdt>
        <w:sdtPr>
          <w:id w:val="1555826768"/>
          <w15:appearance w15:val="hidden"/>
          <w:tag w:val="tii-similarity-U1VCTUlUVEVEX1dPUktfb2lkOjE6MzMzMTk3MzkxNA=="/>
          <w:placeholder>
            <w:docPart w:val="DefaultPlaceholder_-1854013440"/>
          </w:placeholder>
        </w:sdtPr>
        <w:sdtContent>
          <w:r w:rsidR="279D9579">
            <w:rPr/>
            <w:t>one of Mayer’s principles of multimedia learning</w:t>
          </w:r>
        </w:sdtContent>
      </w:sdt>
      <w:r w:rsidR="279D9579">
        <w:rPr/>
        <w:t>. Sig</w:t>
      </w:r>
      <w:r w:rsidR="4743A1CE">
        <w:rPr/>
        <w:t xml:space="preserve">naling is using written </w:t>
      </w:r>
      <w:sdt>
        <w:sdtPr>
          <w:id w:val="1381516468"/>
          <w15:appearance w15:val="hidden"/>
          <w:tag w:val="tii-similarity-U1VCTUlUVEVEX1dPUktfb2lkOjE6MzMwMzk0NzY3Ng=="/>
          <w:placeholder>
            <w:docPart w:val="DefaultPlaceholder_-1854013440"/>
          </w:placeholder>
        </w:sdtPr>
        <w:sdtContent>
          <w:r w:rsidR="4743A1CE">
            <w:rPr/>
            <w:t>or verbal cues to highlight information</w:t>
          </w:r>
        </w:sdtContent>
      </w:sdt>
      <w:r w:rsidR="1BEEAAF3">
        <w:rPr/>
        <w:t xml:space="preserve"> (American College of Education, 2025). </w:t>
      </w:r>
      <w:r w:rsidR="1EC1B719">
        <w:rPr/>
        <w:t xml:space="preserve">Examples of these cues are </w:t>
      </w:r>
      <w:r w:rsidR="1EC1B719">
        <w:rPr/>
        <w:t>stressing</w:t>
      </w:r>
      <w:r w:rsidR="1EC1B719">
        <w:rPr/>
        <w:t xml:space="preserve"> words </w:t>
      </w:r>
      <w:r w:rsidR="1876330C">
        <w:rPr/>
        <w:t xml:space="preserve">in a sentence </w:t>
      </w:r>
      <w:r w:rsidR="1EC1B719">
        <w:rPr/>
        <w:t>verbally</w:t>
      </w:r>
      <w:r w:rsidR="022F9310">
        <w:rPr/>
        <w:t xml:space="preserve"> or even in writing (like </w:t>
      </w:r>
      <w:r w:rsidRPr="710D72D0" w:rsidR="022F9310">
        <w:rPr>
          <w:i w:val="1"/>
          <w:iCs w:val="1"/>
        </w:rPr>
        <w:t>this</w:t>
      </w:r>
      <w:r w:rsidR="022F9310">
        <w:rPr/>
        <w:t>)</w:t>
      </w:r>
      <w:r w:rsidR="1EC1B719">
        <w:rPr/>
        <w:t xml:space="preserve">, underlining sentences or phrases, using arrows in </w:t>
      </w:r>
      <w:r w:rsidR="642C3C87">
        <w:rPr/>
        <w:t>visuals, symbols, and more. (</w:t>
      </w:r>
      <w:r w:rsidRPr="710D72D0" w:rsidR="2CBC128A">
        <w:rPr>
          <w:rFonts w:ascii="Arial" w:hAnsi="Arial" w:eastAsia="Arial" w:cs="Arial"/>
          <w:noProof w:val="0"/>
          <w:sz w:val="22"/>
          <w:szCs w:val="22"/>
          <w:lang w:val="en-US"/>
        </w:rPr>
        <w:t xml:space="preserve">Wouters, Paas, &amp; van </w:t>
      </w:r>
      <w:r w:rsidRPr="710D72D0" w:rsidR="2CBC128A">
        <w:rPr>
          <w:rFonts w:ascii="Arial" w:hAnsi="Arial" w:eastAsia="Arial" w:cs="Arial"/>
          <w:noProof w:val="0"/>
          <w:sz w:val="22"/>
          <w:szCs w:val="22"/>
          <w:lang w:val="en-US"/>
        </w:rPr>
        <w:t>Merriënboer</w:t>
      </w:r>
      <w:r w:rsidRPr="710D72D0" w:rsidR="2CBC128A">
        <w:rPr>
          <w:rFonts w:ascii="Arial" w:hAnsi="Arial" w:eastAsia="Arial" w:cs="Arial"/>
          <w:noProof w:val="0"/>
          <w:sz w:val="22"/>
          <w:szCs w:val="22"/>
          <w:lang w:val="en-US"/>
        </w:rPr>
        <w:t xml:space="preserve">, 2008). </w:t>
      </w:r>
      <w:r w:rsidRPr="710D72D0" w:rsidR="16C012FC">
        <w:rPr>
          <w:rFonts w:ascii="Arial" w:hAnsi="Arial" w:eastAsia="Arial" w:cs="Arial"/>
          <w:noProof w:val="0"/>
          <w:sz w:val="22"/>
          <w:szCs w:val="22"/>
          <w:lang w:val="en-US"/>
        </w:rPr>
        <w:t>It’s</w:t>
      </w:r>
      <w:r w:rsidRPr="710D72D0" w:rsidR="16C012FC">
        <w:rPr>
          <w:rFonts w:ascii="Arial" w:hAnsi="Arial" w:eastAsia="Arial" w:cs="Arial"/>
          <w:noProof w:val="0"/>
          <w:sz w:val="22"/>
          <w:szCs w:val="22"/>
          <w:lang w:val="en-US"/>
        </w:rPr>
        <w:t xml:space="preserve"> important to note that when reducing cognitive load</w:t>
      </w:r>
      <w:r w:rsidRPr="710D72D0" w:rsidR="20E474F5">
        <w:rPr>
          <w:rFonts w:ascii="Arial" w:hAnsi="Arial" w:eastAsia="Arial" w:cs="Arial"/>
          <w:noProof w:val="0"/>
          <w:sz w:val="22"/>
          <w:szCs w:val="22"/>
          <w:lang w:val="en-US"/>
        </w:rPr>
        <w:t xml:space="preserve"> through Mayer’s principles, the learner needs to be able to connect the verbal information to </w:t>
      </w:r>
      <w:r w:rsidRPr="710D72D0" w:rsidR="42EC39D6">
        <w:rPr>
          <w:rFonts w:ascii="Arial" w:hAnsi="Arial" w:eastAsia="Arial" w:cs="Arial"/>
          <w:noProof w:val="0"/>
          <w:sz w:val="22"/>
          <w:szCs w:val="22"/>
          <w:lang w:val="en-US"/>
        </w:rPr>
        <w:t>visu</w:t>
      </w:r>
      <w:r w:rsidRPr="710D72D0" w:rsidR="20E474F5">
        <w:rPr>
          <w:rFonts w:ascii="Arial" w:hAnsi="Arial" w:eastAsia="Arial" w:cs="Arial"/>
          <w:noProof w:val="0"/>
          <w:sz w:val="22"/>
          <w:szCs w:val="22"/>
          <w:lang w:val="en-US"/>
        </w:rPr>
        <w:t xml:space="preserve">al information. </w:t>
      </w:r>
      <w:r w:rsidRPr="710D72D0" w:rsidR="1A71E969">
        <w:rPr>
          <w:rFonts w:ascii="Arial" w:hAnsi="Arial" w:eastAsia="Arial" w:cs="Arial"/>
          <w:noProof w:val="0"/>
          <w:sz w:val="22"/>
          <w:szCs w:val="22"/>
          <w:lang w:val="en-US"/>
        </w:rPr>
        <w:t>This connection happens through signaling</w:t>
      </w:r>
      <w:r w:rsidRPr="710D72D0" w:rsidR="72003462">
        <w:rPr>
          <w:rFonts w:ascii="Arial" w:hAnsi="Arial" w:eastAsia="Arial" w:cs="Arial"/>
          <w:noProof w:val="0"/>
          <w:sz w:val="22"/>
          <w:szCs w:val="22"/>
          <w:lang w:val="en-US"/>
        </w:rPr>
        <w:t xml:space="preserve"> and understanding high and low visual search. High visual search happens when a learner is searching for what visual information connects to the written/verbal information. Low visua</w:t>
      </w:r>
      <w:r w:rsidRPr="710D72D0" w:rsidR="56175ED9">
        <w:rPr>
          <w:rFonts w:ascii="Arial" w:hAnsi="Arial" w:eastAsia="Arial" w:cs="Arial"/>
          <w:noProof w:val="0"/>
          <w:sz w:val="22"/>
          <w:szCs w:val="22"/>
          <w:lang w:val="en-US"/>
        </w:rPr>
        <w:t xml:space="preserve">l search is when the learner can </w:t>
      </w:r>
      <w:r w:rsidRPr="710D72D0" w:rsidR="56175ED9">
        <w:rPr>
          <w:rFonts w:ascii="Arial" w:hAnsi="Arial" w:eastAsia="Arial" w:cs="Arial"/>
          <w:noProof w:val="0"/>
          <w:sz w:val="22"/>
          <w:szCs w:val="22"/>
          <w:lang w:val="en-US"/>
        </w:rPr>
        <w:t>immediately</w:t>
      </w:r>
      <w:r w:rsidRPr="710D72D0" w:rsidR="56175ED9">
        <w:rPr>
          <w:rFonts w:ascii="Arial" w:hAnsi="Arial" w:eastAsia="Arial" w:cs="Arial"/>
          <w:noProof w:val="0"/>
          <w:sz w:val="22"/>
          <w:szCs w:val="22"/>
          <w:lang w:val="en-US"/>
        </w:rPr>
        <w:t xml:space="preserve"> </w:t>
      </w:r>
      <w:r w:rsidRPr="710D72D0" w:rsidR="56175ED9">
        <w:rPr>
          <w:rFonts w:ascii="Arial" w:hAnsi="Arial" w:eastAsia="Arial" w:cs="Arial"/>
          <w:noProof w:val="0"/>
          <w:sz w:val="22"/>
          <w:szCs w:val="22"/>
          <w:lang w:val="en-US"/>
        </w:rPr>
        <w:t>identify</w:t>
      </w:r>
      <w:r w:rsidRPr="710D72D0" w:rsidR="56175ED9">
        <w:rPr>
          <w:rFonts w:ascii="Arial" w:hAnsi="Arial" w:eastAsia="Arial" w:cs="Arial"/>
          <w:noProof w:val="0"/>
          <w:sz w:val="22"/>
          <w:szCs w:val="22"/>
          <w:lang w:val="en-US"/>
        </w:rPr>
        <w:t xml:space="preserve"> what visual </w:t>
      </w:r>
      <w:sdt>
        <w:sdtPr>
          <w:id w:val="290562334"/>
          <w15:appearance w15:val="hidden"/>
          <w:tag w:val="tii-similarity-U1VCTUlUVEVEX1dPUktfb2lkOjE6MjEwODU4MjA3"/>
          <w:placeholder>
            <w:docPart w:val="DefaultPlaceholder_-1854013440"/>
          </w:placeholder>
        </w:sdtPr>
        <w:sdtContent>
          <w:r w:rsidRPr="710D72D0" w:rsidR="56175ED9">
            <w:rPr>
              <w:rFonts w:ascii="Arial" w:hAnsi="Arial" w:eastAsia="Arial" w:cs="Arial"/>
              <w:noProof w:val="0"/>
              <w:sz w:val="22"/>
              <w:szCs w:val="22"/>
              <w:lang w:val="en-US"/>
            </w:rPr>
            <w:t>information connects to the written information</w:t>
          </w:r>
        </w:sdtContent>
      </w:sdt>
      <w:r w:rsidRPr="710D72D0" w:rsidR="56175ED9">
        <w:rPr>
          <w:rFonts w:ascii="Arial" w:hAnsi="Arial" w:eastAsia="Arial" w:cs="Arial"/>
          <w:noProof w:val="0"/>
          <w:sz w:val="22"/>
          <w:szCs w:val="22"/>
          <w:lang w:val="en-US"/>
        </w:rPr>
        <w:t xml:space="preserve">. An easy example of this is a bullet point. Cognitive load is reduced </w:t>
      </w:r>
      <w:r w:rsidRPr="710D72D0" w:rsidR="55457A03">
        <w:rPr>
          <w:rFonts w:ascii="Arial" w:hAnsi="Arial" w:eastAsia="Arial" w:cs="Arial"/>
          <w:noProof w:val="0"/>
          <w:sz w:val="22"/>
          <w:szCs w:val="22"/>
          <w:lang w:val="en-US"/>
        </w:rPr>
        <w:t xml:space="preserve">when the learner can easily </w:t>
      </w:r>
      <w:r w:rsidRPr="710D72D0" w:rsidR="55457A03">
        <w:rPr>
          <w:rFonts w:ascii="Arial" w:hAnsi="Arial" w:eastAsia="Arial" w:cs="Arial"/>
          <w:noProof w:val="0"/>
          <w:sz w:val="22"/>
          <w:szCs w:val="22"/>
          <w:lang w:val="en-US"/>
        </w:rPr>
        <w:t>identify</w:t>
      </w:r>
      <w:r w:rsidRPr="710D72D0" w:rsidR="55457A03">
        <w:rPr>
          <w:rFonts w:ascii="Arial" w:hAnsi="Arial" w:eastAsia="Arial" w:cs="Arial"/>
          <w:noProof w:val="0"/>
          <w:sz w:val="22"/>
          <w:szCs w:val="22"/>
          <w:lang w:val="en-US"/>
        </w:rPr>
        <w:t xml:space="preserve"> how the visuals apply to the written content. </w:t>
      </w:r>
      <w:r w:rsidRPr="710D72D0" w:rsidR="782840E8">
        <w:rPr>
          <w:rFonts w:ascii="Arial" w:hAnsi="Arial" w:eastAsia="Arial" w:cs="Arial"/>
          <w:noProof w:val="0"/>
          <w:sz w:val="22"/>
          <w:szCs w:val="22"/>
          <w:lang w:val="en-US"/>
        </w:rPr>
        <w:t xml:space="preserve">(Wouters et al, 2008). </w:t>
      </w:r>
      <w:r w:rsidRPr="710D72D0" w:rsidR="55457A03">
        <w:rPr>
          <w:rFonts w:ascii="Arial" w:hAnsi="Arial" w:eastAsia="Arial" w:cs="Arial"/>
          <w:noProof w:val="0"/>
          <w:sz w:val="22"/>
          <w:szCs w:val="22"/>
          <w:lang w:val="en-US"/>
        </w:rPr>
        <w:t xml:space="preserve">Think about the </w:t>
      </w:r>
      <w:r w:rsidRPr="710D72D0" w:rsidR="55457A03">
        <w:rPr>
          <w:rFonts w:ascii="Arial" w:hAnsi="Arial" w:eastAsia="Arial" w:cs="Arial"/>
          <w:noProof w:val="0"/>
          <w:sz w:val="22"/>
          <w:szCs w:val="22"/>
          <w:lang w:val="en-US"/>
        </w:rPr>
        <w:t xml:space="preserve">different </w:t>
      </w:r>
      <w:sdt>
        <w:sdtPr>
          <w:id w:val="1990789249"/>
          <w15:appearance w15:val="hidden"/>
          <w:tag w:val="tii-similarity-U1VCTUlUVEVEX1dPUktfb2lkOjE6MzE3Nzc3NjE0MQ=="/>
          <w:placeholder>
            <w:docPart w:val="DefaultPlaceholder_-1854013440"/>
          </w:placeholder>
        </w:sdtPr>
        <w:sdtContent>
          <w:r w:rsidRPr="710D72D0" w:rsidR="55457A03">
            <w:rPr>
              <w:rFonts w:ascii="Arial" w:hAnsi="Arial" w:eastAsia="Arial" w:cs="Arial"/>
              <w:noProof w:val="0"/>
              <w:sz w:val="22"/>
              <w:szCs w:val="22"/>
              <w:lang w:val="en-US"/>
            </w:rPr>
            <w:t>types</w:t>
          </w:r>
          <w:r w:rsidRPr="710D72D0" w:rsidR="55457A03">
            <w:rPr>
              <w:rFonts w:ascii="Arial" w:hAnsi="Arial" w:eastAsia="Arial" w:cs="Arial"/>
              <w:noProof w:val="0"/>
              <w:sz w:val="22"/>
              <w:szCs w:val="22"/>
              <w:lang w:val="en-US"/>
            </w:rPr>
            <w:t xml:space="preserve"> of cognitive loads,</w:t>
          </w:r>
          <w:r w:rsidRPr="710D72D0" w:rsidR="338FABF7">
            <w:rPr>
              <w:rFonts w:ascii="Arial" w:hAnsi="Arial" w:eastAsia="Arial" w:cs="Arial"/>
              <w:noProof w:val="0"/>
              <w:sz w:val="22"/>
              <w:szCs w:val="22"/>
              <w:lang w:val="en-US"/>
            </w:rPr>
            <w:t xml:space="preserve"> intrinsic,</w:t>
          </w:r>
        </w:sdtContent>
      </w:sdt>
      <w:r w:rsidRPr="710D72D0" w:rsidR="338FABF7">
        <w:rPr>
          <w:rFonts w:ascii="Arial" w:hAnsi="Arial" w:eastAsia="Arial" w:cs="Arial"/>
          <w:noProof w:val="0"/>
          <w:sz w:val="22"/>
          <w:szCs w:val="22"/>
          <w:lang w:val="en-US"/>
        </w:rPr>
        <w:t xml:space="preserve"> </w:t>
      </w:r>
      <w:sdt>
        <w:sdtPr>
          <w:id w:val="994221597"/>
          <w15:appearance w15:val="hidden"/>
          <w:tag w:val="tii-similarity-U1VCTUlUVEVEX1dPUktfb2lkOjE6MzE3Nzc3NjE0MQ=="/>
          <w:placeholder>
            <w:docPart w:val="DefaultPlaceholder_-1854013440"/>
          </w:placeholder>
        </w:sdtPr>
        <w:sdtContent>
          <w:r w:rsidRPr="710D72D0" w:rsidR="338FABF7">
            <w:rPr>
              <w:rFonts w:ascii="Arial" w:hAnsi="Arial" w:eastAsia="Arial" w:cs="Arial"/>
              <w:noProof w:val="0"/>
              <w:sz w:val="22"/>
              <w:szCs w:val="22"/>
              <w:lang w:val="en-US"/>
            </w:rPr>
            <w:t>extraneous, and</w:t>
          </w:r>
          <w:r w:rsidRPr="710D72D0" w:rsidR="55457A03">
            <w:rPr>
              <w:rFonts w:ascii="Arial" w:hAnsi="Arial" w:eastAsia="Arial" w:cs="Arial"/>
              <w:noProof w:val="0"/>
              <w:sz w:val="22"/>
              <w:szCs w:val="22"/>
              <w:lang w:val="en-US"/>
            </w:rPr>
            <w:t xml:space="preserve"> </w:t>
          </w:r>
          <w:r w:rsidRPr="710D72D0" w:rsidR="55457A03">
            <w:rPr>
              <w:rFonts w:ascii="Arial" w:hAnsi="Arial" w:eastAsia="Arial" w:cs="Arial"/>
              <w:noProof w:val="0"/>
              <w:sz w:val="22"/>
              <w:szCs w:val="22"/>
              <w:lang w:val="en-US"/>
            </w:rPr>
            <w:t>germ</w:t>
          </w:r>
          <w:r w:rsidRPr="710D72D0" w:rsidR="0543F39F">
            <w:rPr>
              <w:rFonts w:ascii="Arial" w:hAnsi="Arial" w:eastAsia="Arial" w:cs="Arial"/>
              <w:noProof w:val="0"/>
              <w:sz w:val="22"/>
              <w:szCs w:val="22"/>
              <w:lang w:val="en-US"/>
            </w:rPr>
            <w:t>ane</w:t>
          </w:r>
        </w:sdtContent>
      </w:sdt>
      <w:r w:rsidRPr="710D72D0" w:rsidR="0543F39F">
        <w:rPr>
          <w:rFonts w:ascii="Arial" w:hAnsi="Arial" w:eastAsia="Arial" w:cs="Arial"/>
          <w:noProof w:val="0"/>
          <w:sz w:val="22"/>
          <w:szCs w:val="22"/>
          <w:lang w:val="en-US"/>
        </w:rPr>
        <w:t xml:space="preserve">. If a reader is not signaled correctly, the extraneous load is too much, and the learner will not be able to </w:t>
      </w:r>
      <w:r w:rsidRPr="710D72D0" w:rsidR="0543F39F">
        <w:rPr>
          <w:rFonts w:ascii="Arial" w:hAnsi="Arial" w:eastAsia="Arial" w:cs="Arial"/>
          <w:noProof w:val="0"/>
          <w:sz w:val="22"/>
          <w:szCs w:val="22"/>
          <w:lang w:val="en-US"/>
        </w:rPr>
        <w:t>retain</w:t>
      </w:r>
      <w:r w:rsidRPr="710D72D0" w:rsidR="0543F39F">
        <w:rPr>
          <w:rFonts w:ascii="Arial" w:hAnsi="Arial" w:eastAsia="Arial" w:cs="Arial"/>
          <w:noProof w:val="0"/>
          <w:sz w:val="22"/>
          <w:szCs w:val="22"/>
          <w:lang w:val="en-US"/>
        </w:rPr>
        <w:t xml:space="preserve"> the </w:t>
      </w:r>
      <w:r w:rsidRPr="710D72D0" w:rsidR="00B93B8C">
        <w:rPr>
          <w:rFonts w:ascii="Arial" w:hAnsi="Arial" w:eastAsia="Arial" w:cs="Arial"/>
          <w:noProof w:val="0"/>
          <w:sz w:val="22"/>
          <w:szCs w:val="22"/>
          <w:lang w:val="en-US"/>
        </w:rPr>
        <w:t>needed</w:t>
      </w:r>
      <w:r w:rsidRPr="710D72D0" w:rsidR="0543F39F">
        <w:rPr>
          <w:rFonts w:ascii="Arial" w:hAnsi="Arial" w:eastAsia="Arial" w:cs="Arial"/>
          <w:noProof w:val="0"/>
          <w:sz w:val="22"/>
          <w:szCs w:val="22"/>
          <w:lang w:val="en-US"/>
        </w:rPr>
        <w:t xml:space="preserve"> </w:t>
      </w:r>
      <w:r w:rsidRPr="710D72D0" w:rsidR="0543F39F">
        <w:rPr>
          <w:rFonts w:ascii="Arial" w:hAnsi="Arial" w:eastAsia="Arial" w:cs="Arial"/>
          <w:noProof w:val="0"/>
          <w:sz w:val="22"/>
          <w:szCs w:val="22"/>
          <w:lang w:val="en-US"/>
        </w:rPr>
        <w:t xml:space="preserve">information given. </w:t>
      </w:r>
    </w:p>
    <w:p w:rsidRPr="00EF4F64" w:rsidR="00AA7181" w:rsidP="00AA7181" w:rsidRDefault="00AA7181" w14:paraId="173FFFD1" w14:textId="77777777">
      <w:pPr>
        <w:pStyle w:val="Heading4"/>
      </w:pPr>
      <w:r w:rsidR="00AA7181">
        <w:rPr/>
        <w:t>Example</w:t>
      </w:r>
    </w:p>
    <w:p w:rsidR="64F38AF8" w:rsidP="710D72D0" w:rsidRDefault="64F38AF8" w14:paraId="6670F50D" w14:noSpellErr="1" w14:textId="6B6C77DD">
      <w:pPr>
        <w:pStyle w:val="Normal"/>
        <w:suppressLineNumbers w:val="0"/>
        <w:spacing w:before="0" w:beforeAutospacing="off" w:after="160" w:afterAutospacing="off" w:line="276" w:lineRule="auto"/>
        <w:ind w:left="0" w:right="0"/>
        <w:jc w:val="left"/>
      </w:pPr>
      <w:r w:rsidR="64F38AF8">
        <w:rPr/>
        <w:t>An example of signaling being seen</w:t>
      </w:r>
      <w:r w:rsidR="34228939">
        <w:rPr/>
        <w:t xml:space="preserve"> is</w:t>
      </w:r>
      <w:r w:rsidR="64F38AF8">
        <w:rPr/>
        <w:t xml:space="preserve"> in a visual </w:t>
      </w:r>
      <w:r w:rsidR="47B915CF">
        <w:rPr/>
        <w:t xml:space="preserve">from the Wouters et al (2008) review on </w:t>
      </w:r>
      <w:r w:rsidR="47B915CF">
        <w:rPr/>
        <w:t>optimizing</w:t>
      </w:r>
      <w:r w:rsidR="47B915CF">
        <w:rPr/>
        <w:t xml:space="preserve"> learning. </w:t>
      </w:r>
      <w:r w:rsidR="3F563FF1">
        <w:rPr/>
        <w:t>In the article, the researchers are discussing replacement theory using a visual of someone at an ATM putting in a PIN num</w:t>
      </w:r>
      <w:r w:rsidR="077EF54A">
        <w:rPr/>
        <w:t>ber.</w:t>
      </w:r>
      <w:r w:rsidR="3F563FF1">
        <w:rPr/>
        <w:t xml:space="preserve"> </w:t>
      </w:r>
      <w:r w:rsidR="794ACA56">
        <w:rPr/>
        <w:t xml:space="preserve">Researchers detail the importance of strategies like signaling to </w:t>
      </w:r>
      <w:r w:rsidR="794ACA56">
        <w:rPr/>
        <w:t>optimize</w:t>
      </w:r>
      <w:r w:rsidR="794ACA56">
        <w:rPr/>
        <w:t xml:space="preserve"> the understanding of complex concepts. </w:t>
      </w:r>
      <w:r w:rsidR="73013692">
        <w:rPr/>
        <w:t xml:space="preserve">Replacement </w:t>
      </w:r>
      <w:r w:rsidR="40980456">
        <w:rPr/>
        <w:t xml:space="preserve">is </w:t>
      </w:r>
      <w:r w:rsidR="479FCB98">
        <w:rPr/>
        <w:t xml:space="preserve">a part of understanding probability. </w:t>
      </w:r>
      <w:r w:rsidR="4EE3E60F">
        <w:rPr/>
        <w:t xml:space="preserve">This would </w:t>
      </w:r>
      <w:r w:rsidR="4EE3E60F">
        <w:rPr/>
        <w:t>most likely be</w:t>
      </w:r>
      <w:r w:rsidR="4EE3E60F">
        <w:rPr/>
        <w:t xml:space="preserve"> discussed in a course or work</w:t>
      </w:r>
      <w:r w:rsidR="2557AE82">
        <w:rPr/>
        <w:t>p</w:t>
      </w:r>
      <w:r w:rsidR="4EE3E60F">
        <w:rPr/>
        <w:t>lace that focuses on probability. Probability and actuarial sciences</w:t>
      </w:r>
      <w:r w:rsidR="479FCB98">
        <w:rPr/>
        <w:t xml:space="preserve"> </w:t>
      </w:r>
      <w:r w:rsidR="05F1A42A">
        <w:rPr/>
        <w:t>are c</w:t>
      </w:r>
      <w:r w:rsidR="1FBEE069">
        <w:rPr/>
        <w:t>omplex topic</w:t>
      </w:r>
      <w:r w:rsidR="17BFF00A">
        <w:rPr/>
        <w:t>s</w:t>
      </w:r>
      <w:r w:rsidR="479FCB98">
        <w:rPr/>
        <w:t xml:space="preserve">, so maximizing understanding using multimedia principles is </w:t>
      </w:r>
      <w:r w:rsidR="479FCB98">
        <w:rPr/>
        <w:t>a great choice</w:t>
      </w:r>
      <w:r w:rsidR="479FCB98">
        <w:rPr/>
        <w:t>.</w:t>
      </w:r>
      <w:r w:rsidR="2F14EA45">
        <w:rPr/>
        <w:t xml:space="preserve"> The model</w:t>
      </w:r>
      <w:r w:rsidR="261C68CE">
        <w:rPr/>
        <w:t xml:space="preserve"> below</w:t>
      </w:r>
      <w:r w:rsidR="3151C4B9">
        <w:rPr/>
        <w:t xml:space="preserve"> applies signaling to aid in the </w:t>
      </w:r>
      <w:r w:rsidR="3151C4B9">
        <w:rPr/>
        <w:t>learner's</w:t>
      </w:r>
      <w:r w:rsidR="3151C4B9">
        <w:rPr/>
        <w:t xml:space="preserve"> comprehension of replacement</w:t>
      </w:r>
      <w:r w:rsidR="1B6A10F1">
        <w:rPr/>
        <w:t xml:space="preserve">. </w:t>
      </w:r>
    </w:p>
    <w:p w:rsidR="64F38AF8" w:rsidP="58DC914B" w:rsidRDefault="64F38AF8" w14:paraId="7459902B" w14:noSpellErr="1" w14:textId="61AC03F4">
      <w:pPr>
        <w:pStyle w:val="Normal"/>
        <w:suppressLineNumbers w:val="0"/>
        <w:bidi w:val="0"/>
        <w:spacing w:before="0" w:beforeAutospacing="off" w:after="160" w:afterAutospacing="off" w:line="276" w:lineRule="auto"/>
        <w:ind w:left="0" w:right="0"/>
        <w:jc w:val="center"/>
      </w:pPr>
      <w:r w:rsidR="30492E54">
        <w:drawing>
          <wp:inline wp14:anchorId="3432E0FB" wp14:editId="4E84B68A">
            <wp:extent cx="3800475" cy="2913276"/>
            <wp:effectExtent l="0" t="0" r="0" b="0"/>
            <wp:docPr id="914153770"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914153770" name=""/>
                    <pic:cNvPicPr/>
                  </pic:nvPicPr>
                  <pic:blipFill>
                    <a:blip xmlns:r="http://schemas.openxmlformats.org/officeDocument/2006/relationships" r:embed="rId1650273633">
                      <a:extLst>
                        <a:ext uri="{28A0092B-C50C-407E-A947-70E740481C1C}">
                          <a14:useLocalDpi xmlns:a14="http://schemas.microsoft.com/office/drawing/2010/main"/>
                        </a:ext>
                      </a:extLst>
                    </a:blip>
                    <a:stretch>
                      <a:fillRect/>
                    </a:stretch>
                  </pic:blipFill>
                  <pic:spPr>
                    <a:xfrm rot="0">
                      <a:off x="0" y="0"/>
                      <a:ext cx="3800475" cy="2913276"/>
                    </a:xfrm>
                    <a:prstGeom prst="rect">
                      <a:avLst/>
                    </a:prstGeom>
                  </pic:spPr>
                </pic:pic>
              </a:graphicData>
            </a:graphic>
          </wp:inline>
        </w:drawing>
      </w:r>
      <w:r w:rsidR="2B516DC0">
        <w:drawing>
          <wp:inline wp14:editId="2E39425C" wp14:anchorId="65F4CE29">
            <wp:extent cx="3743325" cy="2829719"/>
            <wp:effectExtent l="0" t="0" r="0" b="0"/>
            <wp:docPr id="566267307"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566267307" name=""/>
                    <pic:cNvPicPr/>
                  </pic:nvPicPr>
                  <pic:blipFill>
                    <a:blip xmlns:r="http://schemas.openxmlformats.org/officeDocument/2006/relationships" r:embed="rId318646752">
                      <a:extLst>
                        <a:ext uri="{28A0092B-C50C-407E-A947-70E740481C1C}">
                          <a14:useLocalDpi xmlns:a14="http://schemas.microsoft.com/office/drawing/2010/main"/>
                        </a:ext>
                      </a:extLst>
                    </a:blip>
                    <a:stretch>
                      <a:fillRect/>
                    </a:stretch>
                  </pic:blipFill>
                  <pic:spPr>
                    <a:xfrm rot="0">
                      <a:off x="0" y="0"/>
                      <a:ext cx="3743325" cy="2829719"/>
                    </a:xfrm>
                    <a:prstGeom prst="rect">
                      <a:avLst/>
                    </a:prstGeom>
                  </pic:spPr>
                </pic:pic>
              </a:graphicData>
            </a:graphic>
          </wp:inline>
        </w:drawing>
      </w:r>
      <w:r w:rsidR="30492E54">
        <w:rPr/>
        <w:t xml:space="preserve"> </w:t>
      </w:r>
    </w:p>
    <w:p w:rsidR="30492E54" w:rsidP="316B5ADA" w:rsidRDefault="30492E54" w14:paraId="48F8BE06" w14:noSpellErr="1" w14:textId="773E0F74">
      <w:pPr>
        <w:pStyle w:val="Normal"/>
        <w:suppressLineNumbers w:val="0"/>
        <w:bidi w:val="0"/>
        <w:spacing w:before="0" w:beforeAutospacing="off" w:after="160" w:afterAutospacing="off" w:line="276" w:lineRule="auto"/>
        <w:ind w:left="0" w:right="0"/>
        <w:jc w:val="center"/>
      </w:pPr>
      <w:r w:rsidR="30492E54">
        <w:rPr/>
        <w:t>[F</w:t>
      </w:r>
      <w:r w:rsidR="51B871BC">
        <w:rPr/>
        <w:t>igure</w:t>
      </w:r>
      <w:r w:rsidR="30492E54">
        <w:rPr/>
        <w:t xml:space="preserve"> 12] </w:t>
      </w:r>
      <w:r w:rsidR="26596DFF">
        <w:rPr/>
        <w:t xml:space="preserve">Example from Wouter </w:t>
      </w:r>
      <w:r w:rsidR="241999B5">
        <w:rPr/>
        <w:t xml:space="preserve">et al.’s (2008) </w:t>
      </w:r>
      <w:r w:rsidR="26596DFF">
        <w:rPr/>
        <w:t xml:space="preserve">study </w:t>
      </w:r>
      <w:r w:rsidR="52174353">
        <w:rPr/>
        <w:t xml:space="preserve">where </w:t>
      </w:r>
      <w:r w:rsidR="26596DFF">
        <w:rPr/>
        <w:t xml:space="preserve">cognitive load management </w:t>
      </w:r>
      <w:r w:rsidR="38CBE4F3">
        <w:rPr/>
        <w:t>strateg</w:t>
      </w:r>
      <w:r w:rsidR="26596DFF">
        <w:rPr/>
        <w:t>ies are applied</w:t>
      </w:r>
      <w:r w:rsidR="615F3E60">
        <w:rPr/>
        <w:t xml:space="preserve">. </w:t>
      </w:r>
    </w:p>
    <w:p w:rsidR="615F3E60" w:rsidP="710D72D0" w:rsidRDefault="615F3E60" w14:paraId="4C8B2669" w14:noSpellErr="1" w14:textId="72240A9F">
      <w:pPr>
        <w:pStyle w:val="Normal"/>
        <w:suppressLineNumbers w:val="0"/>
        <w:spacing w:before="0" w:beforeAutospacing="off" w:after="160" w:afterAutospacing="off" w:line="276" w:lineRule="auto"/>
        <w:ind w:left="0" w:right="0"/>
        <w:jc w:val="left"/>
      </w:pPr>
      <w:r w:rsidR="615F3E60">
        <w:rPr/>
        <w:t>In this figure, the animation has a large comment box attached that</w:t>
      </w:r>
      <w:r w:rsidR="164DF5C5">
        <w:rPr/>
        <w:t xml:space="preserve"> shows </w:t>
      </w:r>
      <w:r w:rsidR="46ACE9E0">
        <w:rPr/>
        <w:t>where a PIN code is entered.</w:t>
      </w:r>
      <w:r w:rsidR="0D6824C1">
        <w:rPr/>
        <w:t xml:space="preserve"> The first model is drawn from the perspective of the learner, relieving </w:t>
      </w:r>
      <w:r w:rsidR="0D6824C1">
        <w:rPr/>
        <w:t>extraneous</w:t>
      </w:r>
      <w:r w:rsidR="0D6824C1">
        <w:rPr/>
        <w:t xml:space="preserve"> load</w:t>
      </w:r>
      <w:r w:rsidR="78A19033">
        <w:rPr/>
        <w:t xml:space="preserve"> of searching for where to look. </w:t>
      </w:r>
      <w:r w:rsidR="0A01965B">
        <w:rPr/>
        <w:t xml:space="preserve">In the second model, the numbers that the learner can use for the ATM are highlighted, signaling the learner to look towards the </w:t>
      </w:r>
      <w:r w:rsidR="167CA448">
        <w:rPr/>
        <w:t>PIN</w:t>
      </w:r>
      <w:r w:rsidR="0A01965B">
        <w:rPr/>
        <w:t xml:space="preserve"> box. There are also PIN numbers that are already punched in (signaled by the </w:t>
      </w:r>
      <w:r w:rsidR="2003C1A7">
        <w:rPr/>
        <w:t>asterisks</w:t>
      </w:r>
      <w:r w:rsidR="0A01965B">
        <w:rPr/>
        <w:t xml:space="preserve"> on the screen). Since all the numbers are </w:t>
      </w:r>
      <w:r w:rsidR="246AE84C">
        <w:rPr/>
        <w:t>highlighted</w:t>
      </w:r>
      <w:r w:rsidR="6972D70A">
        <w:rPr/>
        <w:t xml:space="preserve"> and there are already numbers punched in, </w:t>
      </w:r>
      <w:r w:rsidR="246AE84C">
        <w:rPr/>
        <w:t xml:space="preserve">it </w:t>
      </w:r>
      <w:r w:rsidR="4FE26F4F">
        <w:rPr/>
        <w:t xml:space="preserve">visually </w:t>
      </w:r>
      <w:r w:rsidR="246AE84C">
        <w:rPr/>
        <w:t xml:space="preserve">shows the learner that any of the </w:t>
      </w:r>
      <w:r w:rsidR="0CD75313">
        <w:rPr/>
        <w:t>PIN</w:t>
      </w:r>
      <w:r w:rsidR="246AE84C">
        <w:rPr/>
        <w:t xml:space="preserve"> numbers can be pressed </w:t>
      </w:r>
      <w:r w:rsidR="20A172E9">
        <w:rPr/>
        <w:t>for the code, regardless of whether a certain number has been pressed before</w:t>
      </w:r>
      <w:r w:rsidR="20A172E9">
        <w:rPr/>
        <w:t xml:space="preserve"> (aka </w:t>
      </w:r>
      <w:r w:rsidR="20A172E9">
        <w:rPr/>
        <w:t>replacement)</w:t>
      </w:r>
      <w:r w:rsidR="246AE84C">
        <w:rPr/>
        <w:t xml:space="preserve">. This model explicitly relates to the </w:t>
      </w:r>
      <w:r w:rsidR="325C2FDE">
        <w:rPr/>
        <w:t>explanation</w:t>
      </w:r>
      <w:r w:rsidR="18428E9B">
        <w:rPr/>
        <w:t xml:space="preserve"> </w:t>
      </w:r>
      <w:r w:rsidR="246AE84C">
        <w:rPr/>
        <w:t xml:space="preserve">given by the animation. The verbal and visuals </w:t>
      </w:r>
      <w:r w:rsidR="246AE84C">
        <w:rPr/>
        <w:t>mat</w:t>
      </w:r>
      <w:r w:rsidR="5B1BA854">
        <w:rPr/>
        <w:t>c</w:t>
      </w:r>
      <w:r w:rsidR="246AE84C">
        <w:rPr/>
        <w:t>h</w:t>
      </w:r>
      <w:r w:rsidR="65483A0B">
        <w:rPr/>
        <w:t xml:space="preserve"> with low visual search</w:t>
      </w:r>
      <w:r w:rsidR="4EEE74FA">
        <w:rPr/>
        <w:t>, reducing cognitive load</w:t>
      </w:r>
      <w:r w:rsidR="7BAE9328">
        <w:rPr/>
        <w:t xml:space="preserve"> through signaling</w:t>
      </w:r>
      <w:r w:rsidR="246AE84C">
        <w:rPr/>
        <w:t xml:space="preserve">. </w:t>
      </w:r>
    </w:p>
    <w:p w:rsidRPr="00EF4F64" w:rsidR="00AA7181" w:rsidP="00AA7181" w:rsidRDefault="00AA7181" w14:paraId="478D843B" w14:textId="77777777">
      <w:pPr>
        <w:pStyle w:val="Heading4"/>
      </w:pPr>
      <w:r w:rsidR="00AA7181">
        <w:rPr/>
        <w:t>Reference(s)</w:t>
      </w:r>
    </w:p>
    <w:p w:rsidR="2ABC553C" w:rsidP="710D72D0" w:rsidRDefault="2ABC553C" w14:noSpellErr="1" w14:paraId="7C8CCA6B" w14:textId="67969A67">
      <w:pPr>
        <w:pStyle w:val="Normal"/>
        <w:rPr>
          <w:rFonts w:ascii="Arial" w:hAnsi="Arial" w:eastAsia="Arial" w:cs="Arial"/>
          <w:noProof w:val="0"/>
          <w:sz w:val="22"/>
          <w:szCs w:val="22"/>
          <w:lang w:val="en-US"/>
        </w:rPr>
      </w:pPr>
      <w:r w:rsidRPr="710D72D0" w:rsidR="2ABC553C">
        <w:rPr>
          <w:rFonts w:ascii="Arial" w:hAnsi="Arial" w:eastAsia="Arial" w:cs="Arial"/>
          <w:noProof w:val="0"/>
          <w:sz w:val="22"/>
          <w:szCs w:val="22"/>
          <w:lang w:val="en-US"/>
        </w:rPr>
        <w:t xml:space="preserve">American College of Education. (2025). </w:t>
      </w:r>
      <w:r w:rsidRPr="710D72D0" w:rsidR="2ABC553C">
        <w:rPr>
          <w:rFonts w:ascii="Arial" w:hAnsi="Arial" w:eastAsia="Arial" w:cs="Arial"/>
          <w:i w:val="1"/>
          <w:iCs w:val="1"/>
          <w:noProof w:val="0"/>
          <w:sz w:val="22"/>
          <w:szCs w:val="22"/>
          <w:lang w:val="en-US"/>
        </w:rPr>
        <w:t xml:space="preserve">TECH5203 Fundamentals of learning design and </w:t>
      </w:r>
      <w:r>
        <w:tab/>
      </w:r>
      <w:r w:rsidRPr="710D72D0" w:rsidR="2ABC553C">
        <w:rPr>
          <w:rFonts w:ascii="Arial" w:hAnsi="Arial" w:eastAsia="Arial" w:cs="Arial"/>
          <w:i w:val="1"/>
          <w:iCs w:val="1"/>
          <w:noProof w:val="0"/>
          <w:sz w:val="22"/>
          <w:szCs w:val="22"/>
          <w:lang w:val="en-US"/>
        </w:rPr>
        <w:t>technology: Module 3 [Part 2 Presentation]</w:t>
      </w:r>
      <w:r w:rsidRPr="710D72D0" w:rsidR="2ABC553C">
        <w:rPr>
          <w:rFonts w:ascii="Arial" w:hAnsi="Arial" w:eastAsia="Arial" w:cs="Arial"/>
          <w:noProof w:val="0"/>
          <w:sz w:val="22"/>
          <w:szCs w:val="22"/>
          <w:lang w:val="en-US"/>
        </w:rPr>
        <w:t xml:space="preserve">. Canvas. Retrieved from </w:t>
      </w:r>
      <w:r>
        <w:tab/>
      </w:r>
      <w:r>
        <w:tab/>
      </w:r>
      <w:r>
        <w:tab/>
      </w:r>
      <w:hyperlink r:id="Rcd0a4a205e7247b1">
        <w:r w:rsidRPr="710D72D0" w:rsidR="2ABC553C">
          <w:rPr>
            <w:rStyle w:val="Hyperlink"/>
            <w:rFonts w:ascii="Arial" w:hAnsi="Arial" w:eastAsia="Arial" w:cs="Arial"/>
            <w:noProof w:val="0"/>
            <w:sz w:val="22"/>
            <w:szCs w:val="22"/>
            <w:lang w:val="en-US"/>
          </w:rPr>
          <w:t>https://ace.instructure.com/courses/2120149/modules/items/44</w:t>
        </w:r>
      </w:hyperlink>
      <w:r w:rsidRPr="710D72D0" w:rsidR="2ABC553C">
        <w:rPr>
          <w:rStyle w:val="Hyperlink"/>
          <w:rFonts w:ascii="Arial" w:hAnsi="Arial" w:eastAsia="Arial" w:cs="Arial"/>
          <w:noProof w:val="0"/>
          <w:sz w:val="22"/>
          <w:szCs w:val="22"/>
          <w:lang w:val="en-US"/>
        </w:rPr>
        <w:t>6</w:t>
      </w:r>
      <w:r w:rsidRPr="710D72D0" w:rsidR="2ABC553C">
        <w:rPr>
          <w:rStyle w:val="Hyperlink"/>
          <w:rFonts w:ascii="Arial" w:hAnsi="Arial" w:eastAsia="Arial" w:cs="Arial"/>
          <w:noProof w:val="0"/>
          <w:sz w:val="22"/>
          <w:szCs w:val="22"/>
          <w:lang w:val="en-US"/>
        </w:rPr>
        <w:t>38812</w:t>
      </w:r>
    </w:p>
    <w:p w:rsidR="316B5ADA" w:rsidP="710D72D0" w:rsidRDefault="316B5ADA" w14:paraId="2D53363B" w14:noSpellErr="1" w14:textId="3C47E92F">
      <w:pPr>
        <w:spacing w:before="0" w:beforeAutospacing="off" w:after="0" w:afterAutospacing="off"/>
        <w:rPr>
          <w:rStyle w:val="Hyperlink"/>
          <w:rFonts w:ascii="Arial" w:hAnsi="Arial" w:eastAsia="Arial" w:cs="Arial"/>
          <w:noProof w:val="0"/>
          <w:sz w:val="22"/>
          <w:szCs w:val="22"/>
          <w:lang w:val="en-US"/>
        </w:rPr>
      </w:pPr>
      <w:sdt>
        <w:sdtPr>
          <w:id w:val="585268822"/>
          <w15:appearance w15:val="hidden"/>
          <w:tag w:val="tii-similarity-SU5URVJORVRfd3d3LmFzc3VtcHRpb25qb3VybmFsLmF1LmVkdQ=="/>
          <w:placeholder>
            <w:docPart w:val="DefaultPlaceholder_-1854013440"/>
          </w:placeholder>
        </w:sdtPr>
        <w:sdtContent>
          <w:r w:rsidRPr="710D72D0" w:rsidR="24634E67">
            <w:rPr>
              <w:rFonts w:ascii="Arial" w:hAnsi="Arial" w:eastAsia="Arial" w:cs="Arial"/>
              <w:noProof w:val="0"/>
              <w:sz w:val="22"/>
              <w:szCs w:val="22"/>
              <w:lang w:val="en-US"/>
            </w:rPr>
            <w:t xml:space="preserve">Wouters, P., Paas, F., &amp; van </w:t>
          </w:r>
          <w:r w:rsidRPr="710D72D0" w:rsidR="24634E67">
            <w:rPr>
              <w:rFonts w:ascii="Arial" w:hAnsi="Arial" w:eastAsia="Arial" w:cs="Arial"/>
              <w:noProof w:val="0"/>
              <w:sz w:val="22"/>
              <w:szCs w:val="22"/>
              <w:lang w:val="en-US"/>
            </w:rPr>
            <w:t>Merriënboer</w:t>
          </w:r>
          <w:r w:rsidRPr="710D72D0" w:rsidR="24634E67">
            <w:rPr>
              <w:rFonts w:ascii="Arial" w:hAnsi="Arial" w:eastAsia="Arial" w:cs="Arial"/>
              <w:noProof w:val="0"/>
              <w:sz w:val="22"/>
              <w:szCs w:val="22"/>
              <w:lang w:val="en-US"/>
            </w:rPr>
            <w:t>, J. J. G. (2008). How to</w:t>
          </w:r>
        </w:sdtContent>
      </w:sdt>
      <w:r w:rsidRPr="710D72D0" w:rsidR="24634E67">
        <w:rPr>
          <w:rFonts w:ascii="Arial" w:hAnsi="Arial" w:eastAsia="Arial" w:cs="Arial"/>
          <w:noProof w:val="0"/>
          <w:sz w:val="22"/>
          <w:szCs w:val="22"/>
          <w:lang w:val="en-US"/>
        </w:rPr>
        <w:t xml:space="preserve"> </w:t>
      </w:r>
      <w:sdt>
        <w:sdtPr>
          <w:id w:val="324112786"/>
          <w15:appearance w15:val="hidden"/>
          <w:tag w:val="tii-similarity-SU5URVJORVRfd3d3LmFzc3VtcHRpb25qb3VybmFsLmF1LmVkdQ=="/>
          <w:placeholder>
            <w:docPart w:val="DefaultPlaceholder_-1854013440"/>
          </w:placeholder>
        </w:sdtPr>
        <w:sdtContent>
          <w:r w:rsidRPr="710D72D0" w:rsidR="24634E67">
            <w:rPr>
              <w:rFonts w:ascii="Arial" w:hAnsi="Arial" w:eastAsia="Arial" w:cs="Arial"/>
              <w:noProof w:val="0"/>
              <w:sz w:val="22"/>
              <w:szCs w:val="22"/>
              <w:lang w:val="en-US"/>
            </w:rPr>
            <w:t>Optimize Learning from</w:t>
          </w:r>
        </w:sdtContent>
      </w:sdt>
      <w:r w:rsidRPr="710D72D0" w:rsidR="24634E67">
        <w:rPr>
          <w:rFonts w:ascii="Arial" w:hAnsi="Arial" w:eastAsia="Arial" w:cs="Arial"/>
          <w:noProof w:val="0"/>
          <w:sz w:val="22"/>
          <w:szCs w:val="22"/>
          <w:lang w:val="en-US"/>
        </w:rPr>
        <w:t xml:space="preserve"> </w:t>
      </w:r>
      <w:r>
        <w:tab/>
      </w:r>
      <w:sdt>
        <w:sdtPr>
          <w:id w:val="1412180860"/>
          <w15:appearance w15:val="hidden"/>
          <w:tag w:val="tii-similarity-SU5URVJORVRfd3d3LmFzc3VtcHRpb25qb3VybmFsLmF1LmVkdQ=="/>
          <w:placeholder>
            <w:docPart w:val="DefaultPlaceholder_-1854013440"/>
          </w:placeholder>
        </w:sdtPr>
        <w:sdtContent>
          <w:r w:rsidRPr="710D72D0" w:rsidR="24634E67">
            <w:rPr>
              <w:rFonts w:ascii="Arial" w:hAnsi="Arial" w:eastAsia="Arial" w:cs="Arial"/>
              <w:noProof w:val="0"/>
              <w:sz w:val="22"/>
              <w:szCs w:val="22"/>
              <w:lang w:val="en-US"/>
            </w:rPr>
            <w:t>Animated Models: A Review of Guidelines</w:t>
          </w:r>
        </w:sdtContent>
      </w:sdt>
      <w:r w:rsidRPr="710D72D0" w:rsidR="24634E67">
        <w:rPr>
          <w:rFonts w:ascii="Arial" w:hAnsi="Arial" w:eastAsia="Arial" w:cs="Arial"/>
          <w:noProof w:val="0"/>
          <w:sz w:val="22"/>
          <w:szCs w:val="22"/>
          <w:lang w:val="en-US"/>
        </w:rPr>
        <w:t xml:space="preserve"> </w:t>
      </w:r>
      <w:sdt>
        <w:sdtPr>
          <w:id w:val="1219385096"/>
          <w15:appearance w15:val="hidden"/>
          <w:tag w:val="tii-similarity-SU5URVJORVRfd3d3LmFzc3VtcHRpb25qb3VybmFsLmF1LmVkdQ=="/>
          <w:placeholder>
            <w:docPart w:val="DefaultPlaceholder_-1854013440"/>
          </w:placeholder>
        </w:sdtPr>
        <w:sdtContent>
          <w:r w:rsidRPr="710D72D0" w:rsidR="24634E67">
            <w:rPr>
              <w:rFonts w:ascii="Arial" w:hAnsi="Arial" w:eastAsia="Arial" w:cs="Arial"/>
              <w:noProof w:val="0"/>
              <w:sz w:val="22"/>
              <w:szCs w:val="22"/>
              <w:lang w:val="en-US"/>
            </w:rPr>
            <w:t xml:space="preserve">Based on Cognitive Load. </w:t>
          </w:r>
          <w:r w:rsidRPr="710D72D0" w:rsidR="24634E67">
            <w:rPr>
              <w:rFonts w:ascii="Arial" w:hAnsi="Arial" w:eastAsia="Arial" w:cs="Arial"/>
              <w:i w:val="1"/>
              <w:iCs w:val="1"/>
              <w:noProof w:val="0"/>
              <w:sz w:val="22"/>
              <w:szCs w:val="22"/>
              <w:lang w:val="en-US"/>
            </w:rPr>
            <w:t>Review of</w:t>
          </w:r>
        </w:sdtContent>
      </w:sdt>
      <w:r w:rsidRPr="710D72D0" w:rsidR="24634E67">
        <w:rPr>
          <w:rFonts w:ascii="Arial" w:hAnsi="Arial" w:eastAsia="Arial" w:cs="Arial"/>
          <w:i w:val="1"/>
          <w:iCs w:val="1"/>
          <w:noProof w:val="0"/>
          <w:sz w:val="22"/>
          <w:szCs w:val="22"/>
          <w:lang w:val="en-US"/>
        </w:rPr>
        <w:t xml:space="preserve"> </w:t>
      </w:r>
      <w:r>
        <w:tab/>
      </w:r>
      <w:r>
        <w:tab/>
      </w:r>
      <w:sdt>
        <w:sdtPr>
          <w:id w:val="1878423094"/>
          <w15:appearance w15:val="hidden"/>
          <w:tag w:val="tii-similarity-SU5URVJORVRfd3d3LmFzc3VtcHRpb25qb3VybmFsLmF1LmVkdQ=="/>
          <w:placeholder>
            <w:docPart w:val="DefaultPlaceholder_-1854013440"/>
          </w:placeholder>
        </w:sdtPr>
        <w:sdtContent>
          <w:r w:rsidRPr="710D72D0" w:rsidR="24634E67">
            <w:rPr>
              <w:rFonts w:ascii="Arial" w:hAnsi="Arial" w:eastAsia="Arial" w:cs="Arial"/>
              <w:i w:val="1"/>
              <w:iCs w:val="1"/>
              <w:noProof w:val="0"/>
              <w:sz w:val="22"/>
              <w:szCs w:val="22"/>
              <w:lang w:val="en-US"/>
            </w:rPr>
            <w:t>Educational Research</w:t>
          </w:r>
          <w:r w:rsidRPr="710D72D0" w:rsidR="24634E67">
            <w:rPr>
              <w:rFonts w:ascii="Arial" w:hAnsi="Arial" w:eastAsia="Arial" w:cs="Arial"/>
              <w:noProof w:val="0"/>
              <w:sz w:val="22"/>
              <w:szCs w:val="22"/>
              <w:lang w:val="en-US"/>
            </w:rPr>
            <w:t>,</w:t>
          </w:r>
        </w:sdtContent>
      </w:sdt>
      <w:r w:rsidRPr="710D72D0" w:rsidR="24634E67">
        <w:rPr>
          <w:rFonts w:ascii="Arial" w:hAnsi="Arial" w:eastAsia="Arial" w:cs="Arial"/>
          <w:noProof w:val="0"/>
          <w:sz w:val="22"/>
          <w:szCs w:val="22"/>
          <w:lang w:val="en-US"/>
        </w:rPr>
        <w:t xml:space="preserve"> </w:t>
      </w:r>
      <w:sdt>
        <w:sdtPr>
          <w:id w:val="1190175502"/>
          <w15:appearance w15:val="hidden"/>
          <w:tag w:val="tii-similarity-SU5URVJORVRfd3d3LmFzc3VtcHRpb25qb3VybmFsLmF1LmVkdQ=="/>
          <w:placeholder>
            <w:docPart w:val="DefaultPlaceholder_-1854013440"/>
          </w:placeholder>
        </w:sdtPr>
        <w:sdtContent>
          <w:r w:rsidRPr="710D72D0" w:rsidR="24634E67">
            <w:rPr>
              <w:rFonts w:ascii="Arial" w:hAnsi="Arial" w:eastAsia="Arial" w:cs="Arial"/>
              <w:i w:val="1"/>
              <w:iCs w:val="1"/>
              <w:noProof w:val="0"/>
              <w:sz w:val="22"/>
              <w:szCs w:val="22"/>
              <w:lang w:val="en-US"/>
            </w:rPr>
            <w:t>78</w:t>
          </w:r>
          <w:r w:rsidRPr="710D72D0" w:rsidR="24634E67">
            <w:rPr>
              <w:rFonts w:ascii="Arial" w:hAnsi="Arial" w:eastAsia="Arial" w:cs="Arial"/>
              <w:noProof w:val="0"/>
              <w:sz w:val="22"/>
              <w:szCs w:val="22"/>
              <w:lang w:val="en-US"/>
            </w:rPr>
            <w:t xml:space="preserve">(3), 645–675. </w:t>
          </w:r>
          <w:hyperlink r:id="R40e54ff70a9249c7">
            <w:r w:rsidRPr="710D72D0" w:rsidR="24634E67">
              <w:rPr>
                <w:rStyle w:val="Hyperlink"/>
                <w:rFonts w:ascii="Arial" w:hAnsi="Arial" w:eastAsia="Arial" w:cs="Arial"/>
                <w:noProof w:val="0"/>
                <w:sz w:val="22"/>
                <w:szCs w:val="22"/>
                <w:lang w:val="en-US"/>
              </w:rPr>
              <w:t>http://www.jstor.org/stable/40071140</w:t>
            </w:r>
          </w:hyperlink>
        </w:sdtContent>
      </w:sdt>
    </w:p>
    <w:p w:rsidRPr="00EF4F64" w:rsidR="00041457" w:rsidP="00597A9E" w:rsidRDefault="00041457" w14:paraId="0D6E27EF" w14:textId="76DFB130">
      <w:pPr>
        <w:pStyle w:val="Heading3"/>
      </w:pPr>
      <w:bookmarkStart w:name="_Toc190772227" w:id="59"/>
      <w:r w:rsidRPr="00EF4F64">
        <w:t>Chunking</w:t>
      </w:r>
      <w:bookmarkEnd w:id="57"/>
      <w:bookmarkEnd w:id="59"/>
    </w:p>
    <w:p w:rsidRPr="00EF4F64" w:rsidR="00AA7181" w:rsidP="710D72D0" w:rsidRDefault="00AA7181" w14:paraId="30996BBB" w14:noSpellErr="1" w14:textId="7605B68D">
      <w:pPr>
        <w:pStyle w:val="Normal"/>
      </w:pPr>
      <w:bookmarkStart w:name="_Toc174702462" w:id="60"/>
      <w:sdt>
        <w:sdtPr>
          <w:id w:val="2085819926"/>
          <w15:appearance w15:val="hidden"/>
          <w:tag w:val="tii-similarity-U1VCTUlUVEVEX1dPUktfb2lkOjE6MzEzODUwNjc5OQ=="/>
          <w:placeholder>
            <w:docPart w:val="DefaultPlaceholder_-1854013440"/>
          </w:placeholder>
        </w:sdtPr>
        <w:sdtContent>
          <w:r w:rsidR="1F34311E">
            <w:rPr/>
            <w:t>Chunking, also known as segmenting, is the</w:t>
          </w:r>
        </w:sdtContent>
      </w:sdt>
      <w:r w:rsidR="1F34311E">
        <w:rPr/>
        <w:t xml:space="preserve"> process </w:t>
      </w:r>
      <w:sdt>
        <w:sdtPr>
          <w:id w:val="462540738"/>
          <w15:appearance w15:val="hidden"/>
          <w:tag w:val="tii-similarity-U1VCTUlUVEVEX1dPUktfb2lkOjE6MzEzODUwNjc5OQ=="/>
          <w:placeholder>
            <w:docPart w:val="DefaultPlaceholder_-1854013440"/>
          </w:placeholder>
        </w:sdtPr>
        <w:sdtContent>
          <w:r w:rsidR="1F34311E">
            <w:rPr/>
            <w:t>of breaking</w:t>
          </w:r>
        </w:sdtContent>
      </w:sdt>
      <w:r w:rsidR="1F34311E">
        <w:rPr/>
        <w:t xml:space="preserve"> </w:t>
      </w:r>
      <w:r w:rsidR="1F34311E">
        <w:rPr/>
        <w:t xml:space="preserve">large </w:t>
      </w:r>
      <w:r w:rsidR="3ACA3311">
        <w:rPr/>
        <w:t>amounts</w:t>
      </w:r>
      <w:r w:rsidR="3ACA3311">
        <w:rPr/>
        <w:t xml:space="preserve"> of content</w:t>
      </w:r>
      <w:r w:rsidR="1F34311E">
        <w:rPr/>
        <w:t xml:space="preserve"> into smaller, more </w:t>
      </w:r>
      <w:sdt>
        <w:sdtPr>
          <w:id w:val="470281028"/>
          <w15:appearance w15:val="hidden"/>
          <w:tag w:val="tii-similarity-U1VCTUlUVEVEX1dPUktfb2lkOjE6MzEzODUwNjc5OQ=="/>
          <w:placeholder>
            <w:docPart w:val="DefaultPlaceholder_-1854013440"/>
          </w:placeholder>
        </w:sdtPr>
        <w:sdtContent>
          <w:r w:rsidR="1F34311E">
            <w:rPr/>
            <w:t>manageable pieces</w:t>
          </w:r>
        </w:sdtContent>
      </w:sdt>
      <w:r w:rsidR="1F34311E">
        <w:rPr/>
        <w:t xml:space="preserve"> of information. </w:t>
      </w:r>
      <w:r w:rsidR="1C6968EB">
        <w:rPr/>
        <w:t xml:space="preserve">Chunking is also a part of Mayer’s </w:t>
      </w:r>
      <w:r w:rsidR="49742E31">
        <w:rPr/>
        <w:t>principles of</w:t>
      </w:r>
      <w:r w:rsidR="1C6968EB">
        <w:rPr/>
        <w:t xml:space="preserve"> multimedia </w:t>
      </w:r>
      <w:r w:rsidR="31550625">
        <w:rPr/>
        <w:t>learning</w:t>
      </w:r>
      <w:r w:rsidR="1C6968EB">
        <w:rPr/>
        <w:t xml:space="preserve">. </w:t>
      </w:r>
      <w:r w:rsidR="30AF13B6">
        <w:rPr/>
        <w:t xml:space="preserve">People’s working memory has a limited capacity, so instructors cannot give a large load of information to their learners and expect them to </w:t>
      </w:r>
      <w:r w:rsidR="30AF13B6">
        <w:rPr/>
        <w:t>retain</w:t>
      </w:r>
      <w:r w:rsidR="30AF13B6">
        <w:rPr/>
        <w:t xml:space="preserve"> </w:t>
      </w:r>
      <w:r w:rsidR="19F66921">
        <w:rPr/>
        <w:t xml:space="preserve">all of it. </w:t>
      </w:r>
      <w:r w:rsidR="15E4E463">
        <w:rPr/>
        <w:t xml:space="preserve">(American College of Education, 2025). </w:t>
      </w:r>
      <w:r w:rsidR="2E123BDB">
        <w:rPr/>
        <w:t>Through chunking,</w:t>
      </w:r>
      <w:r w:rsidR="07D2ECB1">
        <w:rPr/>
        <w:t xml:space="preserve"> instructors</w:t>
      </w:r>
      <w:r w:rsidR="7187C4ED">
        <w:rPr/>
        <w:t xml:space="preserve"> can</w:t>
      </w:r>
      <w:r w:rsidR="07D2ECB1">
        <w:rPr/>
        <w:t xml:space="preserve"> organize</w:t>
      </w:r>
      <w:r w:rsidR="19F66921">
        <w:rPr/>
        <w:t xml:space="preserve"> </w:t>
      </w:r>
      <w:r w:rsidR="3152DEC6">
        <w:rPr/>
        <w:t>a large</w:t>
      </w:r>
      <w:r w:rsidR="19F66921">
        <w:rPr/>
        <w:t xml:space="preserve"> amount of information into small “chunks” or </w:t>
      </w:r>
      <w:r w:rsidR="058BE0D3">
        <w:rPr/>
        <w:t xml:space="preserve">segments, so it is easier </w:t>
      </w:r>
      <w:sdt>
        <w:sdtPr>
          <w:id w:val="723080446"/>
          <w15:appearance w15:val="hidden"/>
          <w:tag w:val="tii-similarity-U1VCTUlUVEVEX1dPUktfb2lkOjE6MzE3NzkwMTQ3NQ=="/>
          <w:placeholder>
            <w:docPart w:val="DefaultPlaceholder_-1854013440"/>
          </w:placeholder>
        </w:sdtPr>
        <w:sdtContent>
          <w:r w:rsidR="058BE0D3">
            <w:rPr/>
            <w:t xml:space="preserve">for the learner to </w:t>
          </w:r>
          <w:r w:rsidR="058BE0D3">
            <w:rPr/>
            <w:t>r</w:t>
          </w:r>
          <w:r w:rsidR="058BE0D3">
            <w:rPr/>
            <w:t>etain</w:t>
          </w:r>
        </w:sdtContent>
      </w:sdt>
      <w:r w:rsidR="058BE0D3">
        <w:rPr/>
        <w:t xml:space="preserve"> </w:t>
      </w:r>
      <w:r w:rsidR="058BE0D3">
        <w:rPr/>
        <w:t xml:space="preserve">all </w:t>
      </w:r>
      <w:sdt>
        <w:sdtPr>
          <w:id w:val="1030151477"/>
          <w15:appearance w15:val="hidden"/>
          <w:tag w:val="tii-similarity-U1VCTUlUVEVEX1dPUktfb2lkOjE6MzE3NzkwMTQ3NQ=="/>
          <w:placeholder>
            <w:docPart w:val="DefaultPlaceholder_-1854013440"/>
          </w:placeholder>
        </w:sdtPr>
        <w:sdtContent>
          <w:r w:rsidR="058BE0D3">
            <w:rPr/>
            <w:t>the information needed</w:t>
          </w:r>
        </w:sdtContent>
      </w:sdt>
      <w:r w:rsidR="058BE0D3">
        <w:rPr/>
        <w:t xml:space="preserve">. This </w:t>
      </w:r>
      <w:r w:rsidR="058BE0D3">
        <w:rPr/>
        <w:t>d</w:t>
      </w:r>
      <w:r w:rsidR="058BE0D3">
        <w:rPr/>
        <w:t>oesn’t</w:t>
      </w:r>
      <w:r w:rsidR="058BE0D3">
        <w:rPr/>
        <w:t xml:space="preserve"> </w:t>
      </w:r>
      <w:r w:rsidR="058BE0D3">
        <w:rPr/>
        <w:t xml:space="preserve">mean the learner is given less information; </w:t>
      </w:r>
      <w:r w:rsidR="058BE0D3">
        <w:rPr/>
        <w:t>t</w:t>
      </w:r>
      <w:r w:rsidR="058BE0D3">
        <w:rPr/>
        <w:t>hey’re</w:t>
      </w:r>
      <w:r w:rsidR="058BE0D3">
        <w:rPr/>
        <w:t xml:space="preserve"> </w:t>
      </w:r>
      <w:r w:rsidR="058BE0D3">
        <w:rPr/>
        <w:t xml:space="preserve">just given the information in a more concise and </w:t>
      </w:r>
      <w:r w:rsidR="1CE96487">
        <w:rPr/>
        <w:t>paced</w:t>
      </w:r>
      <w:r w:rsidR="058BE0D3">
        <w:rPr/>
        <w:t xml:space="preserve"> fashion. </w:t>
      </w:r>
      <w:r w:rsidR="5FCA2F88">
        <w:rPr/>
        <w:t>C</w:t>
      </w:r>
      <w:r w:rsidR="5FCA2F88">
        <w:rPr/>
        <w:t>hunking or segmenting can be done by both the learner and instructor but typically occurs with the instructor.</w:t>
      </w:r>
      <w:r w:rsidR="5FCA2F88">
        <w:rPr/>
        <w:t xml:space="preserve"> </w:t>
      </w:r>
      <w:r w:rsidR="5FCA2F88">
        <w:rPr/>
        <w:t xml:space="preserve">For example, if a learner is taking notes on a presentation, instead of writing whole paragraphs, </w:t>
      </w:r>
      <w:r w:rsidR="5FCA2F88">
        <w:rPr/>
        <w:t>t</w:t>
      </w:r>
      <w:r w:rsidR="5FCA2F88">
        <w:rPr/>
        <w:t>hey’ll</w:t>
      </w:r>
      <w:r w:rsidR="5FCA2F88">
        <w:rPr/>
        <w:t xml:space="preserve"> </w:t>
      </w:r>
      <w:r w:rsidR="75F8B10D">
        <w:rPr/>
        <w:t>i</w:t>
      </w:r>
      <w:r w:rsidR="75F8B10D">
        <w:rPr/>
        <w:t>dentify</w:t>
      </w:r>
      <w:r w:rsidR="75F8B10D">
        <w:rPr/>
        <w:t xml:space="preserve"> </w:t>
      </w:r>
      <w:r w:rsidR="75F8B10D">
        <w:rPr/>
        <w:t>the main points</w:t>
      </w:r>
      <w:r w:rsidR="37503384">
        <w:rPr/>
        <w:t xml:space="preserve"> (</w:t>
      </w:r>
      <w:sdt>
        <w:sdtPr>
          <w:id w:val="453160571"/>
          <w15:appearance w15:val="hidden"/>
          <w:tag w:val="tii-similarity-U1VCTUlUVEVEX1dPUktfb2lkOjE6MzM2MjA5OTgyOQ=="/>
          <w:placeholder>
            <w:docPart w:val="DefaultPlaceholder_-1854013440"/>
          </w:placeholder>
        </w:sdtPr>
        <w:sdtContent>
          <w:r w:rsidR="37503384">
            <w:rPr/>
            <w:t xml:space="preserve">Castro-Alonso, </w:t>
          </w:r>
          <w:r w:rsidRPr="710D72D0" w:rsidR="37503384">
            <w:rPr>
              <w:rFonts w:ascii="Arial" w:hAnsi="Arial" w:eastAsia="Arial" w:cs="Arial"/>
              <w:noProof w:val="0"/>
              <w:sz w:val="22"/>
              <w:szCs w:val="22"/>
              <w:lang w:val="en-US"/>
            </w:rPr>
            <w:t>de Koning,</w:t>
          </w:r>
        </w:sdtContent>
      </w:sdt>
      <w:r w:rsidRPr="710D72D0" w:rsidR="37503384">
        <w:rPr>
          <w:rFonts w:ascii="Arial" w:hAnsi="Arial" w:eastAsia="Arial" w:cs="Arial"/>
          <w:noProof w:val="0"/>
          <w:sz w:val="22"/>
          <w:szCs w:val="22"/>
          <w:lang w:val="en-US"/>
        </w:rPr>
        <w:t xml:space="preserve"> </w:t>
      </w:r>
      <w:sdt>
        <w:sdtPr>
          <w:id w:val="243728855"/>
          <w15:appearance w15:val="hidden"/>
          <w:tag w:val="tii-similarity-U1VCTUlUVEVEX1dPUktfb2lkOjE6MzM2MjA5OTgyOQ=="/>
          <w:placeholder>
            <w:docPart w:val="DefaultPlaceholder_-1854013440"/>
          </w:placeholder>
        </w:sdtPr>
        <w:sdtContent>
          <w:r w:rsidRPr="710D72D0" w:rsidR="37503384">
            <w:rPr>
              <w:rFonts w:ascii="Arial" w:hAnsi="Arial" w:eastAsia="Arial" w:cs="Arial"/>
              <w:noProof w:val="0"/>
              <w:sz w:val="22"/>
              <w:szCs w:val="22"/>
              <w:lang w:val="en-US"/>
            </w:rPr>
            <w:t>Fiorella, and Paas, 2021</w:t>
          </w:r>
        </w:sdtContent>
      </w:sdt>
      <w:r w:rsidRPr="710D72D0" w:rsidR="37503384">
        <w:rPr>
          <w:rFonts w:ascii="Arial" w:hAnsi="Arial" w:eastAsia="Arial" w:cs="Arial"/>
          <w:noProof w:val="0"/>
          <w:sz w:val="22"/>
          <w:szCs w:val="22"/>
          <w:lang w:val="en-US"/>
        </w:rPr>
        <w:t xml:space="preserve">). </w:t>
      </w:r>
    </w:p>
    <w:p w:rsidR="65F4E702" w:rsidP="710D72D0" w:rsidRDefault="65F4E702" w14:paraId="6DDD03EB" w14:textId="05032B7F">
      <w:pPr>
        <w:jc w:val="center"/>
      </w:pPr>
      <w:r w:rsidR="65F4E702">
        <w:drawing>
          <wp:inline wp14:editId="79265471" wp14:anchorId="7B8DC83E">
            <wp:extent cx="3716285" cy="1535725"/>
            <wp:effectExtent l="0" t="0" r="0" b="0"/>
            <wp:docPr id="1035953463"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035953463" name=""/>
                    <pic:cNvPicPr/>
                  </pic:nvPicPr>
                  <pic:blipFill>
                    <a:blip xmlns:r="http://schemas.openxmlformats.org/officeDocument/2006/relationships" r:embed="rId1229765173">
                      <a:extLst>
                        <a:ext uri="{28A0092B-C50C-407E-A947-70E740481C1C}">
                          <a14:useLocalDpi xmlns:a14="http://schemas.microsoft.com/office/drawing/2010/main"/>
                        </a:ext>
                      </a:extLst>
                    </a:blip>
                    <a:stretch>
                      <a:fillRect/>
                    </a:stretch>
                  </pic:blipFill>
                  <pic:spPr>
                    <a:xfrm rot="0">
                      <a:off x="0" y="0"/>
                      <a:ext cx="3716285" cy="1535725"/>
                    </a:xfrm>
                    <a:prstGeom prst="rect">
                      <a:avLst/>
                    </a:prstGeom>
                  </pic:spPr>
                </pic:pic>
              </a:graphicData>
            </a:graphic>
          </wp:inline>
        </w:drawing>
      </w:r>
    </w:p>
    <w:p w:rsidR="65F4E702" w:rsidP="710D72D0" w:rsidRDefault="65F4E702" w14:paraId="4A11CD18" w14:textId="51165459">
      <w:pPr>
        <w:jc w:val="center"/>
      </w:pPr>
      <w:r w:rsidR="65F4E702">
        <w:rPr/>
        <w:t xml:space="preserve">[Figure 13] Diagram explaining chunking from </w:t>
      </w:r>
      <w:r w:rsidR="1C405C30">
        <w:rPr/>
        <w:t>the</w:t>
      </w:r>
      <w:r w:rsidR="65F4E702">
        <w:rPr/>
        <w:t xml:space="preserve"> </w:t>
      </w:r>
      <w:r w:rsidR="65F4E702">
        <w:rPr/>
        <w:t>American College of Education</w:t>
      </w:r>
      <w:r w:rsidR="14CEFDAB">
        <w:rPr/>
        <w:t xml:space="preserve"> module 3</w:t>
      </w:r>
      <w:r w:rsidR="65F4E702">
        <w:rPr/>
        <w:t xml:space="preserve"> presentation</w:t>
      </w:r>
      <w:r w:rsidR="2CD7D02B">
        <w:rPr/>
        <w:t>.</w:t>
      </w:r>
    </w:p>
    <w:p w:rsidR="1426D693" w:rsidP="710D72D0" w:rsidRDefault="1426D693" w14:paraId="4CBB591E" w14:textId="1B1B2343">
      <w:pPr>
        <w:jc w:val="left"/>
      </w:pPr>
      <w:r w:rsidR="1426D693">
        <w:rPr/>
        <w:t xml:space="preserve">The circle or sum of information is the </w:t>
      </w:r>
      <w:r w:rsidR="236782C5">
        <w:rPr/>
        <w:t>same,</w:t>
      </w:r>
      <w:r w:rsidR="1426D693">
        <w:rPr/>
        <w:t xml:space="preserve"> but </w:t>
      </w:r>
      <w:r w:rsidR="1426D693">
        <w:rPr/>
        <w:t>it’s</w:t>
      </w:r>
      <w:r w:rsidR="1426D693">
        <w:rPr/>
        <w:t xml:space="preserve"> organized in</w:t>
      </w:r>
      <w:r w:rsidR="01E9288F">
        <w:rPr/>
        <w:t>to</w:t>
      </w:r>
      <w:r w:rsidR="1426D693">
        <w:rPr/>
        <w:t xml:space="preserve"> segments so learners can </w:t>
      </w:r>
      <w:r w:rsidR="1426D693">
        <w:rPr/>
        <w:t>retain</w:t>
      </w:r>
      <w:r w:rsidR="1426D693">
        <w:rPr/>
        <w:t xml:space="preserve"> </w:t>
      </w:r>
      <w:r w:rsidR="4D0573C6">
        <w:rPr/>
        <w:t xml:space="preserve">part of the content </w:t>
      </w:r>
      <w:r w:rsidR="066B1525">
        <w:rPr/>
        <w:t>before moving</w:t>
      </w:r>
      <w:r w:rsidR="4D0573C6">
        <w:rPr/>
        <w:t xml:space="preserve"> on to the next segment. </w:t>
      </w:r>
      <w:r w:rsidR="621EEB44">
        <w:rPr/>
        <w:t xml:space="preserve">Chunking helps manage </w:t>
      </w:r>
      <w:r w:rsidR="0617F199">
        <w:rPr/>
        <w:t xml:space="preserve">intrinsic, </w:t>
      </w:r>
      <w:r w:rsidR="0617F199">
        <w:rPr/>
        <w:t>extraneous</w:t>
      </w:r>
      <w:r w:rsidR="0617F199">
        <w:rPr/>
        <w:t xml:space="preserve"> and germane </w:t>
      </w:r>
      <w:sdt>
        <w:sdtPr>
          <w:id w:val="1871582580"/>
          <w15:appearance w15:val="hidden"/>
          <w:tag w:val="tii-similarity-U1VCTUlUVEVEX1dPUktfb2lkOjE6Mjk1NDkxOTQwOA=="/>
          <w:placeholder>
            <w:docPart w:val="DefaultPlaceholder_-1854013440"/>
          </w:placeholder>
        </w:sdtPr>
        <w:sdtContent>
          <w:r w:rsidR="0617F199">
            <w:rPr/>
            <w:t xml:space="preserve">loads. </w:t>
          </w:r>
          <w:r w:rsidR="2E1CF837">
            <w:rPr/>
            <w:t>Learners</w:t>
          </w:r>
        </w:sdtContent>
      </w:sdt>
      <w:r w:rsidR="2E1CF837">
        <w:rPr/>
        <w:t xml:space="preserve">' intrinsic load is relieved by not having complex information </w:t>
      </w:r>
      <w:r w:rsidR="0A605DB6">
        <w:rPr/>
        <w:t xml:space="preserve">flooding </w:t>
      </w:r>
      <w:r w:rsidR="2E1CF837">
        <w:rPr/>
        <w:t>their learning. Extraneous load is also relieved by focusing learners on what they need to know</w:t>
      </w:r>
      <w:r w:rsidR="14D99C4B">
        <w:rPr/>
        <w:t xml:space="preserve"> through small segments. The germane load is relieved by the actual process of</w:t>
      </w:r>
      <w:r w:rsidR="596B48A3">
        <w:rPr/>
        <w:t xml:space="preserve"> </w:t>
      </w:r>
      <w:r w:rsidR="4BEA1817">
        <w:rPr/>
        <w:t xml:space="preserve">learning becoming simpler in terms of mental expenditure. </w:t>
      </w:r>
    </w:p>
    <w:p w:rsidRPr="00EF4F64" w:rsidR="00AA7181" w:rsidP="00AA7181" w:rsidRDefault="00AA7181" w14:paraId="08C6BE67" w14:textId="77777777">
      <w:pPr>
        <w:pStyle w:val="Heading4"/>
      </w:pPr>
      <w:r w:rsidRPr="00EF4F64">
        <w:t>Example</w:t>
      </w:r>
    </w:p>
    <w:p w:rsidR="5C3D5CB8" w:rsidP="710D72D0" w:rsidRDefault="5C3D5CB8" w14:noSpellErr="1" w14:paraId="35807D27" w14:textId="15BACC7C">
      <w:pPr>
        <w:pStyle w:val="Normal"/>
      </w:pPr>
      <w:r w:rsidR="5C3D5CB8">
        <w:rPr/>
        <w:t xml:space="preserve">Chunking is </w:t>
      </w:r>
      <w:r w:rsidR="6E7F0842">
        <w:rPr/>
        <w:t xml:space="preserve">something </w:t>
      </w:r>
      <w:r w:rsidR="3B906B0C">
        <w:rPr/>
        <w:t>that</w:t>
      </w:r>
      <w:r w:rsidR="6E7F0842">
        <w:rPr/>
        <w:t xml:space="preserve"> can be done by both </w:t>
      </w:r>
      <w:r w:rsidR="7285244C">
        <w:rPr/>
        <w:t xml:space="preserve">learners and instructors </w:t>
      </w:r>
      <w:r w:rsidR="6E7F0842">
        <w:rPr/>
        <w:t>alike. There are two examples of this seen in Castro-Alonso</w:t>
      </w:r>
      <w:r w:rsidR="40E1C49B">
        <w:rPr/>
        <w:t xml:space="preserve"> et al. </w:t>
      </w:r>
      <w:r w:rsidR="6E7F0842">
        <w:rPr/>
        <w:t>(2021) article</w:t>
      </w:r>
      <w:r w:rsidR="28E47BAD">
        <w:rPr/>
        <w:t xml:space="preserve">. There </w:t>
      </w:r>
      <w:r w:rsidR="28E47BAD">
        <w:rPr/>
        <w:t>are</w:t>
      </w:r>
      <w:r w:rsidR="28E47BAD">
        <w:rPr/>
        <w:t xml:space="preserve"> learner managed ways of chunking and instructor managed ways of chunking. </w:t>
      </w:r>
      <w:r w:rsidR="640600DF">
        <w:rPr/>
        <w:t xml:space="preserve">An example of </w:t>
      </w:r>
      <w:r w:rsidR="60CE4FDA">
        <w:rPr/>
        <w:t xml:space="preserve">learner managed </w:t>
      </w:r>
      <w:r w:rsidR="640600DF">
        <w:rPr/>
        <w:t xml:space="preserve">chunking </w:t>
      </w:r>
      <w:r w:rsidR="480A24C7">
        <w:rPr/>
        <w:t>is seen with learners moving</w:t>
      </w:r>
      <w:r w:rsidR="640600DF">
        <w:rPr/>
        <w:t xml:space="preserve"> </w:t>
      </w:r>
      <w:r w:rsidR="27C26569">
        <w:rPr/>
        <w:t xml:space="preserve">chunked text to corresponding visuals. The article discussed how learners could move </w:t>
      </w:r>
      <w:r w:rsidR="640600DF">
        <w:rPr/>
        <w:t>paper cu</w:t>
      </w:r>
      <w:r w:rsidR="51260F32">
        <w:rPr/>
        <w:t xml:space="preserve">t-outs of chunked texts to </w:t>
      </w:r>
      <w:r w:rsidR="436969EE">
        <w:rPr/>
        <w:t xml:space="preserve">a </w:t>
      </w:r>
      <w:r w:rsidR="51260F32">
        <w:rPr/>
        <w:t>visual</w:t>
      </w:r>
      <w:r w:rsidR="640600DF">
        <w:rPr/>
        <w:t xml:space="preserve"> </w:t>
      </w:r>
      <w:r w:rsidR="5B6873E1">
        <w:rPr/>
        <w:t xml:space="preserve">example </w:t>
      </w:r>
      <w:r w:rsidR="63382E9C">
        <w:rPr/>
        <w:t xml:space="preserve">or </w:t>
      </w:r>
      <w:r w:rsidR="6973D045">
        <w:rPr/>
        <w:t>(</w:t>
      </w:r>
      <w:r w:rsidR="63382E9C">
        <w:rPr/>
        <w:t>if done digitally</w:t>
      </w:r>
      <w:r w:rsidR="107D835B">
        <w:rPr/>
        <w:t>)</w:t>
      </w:r>
      <w:r w:rsidR="63382E9C">
        <w:rPr/>
        <w:t xml:space="preserve">, </w:t>
      </w:r>
      <w:r w:rsidR="640600DF">
        <w:rPr/>
        <w:t xml:space="preserve">by moving digital </w:t>
      </w:r>
      <w:r w:rsidR="7C958F04">
        <w:rPr/>
        <w:t>chunked texts with a touchscreen or cursor. (Castro-Alonso et al., 2021). This e</w:t>
      </w:r>
      <w:r w:rsidR="2888C202">
        <w:rPr/>
        <w:t>xample</w:t>
      </w:r>
      <w:r w:rsidR="2888C202">
        <w:rPr/>
        <w:t xml:space="preserve"> pairs</w:t>
      </w:r>
      <w:r w:rsidR="7C958F04">
        <w:rPr/>
        <w:t xml:space="preserve"> multimedia </w:t>
      </w:r>
      <w:r w:rsidR="344C55B3">
        <w:rPr/>
        <w:t>with</w:t>
      </w:r>
      <w:r w:rsidR="7C958F04">
        <w:rPr/>
        <w:t xml:space="preserve"> chunking principle</w:t>
      </w:r>
      <w:r w:rsidR="02436FDB">
        <w:rPr/>
        <w:t xml:space="preserve">s </w:t>
      </w:r>
      <w:r w:rsidR="3268906A">
        <w:rPr/>
        <w:t xml:space="preserve">to </w:t>
      </w:r>
      <w:r w:rsidR="3268906A">
        <w:rPr/>
        <w:t>optimize</w:t>
      </w:r>
      <w:r w:rsidR="3268906A">
        <w:rPr/>
        <w:t xml:space="preserve"> learning. Learners view complex information in </w:t>
      </w:r>
      <w:r w:rsidR="3268906A">
        <w:rPr/>
        <w:t>small amounts</w:t>
      </w:r>
      <w:r w:rsidR="3268906A">
        <w:rPr/>
        <w:t xml:space="preserve"> (chunks) and connect said chunks to visual representations. In </w:t>
      </w:r>
      <w:r w:rsidR="311F14B3">
        <w:rPr/>
        <w:t xml:space="preserve">the </w:t>
      </w:r>
      <w:r w:rsidR="4896C7CE">
        <w:rPr/>
        <w:t>instructor-based</w:t>
      </w:r>
      <w:r w:rsidR="3268906A">
        <w:rPr/>
        <w:t xml:space="preserve"> chunking</w:t>
      </w:r>
      <w:r w:rsidR="68C30690">
        <w:rPr/>
        <w:t xml:space="preserve"> example</w:t>
      </w:r>
      <w:r w:rsidR="3268906A">
        <w:rPr/>
        <w:t xml:space="preserve">, instructors break down </w:t>
      </w:r>
      <w:r w:rsidR="1052E046">
        <w:rPr/>
        <w:t>visual l</w:t>
      </w:r>
      <w:r w:rsidR="0F6D55CE">
        <w:rPr/>
        <w:t xml:space="preserve">earning </w:t>
      </w:r>
      <w:r w:rsidR="2315F4DF">
        <w:rPr/>
        <w:t xml:space="preserve">by </w:t>
      </w:r>
      <w:r w:rsidR="0A26C059">
        <w:rPr/>
        <w:t xml:space="preserve">pacing </w:t>
      </w:r>
      <w:r w:rsidR="0A26C059">
        <w:rPr/>
        <w:t>videos</w:t>
      </w:r>
      <w:r w:rsidR="0A26C059">
        <w:rPr/>
        <w:t xml:space="preserve"> presentations. Chunking is not only bulleted versions of the written word, but also the pace </w:t>
      </w:r>
      <w:r w:rsidR="0A26C059">
        <w:rPr/>
        <w:t>at</w:t>
      </w:r>
      <w:r w:rsidR="0A26C059">
        <w:rPr/>
        <w:t xml:space="preserve"> which a student learns information. </w:t>
      </w:r>
      <w:r w:rsidR="6E9E538F">
        <w:rPr/>
        <w:t>The instructor provided “</w:t>
      </w:r>
      <w:sdt>
        <w:sdtPr>
          <w:id w:val="556940520"/>
          <w15:appearance w15:val="hidden"/>
          <w:tag w:val="tii-similarity-U1VCTUlUVEVEX1dPUktfb2lkOjE6MjA3NTI0NTU3Nw=="/>
          <w:placeholder>
            <w:docPart w:val="DefaultPlaceholder_-1854013440"/>
          </w:placeholder>
        </w:sdtPr>
        <w:sdtContent>
          <w:r w:rsidR="6E9E538F">
            <w:rPr/>
            <w:t>segmented animations with necessary interspaced</w:t>
          </w:r>
        </w:sdtContent>
      </w:sdt>
      <w:r w:rsidR="6E9E538F">
        <w:rPr/>
        <w:t xml:space="preserve"> </w:t>
      </w:r>
      <w:sdt>
        <w:sdtPr>
          <w:id w:val="408081169"/>
          <w15:appearance w15:val="hidden"/>
          <w:tag w:val="tii-similarity-U1VCTUlUVEVEX1dPUktfb2lkOjE6MjA3NTI0NTU3Nw=="/>
          <w:placeholder>
            <w:docPart w:val="DefaultPlaceholder_-1854013440"/>
          </w:placeholder>
        </w:sdtPr>
        <w:sdtContent>
          <w:r w:rsidR="6E9E538F">
            <w:rPr/>
            <w:t>lapses of time</w:t>
          </w:r>
        </w:sdtContent>
      </w:sdt>
      <w:r w:rsidR="6E9E538F">
        <w:rPr/>
        <w:t>...</w:t>
      </w:r>
      <w:sdt>
        <w:sdtPr>
          <w:id w:val="1051463378"/>
          <w15:appearance w15:val="hidden"/>
          <w:tag w:val="tii-similarity-U1VCTUlUVEVEX1dPUktfb2lkOjE6MjA3NTI0NTU3Nw=="/>
          <w:placeholder>
            <w:docPart w:val="DefaultPlaceholder_-1854013440"/>
          </w:placeholder>
        </w:sdtPr>
        <w:sdtContent>
          <w:r w:rsidR="6E9E538F">
            <w:rPr/>
            <w:t>to allow working memory to replenish before additional</w:t>
          </w:r>
        </w:sdtContent>
      </w:sdt>
      <w:r w:rsidR="6E9E538F">
        <w:rPr/>
        <w:t xml:space="preserve"> </w:t>
      </w:r>
      <w:sdt>
        <w:sdtPr>
          <w:id w:val="1415420910"/>
          <w15:appearance w15:val="hidden"/>
          <w:tag w:val="tii-similarity-U1VCTUlUVEVEX1dPUktfb2lkOjE6MjA3NTI0NTU3Nw=="/>
          <w:placeholder>
            <w:docPart w:val="DefaultPlaceholder_-1854013440"/>
          </w:placeholder>
        </w:sdtPr>
        <w:sdtContent>
          <w:r w:rsidR="6E9E538F">
            <w:rPr/>
            <w:t>information is shown</w:t>
          </w:r>
        </w:sdtContent>
      </w:sdt>
      <w:r w:rsidR="6E9E538F">
        <w:rPr/>
        <w:t xml:space="preserve">” (para. </w:t>
      </w:r>
      <w:r w:rsidR="2784769D">
        <w:rPr/>
        <w:t>46).</w:t>
      </w:r>
      <w:r w:rsidR="2784769D">
        <w:rPr/>
        <w:t xml:space="preserve"> A large or complex presentation was broken down into different animations and intentionally provided </w:t>
      </w:r>
      <w:r w:rsidR="078CC3E8">
        <w:rPr/>
        <w:t>space</w:t>
      </w:r>
      <w:r w:rsidR="2784769D">
        <w:rPr/>
        <w:t xml:space="preserve"> between the next piece of information. The use of c</w:t>
      </w:r>
      <w:r w:rsidR="58E9398C">
        <w:rPr/>
        <w:t xml:space="preserve">hunking through spacing or timing serves to help the learners </w:t>
      </w:r>
      <w:r w:rsidR="58E9398C">
        <w:rPr/>
        <w:t>mental</w:t>
      </w:r>
      <w:r w:rsidR="58E9398C">
        <w:rPr/>
        <w:t xml:space="preserve"> load</w:t>
      </w:r>
      <w:r w:rsidR="58E9398C">
        <w:rPr/>
        <w:t xml:space="preserve"> </w:t>
      </w:r>
      <w:r w:rsidR="3623020E">
        <w:rPr/>
        <w:t>“</w:t>
      </w:r>
      <w:r w:rsidR="3623020E">
        <w:rPr/>
        <w:t>r</w:t>
      </w:r>
      <w:r w:rsidR="58E9398C">
        <w:rPr/>
        <w:t>eplenish</w:t>
      </w:r>
      <w:r w:rsidR="46974717">
        <w:rPr/>
        <w:t>”.</w:t>
      </w:r>
      <w:r w:rsidR="46974717">
        <w:rPr/>
        <w:t xml:space="preserve"> </w:t>
      </w:r>
      <w:r w:rsidR="155D20F9">
        <w:rPr/>
        <w:t xml:space="preserve">The study was able to conclude that </w:t>
      </w:r>
      <w:r w:rsidR="3FB6D879">
        <w:rPr/>
        <w:t>students that were shown the chunked or segmented version of videos actually outperformed the students shown unsegmented videos, further enforcing the importance of chunking to ease cognitive load.</w:t>
      </w:r>
      <w:r w:rsidR="3FB6D879">
        <w:rPr/>
        <w:t xml:space="preserve"> (Castro-Alonso, 2021). </w:t>
      </w:r>
    </w:p>
    <w:p w:rsidRPr="00EF4F64" w:rsidR="00AA7181" w:rsidP="00AA7181" w:rsidRDefault="00AA7181" w14:paraId="011272E3" w14:textId="77777777">
      <w:pPr>
        <w:pStyle w:val="Heading4"/>
      </w:pPr>
      <w:r w:rsidR="00AA7181">
        <w:rPr/>
        <w:t>Reference(s)</w:t>
      </w:r>
    </w:p>
    <w:p w:rsidR="1F42EB93" w:rsidP="710D72D0" w:rsidRDefault="1F42EB93" w14:noSpellErr="1" w14:paraId="078BB792" w14:textId="4879071D">
      <w:pPr>
        <w:pStyle w:val="Normal"/>
        <w:rPr>
          <w:rFonts w:ascii="Arial" w:hAnsi="Arial" w:eastAsia="Arial" w:cs="Arial"/>
          <w:noProof w:val="0"/>
          <w:sz w:val="22"/>
          <w:szCs w:val="22"/>
          <w:lang w:val="en-US"/>
        </w:rPr>
      </w:pPr>
      <w:r w:rsidRPr="710D72D0" w:rsidR="1F42EB93">
        <w:rPr>
          <w:rFonts w:ascii="Arial" w:hAnsi="Arial" w:eastAsia="Arial" w:cs="Arial"/>
          <w:noProof w:val="0"/>
          <w:sz w:val="22"/>
          <w:szCs w:val="22"/>
          <w:lang w:val="en-US"/>
        </w:rPr>
        <w:t xml:space="preserve">American College of Education. (2025). </w:t>
      </w:r>
      <w:r w:rsidRPr="710D72D0" w:rsidR="1F42EB93">
        <w:rPr>
          <w:rFonts w:ascii="Arial" w:hAnsi="Arial" w:eastAsia="Arial" w:cs="Arial"/>
          <w:i w:val="1"/>
          <w:iCs w:val="1"/>
          <w:noProof w:val="0"/>
          <w:sz w:val="22"/>
          <w:szCs w:val="22"/>
          <w:lang w:val="en-US"/>
        </w:rPr>
        <w:t xml:space="preserve">TECH5203 Fundamentals of learning design and </w:t>
      </w:r>
      <w:r>
        <w:tab/>
      </w:r>
      <w:r w:rsidRPr="710D72D0" w:rsidR="1F42EB93">
        <w:rPr>
          <w:rFonts w:ascii="Arial" w:hAnsi="Arial" w:eastAsia="Arial" w:cs="Arial"/>
          <w:i w:val="1"/>
          <w:iCs w:val="1"/>
          <w:noProof w:val="0"/>
          <w:sz w:val="22"/>
          <w:szCs w:val="22"/>
          <w:lang w:val="en-US"/>
        </w:rPr>
        <w:t>technology: Module 3 [Part 2 Presentation]</w:t>
      </w:r>
      <w:r w:rsidRPr="710D72D0" w:rsidR="1F42EB93">
        <w:rPr>
          <w:rFonts w:ascii="Arial" w:hAnsi="Arial" w:eastAsia="Arial" w:cs="Arial"/>
          <w:noProof w:val="0"/>
          <w:sz w:val="22"/>
          <w:szCs w:val="22"/>
          <w:lang w:val="en-US"/>
        </w:rPr>
        <w:t xml:space="preserve">. Canvas. Retrieved from </w:t>
      </w:r>
      <w:r>
        <w:tab/>
      </w:r>
      <w:r>
        <w:tab/>
      </w:r>
      <w:r>
        <w:tab/>
      </w:r>
      <w:hyperlink r:id="R11224d3d769640cd">
        <w:r w:rsidRPr="710D72D0" w:rsidR="1F42EB93">
          <w:rPr>
            <w:rStyle w:val="Hyperlink"/>
            <w:rFonts w:ascii="Arial" w:hAnsi="Arial" w:eastAsia="Arial" w:cs="Arial"/>
            <w:noProof w:val="0"/>
            <w:sz w:val="22"/>
            <w:szCs w:val="22"/>
            <w:lang w:val="en-US"/>
          </w:rPr>
          <w:t>https://ace.instructure.com/courses/2120149/modules/items/44</w:t>
        </w:r>
      </w:hyperlink>
      <w:r w:rsidRPr="710D72D0" w:rsidR="1F42EB93">
        <w:rPr>
          <w:rStyle w:val="Hyperlink"/>
          <w:rFonts w:ascii="Arial" w:hAnsi="Arial" w:eastAsia="Arial" w:cs="Arial"/>
          <w:noProof w:val="0"/>
          <w:sz w:val="22"/>
          <w:szCs w:val="22"/>
          <w:lang w:val="en-US"/>
        </w:rPr>
        <w:t>6</w:t>
      </w:r>
      <w:r w:rsidRPr="710D72D0" w:rsidR="1F42EB93">
        <w:rPr>
          <w:rStyle w:val="Hyperlink"/>
          <w:rFonts w:ascii="Arial" w:hAnsi="Arial" w:eastAsia="Arial" w:cs="Arial"/>
          <w:noProof w:val="0"/>
          <w:sz w:val="22"/>
          <w:szCs w:val="22"/>
          <w:lang w:val="en-US"/>
        </w:rPr>
        <w:t>38812</w:t>
      </w:r>
    </w:p>
    <w:p w:rsidR="13E84541" w:rsidP="710D72D0" w:rsidRDefault="13E84541" w14:paraId="1AB593AA" w14:textId="144A33EB">
      <w:pPr>
        <w:spacing w:before="240" w:beforeAutospacing="off" w:after="240" w:afterAutospacing="off"/>
        <w:ind w:left="600" w:right="0" w:hanging="600"/>
        <w:rPr>
          <w:rStyle w:val="Hyperlink"/>
          <w:rFonts w:ascii="Arial" w:hAnsi="Arial" w:eastAsia="Arial" w:cs="Arial"/>
          <w:noProof w:val="0"/>
          <w:sz w:val="22"/>
          <w:szCs w:val="22"/>
          <w:lang w:val="en-US"/>
        </w:rPr>
      </w:pPr>
      <w:sdt>
        <w:sdtPr>
          <w:id w:val="1858467024"/>
          <w15:appearance w15:val="hidden"/>
          <w:tag w:val="tii-similarity-U1VCTUlUVEVEX1dPUktfb2lkOjE6MzEzODE1NzM0NA=="/>
          <w:placeholder>
            <w:docPart w:val="DefaultPlaceholder_-1854013440"/>
          </w:placeholder>
        </w:sdtPr>
        <w:sdtContent>
          <w:r w:rsidRPr="710D72D0" w:rsidR="13E84541">
            <w:rPr>
              <w:rFonts w:ascii="Arial" w:hAnsi="Arial" w:eastAsia="Arial" w:cs="Arial"/>
              <w:noProof w:val="0"/>
              <w:sz w:val="22"/>
              <w:szCs w:val="22"/>
              <w:lang w:val="en-US"/>
            </w:rPr>
            <w:t>Castro-Alonso, J. C., de Koning, B. B., Fiorella, L., &amp; Paas, F. (2021).</w:t>
          </w:r>
        </w:sdtContent>
      </w:sdt>
      <w:r w:rsidRPr="710D72D0" w:rsidR="13E84541">
        <w:rPr>
          <w:rFonts w:ascii="Arial" w:hAnsi="Arial" w:eastAsia="Arial" w:cs="Arial"/>
          <w:noProof w:val="0"/>
          <w:sz w:val="22"/>
          <w:szCs w:val="22"/>
          <w:lang w:val="en-US"/>
        </w:rPr>
        <w:t xml:space="preserve"> </w:t>
      </w:r>
      <w:sdt>
        <w:sdtPr>
          <w:id w:val="2063098670"/>
          <w15:appearance w15:val="hidden"/>
          <w:tag w:val="tii-similarity-U1VCTUlUVEVEX1dPUktfb2lkOjE6MzEzODE1NzM0NA=="/>
          <w:placeholder>
            <w:docPart w:val="DefaultPlaceholder_-1854013440"/>
          </w:placeholder>
        </w:sdtPr>
        <w:sdtContent>
          <w:r w:rsidRPr="710D72D0" w:rsidR="13E84541">
            <w:rPr>
              <w:rFonts w:ascii="Arial" w:hAnsi="Arial" w:eastAsia="Arial" w:cs="Arial"/>
              <w:noProof w:val="0"/>
              <w:sz w:val="22"/>
              <w:szCs w:val="22"/>
              <w:lang w:val="en-US"/>
            </w:rPr>
            <w:t>Five Strategies for Optimizing Instructional Materials: Instructor- and</w:t>
          </w:r>
        </w:sdtContent>
      </w:sdt>
      <w:r w:rsidRPr="710D72D0" w:rsidR="13E84541">
        <w:rPr>
          <w:rFonts w:ascii="Arial" w:hAnsi="Arial" w:eastAsia="Arial" w:cs="Arial"/>
          <w:noProof w:val="0"/>
          <w:sz w:val="22"/>
          <w:szCs w:val="22"/>
          <w:lang w:val="en-US"/>
        </w:rPr>
        <w:t xml:space="preserve"> </w:t>
      </w:r>
      <w:sdt>
        <w:sdtPr>
          <w:id w:val="1436417213"/>
          <w15:appearance w15:val="hidden"/>
          <w:tag w:val="tii-similarity-U1VCTUlUVEVEX1dPUktfb2lkOjE6MzEzODE1NzM0NA=="/>
          <w:placeholder>
            <w:docPart w:val="DefaultPlaceholder_-1854013440"/>
          </w:placeholder>
        </w:sdtPr>
        <w:sdtContent>
          <w:r w:rsidRPr="710D72D0" w:rsidR="13E84541">
            <w:rPr>
              <w:rFonts w:ascii="Arial" w:hAnsi="Arial" w:eastAsia="Arial" w:cs="Arial"/>
              <w:noProof w:val="0"/>
              <w:sz w:val="22"/>
              <w:szCs w:val="22"/>
              <w:lang w:val="en-US"/>
            </w:rPr>
            <w:t xml:space="preserve">Learner-Managed Cognitive Load. </w:t>
          </w:r>
          <w:r w:rsidRPr="710D72D0" w:rsidR="13E84541">
            <w:rPr>
              <w:rFonts w:ascii="Arial" w:hAnsi="Arial" w:eastAsia="Arial" w:cs="Arial"/>
              <w:i w:val="1"/>
              <w:iCs w:val="1"/>
              <w:noProof w:val="0"/>
              <w:sz w:val="22"/>
              <w:szCs w:val="22"/>
              <w:lang w:val="en-US"/>
            </w:rPr>
            <w:t>Educational Psychology Review</w:t>
          </w:r>
          <w:r w:rsidRPr="710D72D0" w:rsidR="13E84541">
            <w:rPr>
              <w:rFonts w:ascii="Arial" w:hAnsi="Arial" w:eastAsia="Arial" w:cs="Arial"/>
              <w:noProof w:val="0"/>
              <w:sz w:val="22"/>
              <w:szCs w:val="22"/>
              <w:lang w:val="en-US"/>
            </w:rPr>
            <w:t xml:space="preserve">, </w:t>
          </w:r>
          <w:r w:rsidRPr="710D72D0" w:rsidR="13E84541">
            <w:rPr>
              <w:rFonts w:ascii="Arial" w:hAnsi="Arial" w:eastAsia="Arial" w:cs="Arial"/>
              <w:i w:val="1"/>
              <w:iCs w:val="1"/>
              <w:noProof w:val="0"/>
              <w:sz w:val="22"/>
              <w:szCs w:val="22"/>
              <w:lang w:val="en-US"/>
            </w:rPr>
            <w:t>33</w:t>
          </w:r>
          <w:r w:rsidRPr="710D72D0" w:rsidR="13E84541">
            <w:rPr>
              <w:rFonts w:ascii="Arial" w:hAnsi="Arial" w:eastAsia="Arial" w:cs="Arial"/>
              <w:noProof w:val="0"/>
              <w:sz w:val="22"/>
              <w:szCs w:val="22"/>
              <w:lang w:val="en-US"/>
            </w:rPr>
            <w:t>(4),</w:t>
          </w:r>
        </w:sdtContent>
      </w:sdt>
      <w:r w:rsidRPr="710D72D0" w:rsidR="13E84541">
        <w:rPr>
          <w:rFonts w:ascii="Arial" w:hAnsi="Arial" w:eastAsia="Arial" w:cs="Arial"/>
          <w:noProof w:val="0"/>
          <w:sz w:val="22"/>
          <w:szCs w:val="22"/>
          <w:lang w:val="en-US"/>
        </w:rPr>
        <w:t xml:space="preserve"> </w:t>
      </w:r>
      <w:sdt>
        <w:sdtPr>
          <w:id w:val="2010630681"/>
          <w15:appearance w15:val="hidden"/>
          <w:tag w:val="tii-similarity-U1VCTUlUVEVEX1dPUktfb2lkOjE6MzEzODE1NzM0NA=="/>
          <w:placeholder>
            <w:docPart w:val="DefaultPlaceholder_-1854013440"/>
          </w:placeholder>
        </w:sdtPr>
        <w:sdtContent>
          <w:r w:rsidRPr="710D72D0" w:rsidR="13E84541">
            <w:rPr>
              <w:rFonts w:ascii="Arial" w:hAnsi="Arial" w:eastAsia="Arial" w:cs="Arial"/>
              <w:noProof w:val="0"/>
              <w:sz w:val="22"/>
              <w:szCs w:val="22"/>
              <w:lang w:val="en-US"/>
            </w:rPr>
            <w:t xml:space="preserve">1379–1407. </w:t>
          </w:r>
          <w:hyperlink r:id="Rf5428c0b265e4d7e">
            <w:r w:rsidRPr="710D72D0" w:rsidR="13E84541">
              <w:rPr>
                <w:rStyle w:val="Hyperlink"/>
                <w:rFonts w:ascii="Arial" w:hAnsi="Arial" w:eastAsia="Arial" w:cs="Arial"/>
                <w:noProof w:val="0"/>
                <w:sz w:val="22"/>
                <w:szCs w:val="22"/>
                <w:lang w:val="en-US"/>
              </w:rPr>
              <w:t>https://doi.org/10.1007/s10648-021-09606-9</w:t>
            </w:r>
          </w:hyperlink>
        </w:sdtContent>
      </w:sdt>
    </w:p>
    <w:p w:rsidRPr="00EF4F64" w:rsidR="004C2E29" w:rsidP="00597A9E" w:rsidRDefault="004C2E29" w14:paraId="3DD5179B" w14:textId="6694A7E9">
      <w:pPr>
        <w:pStyle w:val="Heading3"/>
      </w:pPr>
      <w:bookmarkStart w:name="_Toc190772228" w:id="61"/>
      <w:r w:rsidR="004C2E29">
        <w:rPr/>
        <w:t>Visual Cognitive Load</w:t>
      </w:r>
      <w:r w:rsidR="00AC7693">
        <w:rPr/>
        <w:t>/</w:t>
      </w:r>
      <w:r w:rsidR="00597A9E">
        <w:rPr/>
        <w:t>C-R-A-P</w:t>
      </w:r>
      <w:bookmarkEnd w:id="60"/>
      <w:bookmarkEnd w:id="61"/>
    </w:p>
    <w:p w:rsidR="4F1DD7B4" w:rsidP="710D72D0" w:rsidRDefault="4F1DD7B4" w14:paraId="4303ACEF" w14:textId="28BEBCE2">
      <w:pPr>
        <w:pStyle w:val="Normal"/>
        <w:suppressLineNumbers w:val="0"/>
        <w:bidi w:val="0"/>
        <w:spacing w:before="0" w:beforeAutospacing="off" w:after="160" w:afterAutospacing="off" w:line="276" w:lineRule="auto"/>
        <w:ind w:left="0" w:right="0"/>
        <w:jc w:val="left"/>
      </w:pPr>
      <w:r w:rsidR="4F1DD7B4">
        <w:rPr/>
        <w:t xml:space="preserve">Visual </w:t>
      </w:r>
      <w:r w:rsidR="4BF3A62E">
        <w:rPr/>
        <w:t>c</w:t>
      </w:r>
      <w:r w:rsidR="4F1DD7B4">
        <w:rPr/>
        <w:t xml:space="preserve">ognitive </w:t>
      </w:r>
      <w:r w:rsidR="023EE3CE">
        <w:rPr/>
        <w:t>l</w:t>
      </w:r>
      <w:r w:rsidR="4F1DD7B4">
        <w:rPr/>
        <w:t xml:space="preserve">oad </w:t>
      </w:r>
      <w:r w:rsidR="75654598">
        <w:rPr/>
        <w:t xml:space="preserve">refers </w:t>
      </w:r>
      <w:r w:rsidR="4E210973">
        <w:rPr/>
        <w:t xml:space="preserve">to </w:t>
      </w:r>
      <w:sdt>
        <w:sdtPr>
          <w:id w:val="923276175"/>
          <w15:appearance w15:val="hidden"/>
          <w:tag w:val="tii-similarity-U1VCTUlUVEVEX1dPUktfb2lkOjE6MzE3Nzc3NjE0MQ=="/>
          <w:placeholder>
            <w:docPart w:val="DefaultPlaceholder_-1854013440"/>
          </w:placeholder>
        </w:sdtPr>
        <w:sdtContent>
          <w:r w:rsidR="4E210973">
            <w:rPr/>
            <w:t>the</w:t>
          </w:r>
          <w:r w:rsidRPr="710D72D0" w:rsidR="4E210973">
            <w:rPr>
              <w:rFonts w:ascii="Arial" w:hAnsi="Arial" w:eastAsia="Arial" w:cs="Arial"/>
              <w:b w:val="0"/>
              <w:bCs w:val="0"/>
              <w:i w:val="0"/>
              <w:iCs w:val="0"/>
              <w:caps w:val="0"/>
              <w:smallCaps w:val="0"/>
              <w:noProof w:val="0"/>
              <w:color w:val="000000" w:themeColor="text1" w:themeTint="FF" w:themeShade="FF"/>
              <w:sz w:val="21"/>
              <w:szCs w:val="21"/>
              <w:lang w:val="en-US"/>
            </w:rPr>
            <w:t xml:space="preserve"> “mental effort required to process</w:t>
          </w:r>
        </w:sdtContent>
      </w:sdt>
      <w:r w:rsidRPr="710D72D0" w:rsidR="4E210973">
        <w:rPr>
          <w:rFonts w:ascii="Arial" w:hAnsi="Arial" w:eastAsia="Arial" w:cs="Arial"/>
          <w:b w:val="0"/>
          <w:bCs w:val="0"/>
          <w:i w:val="0"/>
          <w:iCs w:val="0"/>
          <w:caps w:val="0"/>
          <w:smallCaps w:val="0"/>
          <w:noProof w:val="0"/>
          <w:color w:val="000000" w:themeColor="text1" w:themeTint="FF" w:themeShade="FF"/>
          <w:sz w:val="21"/>
          <w:szCs w:val="21"/>
          <w:lang w:val="en-US"/>
        </w:rPr>
        <w:t xml:space="preserve"> visual information</w:t>
      </w:r>
      <w:r w:rsidR="5C7DC714">
        <w:rPr/>
        <w:t>” (</w:t>
      </w:r>
      <w:sdt>
        <w:sdtPr>
          <w:id w:val="648642019"/>
          <w15:appearance w15:val="hidden"/>
          <w:tag w:val="tii-similarity-U1VCTUlUVEVEX1dPUktfb2lkOjE6MzM2MjYxNjMyOA=="/>
          <w:placeholder>
            <w:docPart w:val="DefaultPlaceholder_-1854013440"/>
          </w:placeholder>
        </w:sdtPr>
        <w:sdtContent>
          <w:r w:rsidR="5C7DC714">
            <w:rPr/>
            <w:t xml:space="preserve">American College of Education, 2025). </w:t>
          </w:r>
          <w:r w:rsidR="4F8F3075">
            <w:rPr/>
            <w:t>By</w:t>
          </w:r>
        </w:sdtContent>
      </w:sdt>
      <w:r w:rsidR="4F8F3075">
        <w:rPr/>
        <w:t xml:space="preserve"> understanding this</w:t>
      </w:r>
      <w:r w:rsidR="5FE2B8B4">
        <w:rPr/>
        <w:t>, i</w:t>
      </w:r>
      <w:r w:rsidR="4F8F3075">
        <w:rPr/>
        <w:t>nstructional designers can maximize the impact of</w:t>
      </w:r>
      <w:r w:rsidR="53AF045F">
        <w:rPr/>
        <w:t xml:space="preserve"> visuals </w:t>
      </w:r>
      <w:r w:rsidR="6AD6BC9E">
        <w:rPr/>
        <w:t>on</w:t>
      </w:r>
      <w:r w:rsidR="53AF045F">
        <w:rPr/>
        <w:t xml:space="preserve"> learners. </w:t>
      </w:r>
      <w:sdt>
        <w:sdtPr>
          <w:id w:val="1075339734"/>
          <w15:appearance w15:val="hidden"/>
          <w:tag w:val="tii-similarity-U1VCTUlUVEVEX1dPUktfb2lkOjE6MzIzMDQ3Njc3OA=="/>
          <w:placeholder>
            <w:docPart w:val="DefaultPlaceholder_-1854013440"/>
          </w:placeholder>
        </w:sdtPr>
        <w:sdtContent>
          <w:r w:rsidR="4F1DD7B4">
            <w:rPr/>
            <w:t>C-R-A</w:t>
          </w:r>
          <w:r w:rsidR="056BA999">
            <w:rPr/>
            <w:t>-</w:t>
          </w:r>
          <w:r w:rsidR="4F1DD7B4">
            <w:rPr/>
            <w:t>P</w:t>
          </w:r>
          <w:r w:rsidR="6B0AD983">
            <w:rPr/>
            <w:t>; contrast, repetition, alignment, and</w:t>
          </w:r>
        </w:sdtContent>
      </w:sdt>
      <w:r w:rsidR="6B0AD983">
        <w:rPr/>
        <w:t xml:space="preserve"> proximity, </w:t>
      </w:r>
      <w:r w:rsidR="4F1DD7B4">
        <w:rPr/>
        <w:t>is</w:t>
      </w:r>
      <w:r w:rsidR="6E6F3B2E">
        <w:rPr/>
        <w:t xml:space="preserve"> the acronym </w:t>
      </w:r>
      <w:r w:rsidR="25DD2EEF">
        <w:rPr/>
        <w:t>used when making visual materials</w:t>
      </w:r>
      <w:r w:rsidR="3EE64EFD">
        <w:rPr/>
        <w:t>. This management of visual load is used to prevent the learner from be</w:t>
      </w:r>
      <w:r w:rsidR="4C0BF7E1">
        <w:rPr/>
        <w:t>coming overwhelmed</w:t>
      </w:r>
      <w:r w:rsidR="3EE64EFD">
        <w:rPr/>
        <w:t xml:space="preserve"> </w:t>
      </w:r>
      <w:r w:rsidR="6F69B30B">
        <w:rPr/>
        <w:t xml:space="preserve">and to </w:t>
      </w:r>
      <w:r w:rsidR="3EE64EFD">
        <w:rPr/>
        <w:t>appeal to the learner</w:t>
      </w:r>
      <w:r w:rsidR="2752B7F4">
        <w:rPr/>
        <w:t xml:space="preserve">. </w:t>
      </w:r>
      <w:r w:rsidR="278D85FD">
        <w:rPr/>
        <w:t xml:space="preserve">Mayer’s multimedia principles </w:t>
      </w:r>
      <w:r w:rsidR="13E48F26">
        <w:rPr/>
        <w:t xml:space="preserve">are </w:t>
      </w:r>
      <w:r w:rsidR="13E48F26">
        <w:rPr/>
        <w:t>very similar</w:t>
      </w:r>
      <w:r w:rsidR="13E48F26">
        <w:rPr/>
        <w:t xml:space="preserve"> to</w:t>
      </w:r>
      <w:r w:rsidR="278D85FD">
        <w:rPr/>
        <w:t xml:space="preserve"> </w:t>
      </w:r>
      <w:r w:rsidR="2099111E">
        <w:rPr/>
        <w:t>C-R-A-P</w:t>
      </w:r>
      <w:r w:rsidR="073D44C6">
        <w:rPr/>
        <w:t>, but their purposes are slightly different. C-R-A-P</w:t>
      </w:r>
      <w:r w:rsidR="2099111E">
        <w:rPr/>
        <w:t xml:space="preserve"> is the overarching framework for how </w:t>
      </w:r>
      <w:r w:rsidR="71725F5F">
        <w:rPr/>
        <w:t xml:space="preserve">to make </w:t>
      </w:r>
      <w:r w:rsidR="2099111E">
        <w:rPr/>
        <w:t>visuals</w:t>
      </w:r>
      <w:r w:rsidR="2099111E">
        <w:rPr/>
        <w:t xml:space="preserve"> </w:t>
      </w:r>
      <w:r w:rsidR="3A5E552D">
        <w:rPr/>
        <w:t>appeal to a learner</w:t>
      </w:r>
      <w:r w:rsidR="2099111E">
        <w:rPr/>
        <w:t xml:space="preserve">. </w:t>
      </w:r>
      <w:r w:rsidR="5A39A0D5">
        <w:rPr/>
        <w:t>Mayer's principles</w:t>
      </w:r>
      <w:r w:rsidR="0C9750E2">
        <w:rPr/>
        <w:t xml:space="preserve"> </w:t>
      </w:r>
      <w:r w:rsidR="13ABA3C7">
        <w:rPr/>
        <w:t xml:space="preserve">focus on optimizing learning and </w:t>
      </w:r>
      <w:r w:rsidR="487854A3">
        <w:rPr/>
        <w:t xml:space="preserve">how </w:t>
      </w:r>
      <w:r w:rsidR="6019B70F">
        <w:rPr/>
        <w:t>learner</w:t>
      </w:r>
      <w:r w:rsidR="7E2ED132">
        <w:rPr/>
        <w:t xml:space="preserve"> b</w:t>
      </w:r>
      <w:r w:rsidR="13ABA3C7">
        <w:rPr/>
        <w:t>enefit</w:t>
      </w:r>
      <w:r w:rsidR="4555AA3D">
        <w:rPr/>
        <w:t xml:space="preserve"> (</w:t>
      </w:r>
      <w:r w:rsidR="13ABA3C7">
        <w:rPr/>
        <w:t>perfor</w:t>
      </w:r>
      <w:r w:rsidR="10E5F778">
        <w:rPr/>
        <w:t>mance and understanding wise</w:t>
      </w:r>
      <w:r w:rsidR="0D3BEC9F">
        <w:rPr/>
        <w:t>)</w:t>
      </w:r>
      <w:r w:rsidR="75903EE7">
        <w:rPr/>
        <w:t xml:space="preserve"> </w:t>
      </w:r>
      <w:r w:rsidR="10E5F778">
        <w:rPr/>
        <w:t>through the use of multimedia.</w:t>
      </w:r>
      <w:r w:rsidR="2752B7F4">
        <w:rPr/>
        <w:t xml:space="preserve"> </w:t>
      </w:r>
      <w:r w:rsidR="6B982EAF">
        <w:rPr/>
        <w:t>C-R-A-P i</w:t>
      </w:r>
      <w:r w:rsidR="769ADFE6">
        <w:rPr/>
        <w:t xml:space="preserve">s for effective </w:t>
      </w:r>
      <w:r w:rsidR="769ADFE6">
        <w:rPr/>
        <w:t xml:space="preserve">appeal, </w:t>
      </w:r>
      <w:r w:rsidR="6B982EAF">
        <w:rPr/>
        <w:t xml:space="preserve">and Mayer’s is for cognitive performance. </w:t>
      </w:r>
      <w:r w:rsidR="6B982EAF">
        <w:rPr/>
        <w:t xml:space="preserve">Many times, these two principles work together to create learning </w:t>
      </w:r>
      <w:r w:rsidR="0F65C952">
        <w:rPr/>
        <w:t>materials,</w:t>
      </w:r>
      <w:r w:rsidR="6B982EAF">
        <w:rPr/>
        <w:t xml:space="preserve"> but they </w:t>
      </w:r>
      <w:r w:rsidR="7FE60068">
        <w:rPr/>
        <w:t>do tackle different things.</w:t>
      </w:r>
      <w:r w:rsidR="543351E7">
        <w:rPr/>
        <w:t xml:space="preserve"> For example, well-designed visuals contribute to learning effectiveness, but the material </w:t>
      </w:r>
      <w:r w:rsidR="583F35AC">
        <w:rPr/>
        <w:t>being learned in the multimodal format can be made with Mayer’s design principles</w:t>
      </w:r>
      <w:r w:rsidR="543351E7">
        <w:rPr/>
        <w:t xml:space="preserve">. </w:t>
      </w:r>
      <w:r w:rsidR="7FE60068">
        <w:rPr/>
        <w:t xml:space="preserve"> </w:t>
      </w:r>
    </w:p>
    <w:p w:rsidR="015771F3" w:rsidP="710D72D0" w:rsidRDefault="015771F3" w14:paraId="103D656F" w14:textId="304EB940">
      <w:pPr>
        <w:pStyle w:val="Normal"/>
        <w:suppressLineNumbers w:val="0"/>
        <w:bidi w:val="0"/>
        <w:spacing w:before="0" w:beforeAutospacing="off" w:after="160" w:afterAutospacing="off" w:line="276" w:lineRule="auto"/>
        <w:ind w:left="0" w:right="0"/>
        <w:jc w:val="left"/>
      </w:pPr>
      <w:r w:rsidR="015771F3">
        <w:rPr/>
        <w:t>C-R-A-P is broken down as follows:</w:t>
      </w:r>
      <w:bookmarkStart w:name="_Toc174702463" w:id="62"/>
    </w:p>
    <w:p w:rsidR="0AA2A793" w:rsidP="710D72D0" w:rsidRDefault="0AA2A793" w14:paraId="57F13D24" w14:textId="55A78B2C">
      <w:pPr>
        <w:pStyle w:val="Normal"/>
        <w:suppressLineNumbers w:val="0"/>
        <w:bidi w:val="0"/>
        <w:spacing w:before="0" w:beforeAutospacing="off" w:after="160" w:afterAutospacing="off" w:line="276" w:lineRule="auto"/>
        <w:ind w:left="0" w:right="0"/>
        <w:jc w:val="center"/>
      </w:pPr>
      <w:r w:rsidR="0AA2A793">
        <w:rPr/>
        <w:t xml:space="preserve"> </w:t>
      </w:r>
      <w:r w:rsidR="4BA9C385">
        <w:drawing>
          <wp:inline wp14:editId="38ABD127" wp14:anchorId="57F85868">
            <wp:extent cx="4438650" cy="2496741"/>
            <wp:effectExtent l="0" t="0" r="0" b="0"/>
            <wp:docPr id="946622481"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946622481" name=""/>
                    <pic:cNvPicPr/>
                  </pic:nvPicPr>
                  <pic:blipFill>
                    <a:blip xmlns:r="http://schemas.openxmlformats.org/officeDocument/2006/relationships" r:embed="rId1666629097">
                      <a:extLst>
                        <a:ext uri="{28A0092B-C50C-407E-A947-70E740481C1C}">
                          <a14:useLocalDpi xmlns:a14="http://schemas.microsoft.com/office/drawing/2010/main"/>
                        </a:ext>
                      </a:extLst>
                    </a:blip>
                    <a:stretch>
                      <a:fillRect/>
                    </a:stretch>
                  </pic:blipFill>
                  <pic:spPr>
                    <a:xfrm rot="0">
                      <a:off x="0" y="0"/>
                      <a:ext cx="4438650" cy="2496741"/>
                    </a:xfrm>
                    <a:prstGeom prst="rect">
                      <a:avLst/>
                    </a:prstGeom>
                  </pic:spPr>
                </pic:pic>
              </a:graphicData>
            </a:graphic>
          </wp:inline>
        </w:drawing>
      </w:r>
    </w:p>
    <w:p w:rsidR="6C90FE22" w:rsidP="710D72D0" w:rsidRDefault="6C90FE22" w14:paraId="5ACC178E" w14:textId="635DE820">
      <w:pPr>
        <w:pStyle w:val="Normal"/>
        <w:suppressLineNumbers w:val="0"/>
        <w:bidi w:val="0"/>
        <w:jc w:val="center"/>
      </w:pPr>
      <w:r w:rsidR="6C90FE22">
        <w:rPr/>
        <w:t>[Figure 14] Diagram illustrating C-R-A-P from the American College of Education module 3 presentation.</w:t>
      </w:r>
    </w:p>
    <w:p w:rsidR="6C90FE22" w:rsidP="710D72D0" w:rsidRDefault="6C90FE22" w14:paraId="4B43A7B0" w14:textId="2D6BABAA">
      <w:pPr>
        <w:pStyle w:val="Normal"/>
        <w:suppressLineNumbers w:val="0"/>
        <w:bidi w:val="0"/>
        <w:jc w:val="left"/>
      </w:pPr>
      <w:r w:rsidR="6C90FE22">
        <w:rPr/>
        <w:t xml:space="preserve">As </w:t>
      </w:r>
      <w:r w:rsidR="6C90FE22">
        <w:rPr/>
        <w:t>stated</w:t>
      </w:r>
      <w:r w:rsidR="6C90FE22">
        <w:rPr/>
        <w:t xml:space="preserve"> earlier, these design principles are not </w:t>
      </w:r>
      <w:r w:rsidR="6C90FE22">
        <w:rPr/>
        <w:t>stand</w:t>
      </w:r>
      <w:r w:rsidR="6C90FE22">
        <w:rPr/>
        <w:t xml:space="preserve"> alone and are intended to work with other design principles. </w:t>
      </w:r>
      <w:r w:rsidR="06034547">
        <w:rPr/>
        <w:t>An article</w:t>
      </w:r>
      <w:r w:rsidR="0D2CA3CE">
        <w:rPr/>
        <w:t xml:space="preserve"> from </w:t>
      </w:r>
      <w:r w:rsidR="4D3AC738">
        <w:rPr/>
        <w:t xml:space="preserve">Chen and </w:t>
      </w:r>
      <w:r w:rsidR="4D3AC738">
        <w:rPr/>
        <w:t>Mokmin</w:t>
      </w:r>
      <w:r w:rsidR="4D3AC738">
        <w:rPr/>
        <w:t xml:space="preserve"> (2024) analyzed the use of digital visual materials in </w:t>
      </w:r>
      <w:r w:rsidR="28A90D04">
        <w:rPr/>
        <w:t>Chinese primary school environments to improve cognitive load. They discuss how the creation of the materials must be thematically relevant to the content discussed</w:t>
      </w:r>
      <w:r w:rsidR="4EB01302">
        <w:rPr/>
        <w:t xml:space="preserve">, focusing on C-R-A-P principles like color and </w:t>
      </w:r>
      <w:r w:rsidR="04F88A81">
        <w:rPr/>
        <w:t>repetition</w:t>
      </w:r>
      <w:r w:rsidR="4EB01302">
        <w:rPr/>
        <w:t xml:space="preserve"> to create their design. </w:t>
      </w:r>
      <w:r w:rsidR="28A90D04">
        <w:rPr/>
        <w:t xml:space="preserve">This </w:t>
      </w:r>
      <w:r w:rsidR="28A90D04">
        <w:rPr/>
        <w:t>doesn’t</w:t>
      </w:r>
      <w:r w:rsidR="28A90D04">
        <w:rPr/>
        <w:t xml:space="preserve"> </w:t>
      </w:r>
      <w:r w:rsidR="4D76ECE6">
        <w:rPr/>
        <w:t>directly</w:t>
      </w:r>
      <w:r w:rsidR="28A90D04">
        <w:rPr/>
        <w:t xml:space="preserve"> </w:t>
      </w:r>
      <w:r w:rsidR="7601BAE4">
        <w:rPr/>
        <w:t>discuss</w:t>
      </w:r>
      <w:r w:rsidR="762BB5D0">
        <w:rPr/>
        <w:t xml:space="preserve"> Mayer’s principles of multimedia design, but more so focuses on how </w:t>
      </w:r>
      <w:r w:rsidR="7E182524">
        <w:rPr/>
        <w:t>aesthetically</w:t>
      </w:r>
      <w:r w:rsidR="762BB5D0">
        <w:rPr/>
        <w:t xml:space="preserve"> effective visuals go hand in hand with </w:t>
      </w:r>
      <w:r w:rsidR="5AB6FFC4">
        <w:rPr/>
        <w:t>optimizing student learning</w:t>
      </w:r>
      <w:r w:rsidR="3087DD11">
        <w:rPr/>
        <w:t xml:space="preserve"> (Chen and </w:t>
      </w:r>
      <w:r w:rsidR="3087DD11">
        <w:rPr/>
        <w:t>Mokmin</w:t>
      </w:r>
      <w:r w:rsidR="3087DD11">
        <w:rPr/>
        <w:t xml:space="preserve">, 2024). </w:t>
      </w:r>
    </w:p>
    <w:p w:rsidRPr="00EF4F64" w:rsidR="00AA7181" w:rsidP="00AA7181" w:rsidRDefault="00AA7181" w14:paraId="2019F546" w14:textId="77777777">
      <w:pPr>
        <w:pStyle w:val="Heading4"/>
      </w:pPr>
      <w:r w:rsidRPr="00EF4F64">
        <w:t>Example</w:t>
      </w:r>
    </w:p>
    <w:p w:rsidRPr="00EF4F64" w:rsidR="00AA7181" w:rsidP="00AA7181" w:rsidRDefault="00AA7181" w14:paraId="1EE33A4D" w14:noSpellErr="1" w14:textId="104260EF">
      <w:r w:rsidR="4AED2F98">
        <w:rPr/>
        <w:t xml:space="preserve">An example of C-R-A-P seen for visual cognitive load management can be seen in daily </w:t>
      </w:r>
      <w:r w:rsidR="7564754F">
        <w:rPr/>
        <w:t>P</w:t>
      </w:r>
      <w:r w:rsidR="4AED2F98">
        <w:rPr/>
        <w:t>ower</w:t>
      </w:r>
      <w:r w:rsidR="1065C0A0">
        <w:rPr/>
        <w:t>P</w:t>
      </w:r>
      <w:r w:rsidR="4AED2F98">
        <w:rPr/>
        <w:t>oints</w:t>
      </w:r>
      <w:r w:rsidR="03CBB05A">
        <w:rPr/>
        <w:t>/Google Slides</w:t>
      </w:r>
      <w:r w:rsidR="4AED2F98">
        <w:rPr/>
        <w:t xml:space="preserve"> used by teachers. </w:t>
      </w:r>
      <w:r w:rsidR="4BF70A9C">
        <w:rPr/>
        <w:t>Many educators use Google Slides that they think are visually appealing</w:t>
      </w:r>
      <w:r w:rsidR="79332360">
        <w:rPr/>
        <w:t xml:space="preserve">, </w:t>
      </w:r>
      <w:r w:rsidR="4BF70A9C">
        <w:rPr/>
        <w:t xml:space="preserve">but </w:t>
      </w:r>
      <w:r w:rsidR="487F210D">
        <w:rPr/>
        <w:t xml:space="preserve">they </w:t>
      </w:r>
      <w:r w:rsidR="4BF70A9C">
        <w:rPr/>
        <w:t xml:space="preserve">may not be effective for learning. </w:t>
      </w:r>
      <w:r w:rsidR="4BF70A9C">
        <w:rPr/>
        <w:t>It’s</w:t>
      </w:r>
      <w:r w:rsidR="4BF70A9C">
        <w:rPr/>
        <w:t xml:space="preserve"> important to pair these two ideas together when understanding </w:t>
      </w:r>
      <w:sdt>
        <w:sdtPr>
          <w:id w:val="1728362429"/>
          <w15:appearance w15:val="hidden"/>
          <w:tag w:val="tii-similarity-U1VCTUlUVEVEX1dPUktfb2lkOjE6MzIzMDU5NjA5NA=="/>
          <w:placeholder>
            <w:docPart w:val="DefaultPlaceholder_-1854013440"/>
          </w:placeholder>
        </w:sdtPr>
        <w:sdtContent>
          <w:r w:rsidR="4BF70A9C">
            <w:rPr/>
            <w:t xml:space="preserve">visual cognitive load and </w:t>
          </w:r>
          <w:r w:rsidR="4D783DFD">
            <w:rPr/>
            <w:t xml:space="preserve">principles of </w:t>
          </w:r>
          <w:r w:rsidR="4BF70A9C">
            <w:rPr/>
            <w:t>C-R-</w:t>
          </w:r>
        </w:sdtContent>
      </w:sdt>
      <w:r w:rsidR="4BF70A9C">
        <w:rPr/>
        <w:t>A-P</w:t>
      </w:r>
      <w:r w:rsidR="7D376B79">
        <w:rPr/>
        <w:t xml:space="preserve">. </w:t>
      </w:r>
      <w:r w:rsidR="7C81F86A">
        <w:rPr/>
        <w:t>While C-R-A</w:t>
      </w:r>
      <w:r w:rsidR="7524E142">
        <w:rPr/>
        <w:t>-</w:t>
      </w:r>
      <w:r w:rsidR="7C81F86A">
        <w:rPr/>
        <w:t xml:space="preserve">P does focus on aesthetics of visual learning materials, there is purpose behind considering </w:t>
      </w:r>
      <w:r w:rsidR="7C81F86A">
        <w:rPr/>
        <w:t>those aesthetics</w:t>
      </w:r>
      <w:r w:rsidR="7C81F86A">
        <w:rPr/>
        <w:t xml:space="preserve">; a student's ability to have content effectively communicated to them. </w:t>
      </w:r>
      <w:r w:rsidR="400B077C">
        <w:rPr/>
        <w:t xml:space="preserve">Below is an example of my daily slides for students </w:t>
      </w:r>
      <w:sdt>
        <w:sdtPr>
          <w:id w:val="2093713910"/>
          <w15:appearance w15:val="hidden"/>
          <w:tag w:val="tii-similarity-U1VCTUlUVEVEX1dPUktfb2lkOjE6MzEzNTM4NDc4MA=="/>
          <w:placeholder>
            <w:docPart w:val="DefaultPlaceholder_-1854013440"/>
          </w:placeholder>
        </w:sdtPr>
        <w:sdtContent>
          <w:r w:rsidR="400B077C">
            <w:rPr/>
            <w:t>in an English Language Arts course</w:t>
          </w:r>
        </w:sdtContent>
      </w:sdt>
      <w:r w:rsidR="400B077C">
        <w:rPr/>
        <w:t xml:space="preserve">. </w:t>
      </w:r>
    </w:p>
    <w:p w:rsidR="40BF3C7B" w:rsidP="710D72D0" w:rsidRDefault="40BF3C7B" w14:paraId="712C5190" w14:textId="515DA116">
      <w:pPr>
        <w:jc w:val="center"/>
      </w:pPr>
      <w:r w:rsidR="40BF3C7B">
        <w:drawing>
          <wp:inline wp14:editId="3500B54A" wp14:anchorId="4D39A97A">
            <wp:extent cx="5334000" cy="3000375"/>
            <wp:effectExtent l="0" t="0" r="0" b="0"/>
            <wp:docPr id="720078314"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720078314" name=""/>
                    <pic:cNvPicPr/>
                  </pic:nvPicPr>
                  <pic:blipFill>
                    <a:blip xmlns:r="http://schemas.openxmlformats.org/officeDocument/2006/relationships" r:embed="rId774873618">
                      <a:extLst>
                        <a:ext uri="{28A0092B-C50C-407E-A947-70E740481C1C}">
                          <a14:useLocalDpi xmlns:a14="http://schemas.microsoft.com/office/drawing/2010/main"/>
                        </a:ext>
                      </a:extLst>
                    </a:blip>
                    <a:stretch>
                      <a:fillRect/>
                    </a:stretch>
                  </pic:blipFill>
                  <pic:spPr>
                    <a:xfrm rot="0">
                      <a:off x="0" y="0"/>
                      <a:ext cx="5334000" cy="3000375"/>
                    </a:xfrm>
                    <a:prstGeom prst="rect">
                      <a:avLst/>
                    </a:prstGeom>
                  </pic:spPr>
                </pic:pic>
              </a:graphicData>
            </a:graphic>
          </wp:inline>
        </w:drawing>
      </w:r>
    </w:p>
    <w:p w:rsidR="2FAB027A" w:rsidP="710D72D0" w:rsidRDefault="2FAB027A" w14:paraId="3FC38E60" w14:textId="12DD5292">
      <w:pPr>
        <w:jc w:val="center"/>
      </w:pPr>
      <w:r w:rsidR="2FAB027A">
        <w:rPr/>
        <w:t xml:space="preserve">[Figure 15] Example of C-R-A-P principle applied </w:t>
      </w:r>
      <w:r w:rsidR="2FAB027A">
        <w:rPr/>
        <w:t>Google</w:t>
      </w:r>
      <w:r w:rsidR="2FAB027A">
        <w:rPr/>
        <w:t xml:space="preserve"> Slide to manage visual cognitive load.</w:t>
      </w:r>
    </w:p>
    <w:p w:rsidR="6BAD6B1B" w:rsidP="710D72D0" w:rsidRDefault="6BAD6B1B" w14:paraId="1B4FB736" w14:textId="4EB9ED70">
      <w:pPr>
        <w:jc w:val="left"/>
      </w:pPr>
      <w:r w:rsidR="6BAD6B1B">
        <w:rPr/>
        <w:t xml:space="preserve">There is typically an overload of information given at the beginning of a class. Students need to know what </w:t>
      </w:r>
      <w:r w:rsidR="6BAD6B1B">
        <w:rPr/>
        <w:t>they’re</w:t>
      </w:r>
      <w:r w:rsidR="6BAD6B1B">
        <w:rPr/>
        <w:t xml:space="preserve"> doing for the day, the goal of that learning, what materials they need</w:t>
      </w:r>
      <w:r w:rsidR="6FCA6D6C">
        <w:rPr/>
        <w:t xml:space="preserve">, and time to settle. Because of this, I section my daily slides like above. </w:t>
      </w:r>
      <w:r w:rsidR="075E0458">
        <w:rPr/>
        <w:t xml:space="preserve">Students come in at </w:t>
      </w:r>
      <w:r w:rsidR="075E0458">
        <w:rPr/>
        <w:t>different times</w:t>
      </w:r>
      <w:r w:rsidR="075E0458">
        <w:rPr/>
        <w:t xml:space="preserve">, so a verbal explanation will not suffice when introducing daily activities, </w:t>
      </w:r>
      <w:r w:rsidR="075E0458">
        <w:rPr/>
        <w:t>goals</w:t>
      </w:r>
      <w:r w:rsidR="075E0458">
        <w:rPr/>
        <w:t xml:space="preserve"> etc.</w:t>
      </w:r>
      <w:r w:rsidR="73D30533">
        <w:rPr/>
        <w:t xml:space="preserve"> Here is how C-R-A-P is seen </w:t>
      </w:r>
      <w:r w:rsidR="73D30533">
        <w:rPr/>
        <w:t>on</w:t>
      </w:r>
      <w:r w:rsidR="73D30533">
        <w:rPr/>
        <w:t xml:space="preserve"> the slide. </w:t>
      </w:r>
    </w:p>
    <w:p w:rsidR="73D30533" w:rsidP="710D72D0" w:rsidRDefault="73D30533" w14:paraId="45083F20" w14:textId="2F9DAA49">
      <w:pPr>
        <w:jc w:val="left"/>
      </w:pPr>
      <w:r w:rsidR="73D30533">
        <w:rPr/>
        <w:t xml:space="preserve">Contrast: The background color of the slide is a light cream color with black lettering, providing </w:t>
      </w:r>
      <w:r w:rsidR="7AA07C4F">
        <w:rPr/>
        <w:t xml:space="preserve">visual contrast for the student. There is also </w:t>
      </w:r>
      <w:r w:rsidR="7410DE4D">
        <w:rPr/>
        <w:t>a contrast</w:t>
      </w:r>
      <w:r w:rsidR="7AA07C4F">
        <w:rPr/>
        <w:t xml:space="preserve"> between the size of the text, with the labels in all </w:t>
      </w:r>
      <w:r w:rsidR="15A1C3B7">
        <w:rPr/>
        <w:t>caps,</w:t>
      </w:r>
      <w:r w:rsidR="7AA07C4F">
        <w:rPr/>
        <w:t xml:space="preserve"> and the agenda </w:t>
      </w:r>
      <w:r w:rsidR="7CE17E74">
        <w:rPr/>
        <w:t xml:space="preserve">items in a larger text. This contrast guides students </w:t>
      </w:r>
      <w:r w:rsidR="7468CCA0">
        <w:rPr/>
        <w:t xml:space="preserve">to what will be expected of them, and the content is legible. The data is the largest, anchoring </w:t>
      </w:r>
      <w:r w:rsidR="7BA41EF5">
        <w:rPr/>
        <w:t>the</w:t>
      </w:r>
      <w:r w:rsidR="7468CCA0">
        <w:rPr/>
        <w:t xml:space="preserve"> mat</w:t>
      </w:r>
      <w:r w:rsidR="5BAB10CE">
        <w:rPr/>
        <w:t xml:space="preserve">erials </w:t>
      </w:r>
      <w:r w:rsidR="21E1113B">
        <w:rPr/>
        <w:t xml:space="preserve">to </w:t>
      </w:r>
      <w:r w:rsidR="5BAB10CE">
        <w:rPr/>
        <w:t xml:space="preserve">that specific date. </w:t>
      </w:r>
      <w:r w:rsidR="7AB68E1F">
        <w:rPr/>
        <w:t>The style of the font didact gothic, which is personable</w:t>
      </w:r>
      <w:r w:rsidR="50D13E5E">
        <w:rPr/>
        <w:t>,</w:t>
      </w:r>
      <w:r w:rsidR="7AB68E1F">
        <w:rPr/>
        <w:t xml:space="preserve"> inviting, and le</w:t>
      </w:r>
      <w:r w:rsidR="4DFEF164">
        <w:rPr/>
        <w:t>gible</w:t>
      </w:r>
      <w:r w:rsidR="49DDF3FA">
        <w:rPr/>
        <w:t xml:space="preserve">. </w:t>
      </w:r>
    </w:p>
    <w:p w:rsidR="73D30533" w:rsidP="710D72D0" w:rsidRDefault="73D30533" w14:paraId="623FAE1C" w14:textId="4C00222D">
      <w:pPr>
        <w:jc w:val="left"/>
      </w:pPr>
      <w:r w:rsidR="73D30533">
        <w:rPr/>
        <w:t>Repetition:</w:t>
      </w:r>
      <w:r w:rsidR="4F498F66">
        <w:rPr/>
        <w:t xml:space="preserve"> The boxes repeat and so do the tasks for each box. There are bullet points between each expectation, guiding the reader through each box</w:t>
      </w:r>
      <w:r w:rsidR="64AEA501">
        <w:rPr/>
        <w:t xml:space="preserve">. </w:t>
      </w:r>
      <w:r w:rsidR="2478EB1A">
        <w:rPr/>
        <w:t xml:space="preserve">The slides for </w:t>
      </w:r>
      <w:r w:rsidR="2ADFAD37">
        <w:rPr/>
        <w:t>everyday</w:t>
      </w:r>
      <w:r w:rsidR="64AEA501">
        <w:rPr/>
        <w:t xml:space="preserve"> use</w:t>
      </w:r>
      <w:r w:rsidR="294F5CDE">
        <w:rPr/>
        <w:t xml:space="preserve"> </w:t>
      </w:r>
      <w:r w:rsidR="64AEA501">
        <w:rPr/>
        <w:t xml:space="preserve">this same format, making the formatting consistent for the student </w:t>
      </w:r>
      <w:r w:rsidR="14B95020">
        <w:rPr/>
        <w:t>by day as well</w:t>
      </w:r>
      <w:r w:rsidR="64AEA501">
        <w:rPr/>
        <w:t xml:space="preserve">. </w:t>
      </w:r>
      <w:r w:rsidR="4480342C">
        <w:rPr/>
        <w:t xml:space="preserve">Along with this, the tasks all relate to one another. It shows what, why, and how the students will be doing the task assigned, repeating the purpose of the day. </w:t>
      </w:r>
    </w:p>
    <w:p w:rsidR="73D30533" w:rsidP="710D72D0" w:rsidRDefault="73D30533" w14:paraId="4D41E7BA" w14:textId="254BF3C7">
      <w:pPr>
        <w:jc w:val="left"/>
      </w:pPr>
      <w:r w:rsidR="73D30533">
        <w:rPr/>
        <w:t xml:space="preserve">Alignment: </w:t>
      </w:r>
      <w:r w:rsidR="7839E293">
        <w:rPr/>
        <w:t>The text is aligned to the left in each box, guiding learners to read from left to right for both the box and the slides as a whole.</w:t>
      </w:r>
      <w:r w:rsidR="7839E293">
        <w:rPr/>
        <w:t xml:space="preserve"> The header is centered, acting as the anchor point, </w:t>
      </w:r>
      <w:r w:rsidR="1C90018D">
        <w:rPr/>
        <w:t xml:space="preserve">with the tasks aligned in boxes evenly below. </w:t>
      </w:r>
    </w:p>
    <w:p w:rsidR="73D30533" w:rsidP="710D72D0" w:rsidRDefault="73D30533" w14:paraId="18456603" w14:textId="3C1F84A1">
      <w:pPr>
        <w:jc w:val="left"/>
      </w:pPr>
      <w:r w:rsidR="73D30533">
        <w:rPr/>
        <w:t>Proximity</w:t>
      </w:r>
      <w:r w:rsidR="74AF6635">
        <w:rPr/>
        <w:t>: The text written is related to the task listed in each box. Students do not have high visual search</w:t>
      </w:r>
      <w:r w:rsidR="4E0DBDFC">
        <w:rPr/>
        <w:t xml:space="preserve">, </w:t>
      </w:r>
      <w:r w:rsidR="74AF6635">
        <w:rPr/>
        <w:t>and the explanation for each header is directly below the header its</w:t>
      </w:r>
      <w:r w:rsidR="6A672FA4">
        <w:rPr/>
        <w:t>elf in the same box. All the materials and goals for the day are listed on the same slide</w:t>
      </w:r>
      <w:r w:rsidR="778B250B">
        <w:rPr/>
        <w:t>, that way</w:t>
      </w:r>
      <w:r w:rsidR="6A672FA4">
        <w:rPr/>
        <w:t xml:space="preserve"> students </w:t>
      </w:r>
      <w:r w:rsidR="3B0B1406">
        <w:rPr/>
        <w:t xml:space="preserve">can find </w:t>
      </w:r>
      <w:r w:rsidR="3B0B1406">
        <w:rPr/>
        <w:t>everything</w:t>
      </w:r>
      <w:r w:rsidR="3B0B1406">
        <w:rPr/>
        <w:t xml:space="preserve"> needed for </w:t>
      </w:r>
      <w:r w:rsidR="3B0B1406">
        <w:rPr/>
        <w:t xml:space="preserve">class that day, in </w:t>
      </w:r>
      <w:r w:rsidR="6A672FA4">
        <w:rPr/>
        <w:t xml:space="preserve">one place. </w:t>
      </w:r>
    </w:p>
    <w:p w:rsidRPr="00EF4F64" w:rsidR="00AA7181" w:rsidP="00AA7181" w:rsidRDefault="00AA7181" w14:paraId="0E405479" w14:textId="77777777">
      <w:pPr>
        <w:pStyle w:val="Heading4"/>
      </w:pPr>
      <w:r w:rsidR="00AA7181">
        <w:rPr/>
        <w:t>Reference(s)</w:t>
      </w:r>
    </w:p>
    <w:p w:rsidR="4EA7A464" w:rsidP="710D72D0" w:rsidRDefault="4EA7A464" w14:noSpellErr="1" w14:paraId="1024A006" w14:textId="4879071D">
      <w:pPr>
        <w:pStyle w:val="Normal"/>
        <w:rPr>
          <w:rFonts w:ascii="Arial" w:hAnsi="Arial" w:eastAsia="Arial" w:cs="Arial"/>
          <w:noProof w:val="0"/>
          <w:sz w:val="22"/>
          <w:szCs w:val="22"/>
          <w:lang w:val="en-US"/>
        </w:rPr>
      </w:pPr>
      <w:r w:rsidRPr="710D72D0" w:rsidR="4EA7A464">
        <w:rPr>
          <w:rFonts w:ascii="Arial" w:hAnsi="Arial" w:eastAsia="Arial" w:cs="Arial"/>
          <w:noProof w:val="0"/>
          <w:sz w:val="22"/>
          <w:szCs w:val="22"/>
          <w:lang w:val="en-US"/>
        </w:rPr>
        <w:t xml:space="preserve">American College of Education. (2025). </w:t>
      </w:r>
      <w:r w:rsidRPr="710D72D0" w:rsidR="4EA7A464">
        <w:rPr>
          <w:rFonts w:ascii="Arial" w:hAnsi="Arial" w:eastAsia="Arial" w:cs="Arial"/>
          <w:i w:val="1"/>
          <w:iCs w:val="1"/>
          <w:noProof w:val="0"/>
          <w:sz w:val="22"/>
          <w:szCs w:val="22"/>
          <w:lang w:val="en-US"/>
        </w:rPr>
        <w:t xml:space="preserve">TECH5203 Fundamentals of learning design and </w:t>
      </w:r>
      <w:r>
        <w:tab/>
      </w:r>
      <w:r w:rsidRPr="710D72D0" w:rsidR="4EA7A464">
        <w:rPr>
          <w:rFonts w:ascii="Arial" w:hAnsi="Arial" w:eastAsia="Arial" w:cs="Arial"/>
          <w:i w:val="1"/>
          <w:iCs w:val="1"/>
          <w:noProof w:val="0"/>
          <w:sz w:val="22"/>
          <w:szCs w:val="22"/>
          <w:lang w:val="en-US"/>
        </w:rPr>
        <w:t>technology: Module 3 [Part 2 Presentation]</w:t>
      </w:r>
      <w:r w:rsidRPr="710D72D0" w:rsidR="4EA7A464">
        <w:rPr>
          <w:rFonts w:ascii="Arial" w:hAnsi="Arial" w:eastAsia="Arial" w:cs="Arial"/>
          <w:noProof w:val="0"/>
          <w:sz w:val="22"/>
          <w:szCs w:val="22"/>
          <w:lang w:val="en-US"/>
        </w:rPr>
        <w:t xml:space="preserve">. Canvas. Retrieved from </w:t>
      </w:r>
      <w:r>
        <w:tab/>
      </w:r>
      <w:r>
        <w:tab/>
      </w:r>
      <w:r>
        <w:tab/>
      </w:r>
      <w:hyperlink r:id="Rbdbbd0a410144910">
        <w:r w:rsidRPr="710D72D0" w:rsidR="4EA7A464">
          <w:rPr>
            <w:rStyle w:val="Hyperlink"/>
            <w:rFonts w:ascii="Arial" w:hAnsi="Arial" w:eastAsia="Arial" w:cs="Arial"/>
            <w:noProof w:val="0"/>
            <w:sz w:val="22"/>
            <w:szCs w:val="22"/>
            <w:lang w:val="en-US"/>
          </w:rPr>
          <w:t>https://ace.instructure.com/courses/2120149/modules/items/44</w:t>
        </w:r>
      </w:hyperlink>
      <w:r w:rsidRPr="710D72D0" w:rsidR="4EA7A464">
        <w:rPr>
          <w:rStyle w:val="Hyperlink"/>
          <w:rFonts w:ascii="Arial" w:hAnsi="Arial" w:eastAsia="Arial" w:cs="Arial"/>
          <w:noProof w:val="0"/>
          <w:sz w:val="22"/>
          <w:szCs w:val="22"/>
          <w:lang w:val="en-US"/>
        </w:rPr>
        <w:t>6</w:t>
      </w:r>
      <w:r w:rsidRPr="710D72D0" w:rsidR="4EA7A464">
        <w:rPr>
          <w:rStyle w:val="Hyperlink"/>
          <w:rFonts w:ascii="Arial" w:hAnsi="Arial" w:eastAsia="Arial" w:cs="Arial"/>
          <w:noProof w:val="0"/>
          <w:sz w:val="22"/>
          <w:szCs w:val="22"/>
          <w:lang w:val="en-US"/>
        </w:rPr>
        <w:t>38812</w:t>
      </w:r>
    </w:p>
    <w:p w:rsidR="5C00DD83" w:rsidP="710D72D0" w:rsidRDefault="5C00DD83" w14:paraId="16C3E22E" w14:textId="69E00464">
      <w:pPr>
        <w:rPr>
          <w:rStyle w:val="ui-provider"/>
        </w:rPr>
      </w:pPr>
      <w:sdt>
        <w:sdtPr>
          <w:id w:val="1995571634"/>
          <w15:appearance w15:val="hidden"/>
          <w:tag w:val="tii-similarity-SU5URVJORVRfaXJlZHUudS1ib3VyZ29nbmUuZnI="/>
          <w:placeholder>
            <w:docPart w:val="DefaultPlaceholder_-1854013440"/>
          </w:placeholder>
        </w:sdtPr>
        <w:sdtContent>
          <w:r w:rsidRPr="710D72D0" w:rsidR="5C00DD83">
            <w:rPr>
              <w:rStyle w:val="ui-provider"/>
            </w:rPr>
            <w:t xml:space="preserve">Chen, J., &amp; </w:t>
          </w:r>
          <w:r w:rsidRPr="710D72D0" w:rsidR="5C00DD83">
            <w:rPr>
              <w:rStyle w:val="ui-provider"/>
            </w:rPr>
            <w:t>Mokmin</w:t>
          </w:r>
          <w:r w:rsidRPr="710D72D0" w:rsidR="5C00DD83">
            <w:rPr>
              <w:rStyle w:val="ui-provider"/>
            </w:rPr>
            <w:t>, N. A. M. (2024). Enhancing primary school students’</w:t>
          </w:r>
        </w:sdtContent>
      </w:sdt>
      <w:r w:rsidRPr="710D72D0" w:rsidR="5C00DD83">
        <w:rPr>
          <w:rStyle w:val="ui-provider"/>
        </w:rPr>
        <w:t xml:space="preserve"> </w:t>
      </w:r>
      <w:sdt>
        <w:sdtPr>
          <w:id w:val="1915456468"/>
          <w15:appearance w15:val="hidden"/>
          <w:tag w:val="tii-similarity-SU5URVJORVRfaXJlZHUudS1ib3VyZ29nbmUuZnI="/>
          <w:placeholder>
            <w:docPart w:val="DefaultPlaceholder_-1854013440"/>
          </w:placeholder>
        </w:sdtPr>
        <w:sdtContent>
          <w:r w:rsidRPr="710D72D0" w:rsidR="5C00DD83">
            <w:rPr>
              <w:rStyle w:val="ui-provider"/>
            </w:rPr>
            <w:t>performance, flow</w:t>
          </w:r>
        </w:sdtContent>
      </w:sdt>
      <w:r w:rsidRPr="710D72D0" w:rsidR="5C00DD83">
        <w:rPr>
          <w:rStyle w:val="ui-provider"/>
        </w:rPr>
        <w:t xml:space="preserve"> </w:t>
      </w:r>
      <w:r>
        <w:tab/>
      </w:r>
      <w:sdt>
        <w:sdtPr>
          <w:id w:val="414589366"/>
          <w15:appearance w15:val="hidden"/>
          <w:tag w:val="tii-similarity-SU5URVJORVRfaXJlZHUudS1ib3VyZ29nbmUuZnI="/>
          <w:placeholder>
            <w:docPart w:val="DefaultPlaceholder_-1854013440"/>
          </w:placeholder>
        </w:sdtPr>
        <w:sdtContent>
          <w:r w:rsidRPr="710D72D0" w:rsidR="5C00DD83">
            <w:rPr>
              <w:rStyle w:val="ui-provider"/>
            </w:rPr>
            <w:t>state, and cognitive load in visual arts education</w:t>
          </w:r>
        </w:sdtContent>
      </w:sdt>
      <w:r w:rsidRPr="710D72D0" w:rsidR="5C00DD83">
        <w:rPr>
          <w:rStyle w:val="ui-provider"/>
        </w:rPr>
        <w:t xml:space="preserve"> </w:t>
      </w:r>
      <w:sdt>
        <w:sdtPr>
          <w:id w:val="1499043639"/>
          <w15:appearance w15:val="hidden"/>
          <w:tag w:val="tii-similarity-SU5URVJORVRfaXJlZHUudS1ib3VyZ29nbmUuZnI="/>
          <w:placeholder>
            <w:docPart w:val="DefaultPlaceholder_-1854013440"/>
          </w:placeholder>
        </w:sdtPr>
        <w:sdtContent>
          <w:r w:rsidRPr="710D72D0" w:rsidR="5C00DD83">
            <w:rPr>
              <w:rStyle w:val="ui-provider"/>
            </w:rPr>
            <w:t>through the integration of augmented</w:t>
          </w:r>
        </w:sdtContent>
      </w:sdt>
      <w:r w:rsidRPr="710D72D0" w:rsidR="5C00DD83">
        <w:rPr>
          <w:rStyle w:val="ui-provider"/>
        </w:rPr>
        <w:t xml:space="preserve"> </w:t>
      </w:r>
      <w:r>
        <w:tab/>
      </w:r>
      <w:sdt>
        <w:sdtPr>
          <w:id w:val="1679907746"/>
          <w15:appearance w15:val="hidden"/>
          <w:tag w:val="tii-similarity-SU5URVJORVRfaXJlZHUudS1ib3VyZ29nbmUuZnI="/>
          <w:placeholder>
            <w:docPart w:val="DefaultPlaceholder_-1854013440"/>
          </w:placeholder>
        </w:sdtPr>
        <w:sdtContent>
          <w:r w:rsidRPr="710D72D0" w:rsidR="5C00DD83">
            <w:rPr>
              <w:rStyle w:val="ui-provider"/>
            </w:rPr>
            <w:t xml:space="preserve">reality technology </w:t>
          </w:r>
          <w:r w:rsidRPr="710D72D0" w:rsidR="5C00DD83">
            <w:rPr>
              <w:rStyle w:val="ui-provider"/>
            </w:rPr>
            <w:t>in</w:t>
          </w:r>
          <w:r w:rsidRPr="710D72D0" w:rsidR="5C00DD83">
            <w:rPr>
              <w:rStyle w:val="ui-provider"/>
            </w:rPr>
            <w:t xml:space="preserve"> a card</w:t>
          </w:r>
        </w:sdtContent>
      </w:sdt>
      <w:r w:rsidRPr="710D72D0" w:rsidR="5C00DD83">
        <w:rPr>
          <w:rStyle w:val="ui-provider"/>
        </w:rPr>
        <w:t xml:space="preserve"> </w:t>
      </w:r>
      <w:sdt>
        <w:sdtPr>
          <w:id w:val="729417002"/>
          <w15:appearance w15:val="hidden"/>
          <w:tag w:val="tii-similarity-SU5URVJORVRfaXJlZHUudS1ib3VyZ29nbmUuZnI="/>
          <w:placeholder>
            <w:docPart w:val="DefaultPlaceholder_-1854013440"/>
          </w:placeholder>
        </w:sdtPr>
        <w:sdtContent>
          <w:r w:rsidRPr="710D72D0" w:rsidR="5C00DD83">
            <w:rPr>
              <w:rStyle w:val="ui-provider"/>
            </w:rPr>
            <w:t>game. Education and Information Technologies, 29(12),</w:t>
          </w:r>
        </w:sdtContent>
      </w:sdt>
      <w:r w:rsidRPr="710D72D0" w:rsidR="5C00DD83">
        <w:rPr>
          <w:rStyle w:val="ui-provider"/>
        </w:rPr>
        <w:t xml:space="preserve"> </w:t>
      </w:r>
      <w:r>
        <w:tab/>
      </w:r>
      <w:sdt>
        <w:sdtPr>
          <w:id w:val="1255531520"/>
          <w15:appearance w15:val="hidden"/>
          <w:tag w:val="tii-similarity-SU5URVJORVRfaXJlZHUudS1ib3VyZ29nbmUuZnI="/>
          <w:placeholder>
            <w:docPart w:val="DefaultPlaceholder_-1854013440"/>
          </w:placeholder>
        </w:sdtPr>
        <w:sdtContent>
          <w:r w:rsidRPr="710D72D0" w:rsidR="5C00DD83">
            <w:rPr>
              <w:rStyle w:val="ui-provider"/>
            </w:rPr>
            <w:t>15441-15461.</w:t>
          </w:r>
        </w:sdtContent>
      </w:sdt>
      <w:r w:rsidRPr="710D72D0" w:rsidR="5C00DD83">
        <w:rPr>
          <w:rStyle w:val="ui-provider"/>
        </w:rPr>
        <w:t xml:space="preserve"> </w:t>
      </w:r>
      <w:sdt>
        <w:sdtPr>
          <w:id w:val="198177182"/>
          <w15:appearance w15:val="hidden"/>
          <w:tag w:val="tii-similarity-SU5URVJORVRfaXJlZHUudS1ib3VyZ29nbmUuZnI="/>
          <w:placeholder>
            <w:docPart w:val="DefaultPlaceholder_-1854013440"/>
          </w:placeholder>
        </w:sdtPr>
        <w:sdtContent>
          <w:hyperlink r:id="R7a32642131994c1f">
            <w:r w:rsidRPr="710D72D0" w:rsidR="5C00DD83">
              <w:rPr>
                <w:rStyle w:val="Hyperlink"/>
              </w:rPr>
              <w:t>https://doi.org/10.1007/s10639-024-12456-x</w:t>
            </w:r>
          </w:hyperlink>
        </w:sdtContent>
      </w:sdt>
    </w:p>
    <w:p w:rsidRPr="00EF4F64" w:rsidR="001D33DA" w:rsidP="00597A9E" w:rsidRDefault="001D33DA" w14:paraId="61E4F75C" w14:textId="632A5857">
      <w:pPr>
        <w:pStyle w:val="Heading2"/>
      </w:pPr>
      <w:bookmarkStart w:name="_Toc190772229" w:id="63"/>
      <w:r w:rsidRPr="00EF4F64">
        <w:t>S</w:t>
      </w:r>
      <w:r w:rsidRPr="00EF4F64" w:rsidR="00A15F94">
        <w:t>trategies for Student Learning</w:t>
      </w:r>
      <w:bookmarkEnd w:id="62"/>
      <w:bookmarkEnd w:id="63"/>
    </w:p>
    <w:p w:rsidRPr="00EF4F64" w:rsidR="00A15F94" w:rsidP="00597A9E" w:rsidRDefault="00A15F94" w14:paraId="15EF4DBD" w14:textId="2D194CAE">
      <w:pPr>
        <w:pStyle w:val="Heading3"/>
      </w:pPr>
      <w:bookmarkStart w:name="_Toc174702464" w:id="64"/>
      <w:bookmarkStart w:name="_Toc190772230" w:id="65"/>
      <w:r w:rsidR="00A15F94">
        <w:rPr/>
        <w:t>Scaffolding</w:t>
      </w:r>
      <w:bookmarkEnd w:id="64"/>
      <w:bookmarkEnd w:id="65"/>
    </w:p>
    <w:p w:rsidR="7F1A6892" w:rsidP="710D72D0" w:rsidRDefault="7F1A6892" w14:paraId="28105409" w14:textId="42D1679B" w14:noSpellErr="1">
      <w:pPr>
        <w:pStyle w:val="Normal"/>
        <w:suppressLineNumbers w:val="0"/>
        <w:bidi w:val="0"/>
        <w:spacing w:before="0" w:beforeAutospacing="off" w:after="160" w:afterAutospacing="off" w:line="276" w:lineRule="auto"/>
        <w:ind w:left="0" w:right="0"/>
        <w:jc w:val="left"/>
      </w:pPr>
      <w:sdt>
        <w:sdtPr>
          <w:id w:val="1606138741"/>
          <w15:appearance w15:val="hidden"/>
          <w:tag w:val="tii-similarity-U1VCTUlUVEVEX1dPUktfb2lkOjE6MzMzMjQ2MjYyNQ=="/>
          <w:placeholder>
            <w:docPart w:val="DefaultPlaceholder_-1854013440"/>
          </w:placeholder>
        </w:sdtPr>
        <w:sdtContent>
          <w:r w:rsidR="7F1A6892">
            <w:rPr/>
            <w:t xml:space="preserve">Scaffolding is </w:t>
          </w:r>
          <w:r w:rsidR="1319ED73">
            <w:rPr/>
            <w:t xml:space="preserve">a teaching strategy </w:t>
          </w:r>
          <w:r w:rsidR="562D3BA8">
            <w:rPr/>
            <w:t>that</w:t>
          </w:r>
        </w:sdtContent>
      </w:sdt>
      <w:r w:rsidR="562D3BA8">
        <w:rPr/>
        <w:t xml:space="preserve"> uses student </w:t>
      </w:r>
      <w:r w:rsidR="562D3BA8">
        <w:rPr/>
        <w:t>supports</w:t>
      </w:r>
      <w:r w:rsidR="562D3BA8">
        <w:rPr/>
        <w:t xml:space="preserve"> based on their understanding. Typically, units are scaffolded with multiple </w:t>
      </w:r>
      <w:r w:rsidR="562D3BA8">
        <w:rPr/>
        <w:t>student</w:t>
      </w:r>
      <w:r w:rsidR="562D3BA8">
        <w:rPr/>
        <w:t xml:space="preserve"> supports at the beginning and then less </w:t>
      </w:r>
      <w:r w:rsidR="562D3BA8">
        <w:rPr/>
        <w:t>supports</w:t>
      </w:r>
      <w:r w:rsidR="562D3BA8">
        <w:rPr/>
        <w:t xml:space="preserve"> </w:t>
      </w:r>
      <w:sdt>
        <w:sdtPr>
          <w:id w:val="1320371909"/>
          <w15:appearance w15:val="hidden"/>
          <w:tag w:val="tii-similarity-U1VCTUlUVEVEX1dPUktfb2lkOjE6MzEzNzcwODczOQ=="/>
          <w:placeholder>
            <w:docPart w:val="DefaultPlaceholder_-1854013440"/>
          </w:placeholder>
        </w:sdtPr>
        <w:sdtContent>
          <w:r w:rsidR="562D3BA8">
            <w:rPr/>
            <w:t>as the students</w:t>
          </w:r>
        </w:sdtContent>
      </w:sdt>
      <w:r w:rsidR="562D3BA8">
        <w:rPr/>
        <w:t xml:space="preserve"> </w:t>
      </w:r>
      <w:sdt>
        <w:sdtPr>
          <w:id w:val="1489578164"/>
          <w15:appearance w15:val="hidden"/>
          <w:tag w:val="tii-similarity-U1VCTUlUVEVEX1dPUktfb2lkOjE6MzEzNzcwODczOQ=="/>
          <w:placeholder>
            <w:docPart w:val="DefaultPlaceholder_-1854013440"/>
          </w:placeholder>
        </w:sdtPr>
        <w:sdtContent>
          <w:r w:rsidR="562D3BA8">
            <w:rPr/>
            <w:t>gai</w:t>
          </w:r>
          <w:r w:rsidR="0E16C0CF">
            <w:rPr/>
            <w:t>n confidence in the</w:t>
          </w:r>
        </w:sdtContent>
      </w:sdt>
      <w:r w:rsidR="0E16C0CF">
        <w:rPr/>
        <w:t xml:space="preserve"> material. The presentation described scaffolding </w:t>
      </w:r>
      <w:sdt>
        <w:sdtPr>
          <w:id w:val="1631969980"/>
          <w15:appearance w15:val="hidden"/>
          <w:tag w:val="tii-similarity-U1VCTUlUVEVEX1dPUktfb2lkOjE6MzEzNzk5NTUxMw=="/>
          <w:placeholder>
            <w:docPart w:val="DefaultPlaceholder_-1854013440"/>
          </w:placeholder>
        </w:sdtPr>
        <w:sdtContent>
          <w:r w:rsidR="0E16C0CF">
            <w:rPr/>
            <w:t>like “training wheels” (American College of Education</w:t>
          </w:r>
        </w:sdtContent>
      </w:sdt>
      <w:r w:rsidR="0E16C0CF">
        <w:rPr/>
        <w:t xml:space="preserve">, 2025). </w:t>
      </w:r>
      <w:r w:rsidR="3162400A">
        <w:rPr/>
        <w:t xml:space="preserve">When looking at how scaffolding can be done, we can look </w:t>
      </w:r>
      <w:r w:rsidR="63E758EE">
        <w:rPr/>
        <w:t>at</w:t>
      </w:r>
      <w:r w:rsidR="3162400A">
        <w:rPr/>
        <w:t xml:space="preserve"> cognitive learning principles and strategies. For example, chunking is one of Mayer’s multimedia design </w:t>
      </w:r>
      <w:r w:rsidR="20F22E52">
        <w:rPr/>
        <w:t>principles,</w:t>
      </w:r>
      <w:r w:rsidR="3162400A">
        <w:rPr/>
        <w:t xml:space="preserve"> but it can be used </w:t>
      </w:r>
      <w:r w:rsidR="2871C534">
        <w:rPr/>
        <w:t xml:space="preserve">to help scaffold content for learners. Chunking is the </w:t>
      </w:r>
      <w:r w:rsidR="4A536F0D">
        <w:rPr/>
        <w:t>tool,</w:t>
      </w:r>
      <w:r w:rsidR="2871C534">
        <w:rPr/>
        <w:t xml:space="preserve"> but scaffolding</w:t>
      </w:r>
      <w:r w:rsidR="61848B7A">
        <w:rPr/>
        <w:t xml:space="preserve"> is the </w:t>
      </w:r>
      <w:r w:rsidR="0C1D4131">
        <w:rPr/>
        <w:t xml:space="preserve">overarching </w:t>
      </w:r>
      <w:r w:rsidR="61848B7A">
        <w:rPr/>
        <w:t xml:space="preserve">strategy </w:t>
      </w:r>
      <w:r w:rsidR="7B5EB60B">
        <w:rPr/>
        <w:t xml:space="preserve">being used. </w:t>
      </w:r>
    </w:p>
    <w:p w:rsidR="7B5EB60B" w:rsidP="710D72D0" w:rsidRDefault="7B5EB60B" w14:paraId="11BC610E" w14:textId="7F44C677" w14:noSpellErr="1">
      <w:pPr>
        <w:pStyle w:val="Normal"/>
        <w:suppressLineNumbers w:val="0"/>
        <w:bidi w:val="0"/>
        <w:spacing w:before="0" w:beforeAutospacing="off" w:after="160" w:afterAutospacing="off" w:line="276" w:lineRule="auto"/>
        <w:ind w:left="0" w:right="0"/>
        <w:jc w:val="left"/>
      </w:pPr>
      <w:bookmarkStart w:name="_Toc174702465" w:id="66"/>
      <w:r w:rsidR="7B5EB60B">
        <w:rPr/>
        <w:t>Scaffolding is beneficial to all learners, but especially learners of varying understa</w:t>
      </w:r>
      <w:r w:rsidR="62933492">
        <w:rPr/>
        <w:t xml:space="preserve">nding. </w:t>
      </w:r>
      <w:r w:rsidR="3E00060D">
        <w:rPr/>
        <w:t>Hendrayana</w:t>
      </w:r>
      <w:r w:rsidR="3E00060D">
        <w:rPr/>
        <w:t xml:space="preserve"> and </w:t>
      </w:r>
      <w:r w:rsidR="3E00060D">
        <w:rPr/>
        <w:t>Mutaqin</w:t>
      </w:r>
      <w:r w:rsidR="3E00060D">
        <w:rPr/>
        <w:t xml:space="preserve"> (2025) </w:t>
      </w:r>
      <w:r w:rsidR="3E00060D">
        <w:rPr/>
        <w:t>identify</w:t>
      </w:r>
      <w:r w:rsidR="3E00060D">
        <w:rPr/>
        <w:t xml:space="preserve"> that “</w:t>
      </w:r>
      <w:sdt>
        <w:sdtPr>
          <w:id w:val="122113555"/>
          <w15:appearance w15:val="hidden"/>
          <w:tag w:val="tii-similarity-SU5URVJORVRfZmlsZXMuZXJpYy5lZC5nb3Y="/>
          <w:placeholder>
            <w:docPart w:val="DefaultPlaceholder_-1854013440"/>
          </w:placeholder>
        </w:sdtPr>
        <w:sdtContent>
          <w:r w:rsidR="3E00060D">
            <w:rPr/>
            <w:t>recent studies confirm that scaffolding is particularly beneficial for</w:t>
          </w:r>
        </w:sdtContent>
      </w:sdt>
      <w:r w:rsidR="3E00060D">
        <w:rPr/>
        <w:t xml:space="preserve"> </w:t>
      </w:r>
      <w:sdt>
        <w:sdtPr>
          <w:id w:val="970877901"/>
          <w15:appearance w15:val="hidden"/>
          <w:tag w:val="tii-similarity-SU5URVJORVRfZmlsZXMuZXJpYy5lZC5nb3Y="/>
          <w:placeholder>
            <w:docPart w:val="DefaultPlaceholder_-1854013440"/>
          </w:placeholder>
        </w:sdtPr>
        <w:sdtContent>
          <w:r w:rsidR="3E00060D">
            <w:rPr/>
            <w:t>learners with low or intermediate prior knowledge, enhancing their</w:t>
          </w:r>
        </w:sdtContent>
      </w:sdt>
      <w:r w:rsidR="3E00060D">
        <w:rPr/>
        <w:t xml:space="preserve"> </w:t>
      </w:r>
      <w:sdt>
        <w:sdtPr>
          <w:id w:val="2102232738"/>
          <w15:appearance w15:val="hidden"/>
          <w:tag w:val="tii-similarity-SU5URVJORVRfZmlsZXMuZXJpYy5lZC5nb3Y="/>
          <w:placeholder>
            <w:docPart w:val="DefaultPlaceholder_-1854013440"/>
          </w:placeholder>
        </w:sdtPr>
        <w:sdtContent>
          <w:r w:rsidR="3E00060D">
            <w:rPr/>
            <w:t>ability to regulate their thinking and sustain attention engagement</w:t>
          </w:r>
        </w:sdtContent>
      </w:sdt>
      <w:r w:rsidR="3E00060D">
        <w:rPr/>
        <w:t xml:space="preserve">” (para. </w:t>
      </w:r>
      <w:r w:rsidR="609085D8">
        <w:rPr/>
        <w:t>10).</w:t>
      </w:r>
      <w:r w:rsidR="609085D8">
        <w:rPr/>
        <w:t xml:space="preserve"> </w:t>
      </w:r>
      <w:r w:rsidR="2C1E62C0">
        <w:rPr/>
        <w:t xml:space="preserve">Using scaffolding as a framework and applying varied </w:t>
      </w:r>
      <w:r w:rsidR="2C1E62C0">
        <w:rPr/>
        <w:t>supports</w:t>
      </w:r>
      <w:r w:rsidR="2C1E62C0">
        <w:rPr/>
        <w:t xml:space="preserve"> to students of varying skill levels is a key use of this </w:t>
      </w:r>
      <w:r w:rsidR="20959CFC">
        <w:rPr/>
        <w:t xml:space="preserve">teaching strategy. </w:t>
      </w:r>
    </w:p>
    <w:p w:rsidRPr="00EF4F64" w:rsidR="00B6022D" w:rsidP="00B6022D" w:rsidRDefault="00B6022D" w14:paraId="5621A06B" w14:textId="77777777">
      <w:pPr>
        <w:pStyle w:val="Heading4"/>
      </w:pPr>
      <w:r w:rsidR="00B6022D">
        <w:rPr/>
        <w:t>Example</w:t>
      </w:r>
    </w:p>
    <w:p w:rsidR="46EB245C" w:rsidP="710D72D0" w:rsidRDefault="46EB245C" w14:paraId="0C998FF4" w14:textId="0E4688E2">
      <w:pPr>
        <w:pStyle w:val="Normal"/>
        <w:suppressLineNumbers w:val="0"/>
        <w:bidi w:val="0"/>
        <w:spacing w:before="0" w:beforeAutospacing="off" w:after="160" w:afterAutospacing="off" w:line="276" w:lineRule="auto"/>
        <w:ind w:left="0" w:right="0"/>
        <w:jc w:val="left"/>
      </w:pPr>
      <w:r w:rsidR="46EB245C">
        <w:rPr/>
        <w:t xml:space="preserve">Scaffolding </w:t>
      </w:r>
      <w:r w:rsidR="46EB245C">
        <w:rPr/>
        <w:t>seems to be</w:t>
      </w:r>
      <w:r w:rsidR="46EB245C">
        <w:rPr/>
        <w:t xml:space="preserve"> </w:t>
      </w:r>
      <w:r w:rsidR="59767280">
        <w:rPr/>
        <w:t xml:space="preserve">effective in a K-12 environment, with all subjects being able to apply it across a diverse body of learners. </w:t>
      </w:r>
      <w:r w:rsidR="707B49EC">
        <w:rPr/>
        <w:t xml:space="preserve">My example of scaffolding revolves around my Journalism-Yearbook course. There are </w:t>
      </w:r>
      <w:r w:rsidR="534B8D4A">
        <w:rPr/>
        <w:t xml:space="preserve">so many skills that a student new to Journalism-Yearbook needs to </w:t>
      </w:r>
      <w:r w:rsidR="66410F20">
        <w:rPr/>
        <w:t>learn,</w:t>
      </w:r>
      <w:r w:rsidR="534B8D4A">
        <w:rPr/>
        <w:t xml:space="preserve"> but </w:t>
      </w:r>
      <w:r w:rsidR="4969A52E">
        <w:rPr/>
        <w:t>familiarity</w:t>
      </w:r>
      <w:r w:rsidR="534B8D4A">
        <w:rPr/>
        <w:t xml:space="preserve"> with each of the skills </w:t>
      </w:r>
      <w:r w:rsidR="16F55B64">
        <w:rPr/>
        <w:t>i</w:t>
      </w:r>
      <w:r w:rsidR="192B568B">
        <w:rPr/>
        <w:t>s dependent on each student's prior knowledge</w:t>
      </w:r>
      <w:r w:rsidR="7F7B327A">
        <w:rPr/>
        <w:t xml:space="preserve"> and skill levels. With such a large skill requirement and differing levels of understanding amongst students for different skills, scaffolding is </w:t>
      </w:r>
      <w:r w:rsidR="7F7B327A">
        <w:rPr/>
        <w:t>a must</w:t>
      </w:r>
      <w:r w:rsidR="7F7B327A">
        <w:rPr/>
        <w:t xml:space="preserve"> when creating an introductory unit. </w:t>
      </w:r>
    </w:p>
    <w:p w:rsidR="7F7B327A" w:rsidP="710D72D0" w:rsidRDefault="7F7B327A" w14:paraId="0C810878" w14:textId="7DDA3AF6" w14:noSpellErr="1">
      <w:pPr>
        <w:pStyle w:val="Normal"/>
        <w:suppressLineNumbers w:val="0"/>
        <w:bidi w:val="0"/>
        <w:spacing w:before="0" w:beforeAutospacing="off" w:after="160" w:afterAutospacing="off" w:line="276" w:lineRule="auto"/>
        <w:ind w:left="0" w:right="0"/>
        <w:jc w:val="left"/>
      </w:pPr>
      <w:r w:rsidR="7F7B327A">
        <w:rPr/>
        <w:t xml:space="preserve">In </w:t>
      </w:r>
      <w:r w:rsidR="104C02C0">
        <w:rPr/>
        <w:t xml:space="preserve">an introductory unit for Journalism-Yearbook, there must be a scaffold for each new skill. </w:t>
      </w:r>
      <w:r w:rsidR="104C02C0">
        <w:rPr/>
        <w:t>I’d</w:t>
      </w:r>
      <w:r w:rsidR="104C02C0">
        <w:rPr/>
        <w:t xml:space="preserve"> use chunking to</w:t>
      </w:r>
      <w:r w:rsidR="0E440FB1">
        <w:rPr/>
        <w:t xml:space="preserve"> section the skills into new weeks. </w:t>
      </w:r>
      <w:r w:rsidR="0E440FB1">
        <w:rPr/>
        <w:t>Let’s</w:t>
      </w:r>
      <w:r w:rsidR="0E440FB1">
        <w:rPr/>
        <w:t xml:space="preserve"> focus on the reporting aspect of the unit. I would introduce the class </w:t>
      </w:r>
      <w:r w:rsidR="08D76B4C">
        <w:rPr/>
        <w:t xml:space="preserve">to what reporting is in relation to yearbook on the first day. I will provide the basics such as what a reporter </w:t>
      </w:r>
      <w:r w:rsidR="1BA12A5F">
        <w:rPr/>
        <w:t>does</w:t>
      </w:r>
      <w:r w:rsidR="3F6D15B3">
        <w:rPr/>
        <w:t xml:space="preserve"> and </w:t>
      </w:r>
      <w:r w:rsidR="3F6D15B3">
        <w:rPr/>
        <w:t>show</w:t>
      </w:r>
      <w:r w:rsidR="3F6D15B3">
        <w:rPr/>
        <w:t xml:space="preserve"> an example interview.</w:t>
      </w:r>
      <w:r w:rsidR="77A51D3B">
        <w:rPr/>
        <w:t xml:space="preserve"> </w:t>
      </w:r>
      <w:r w:rsidR="7422CE1B">
        <w:rPr/>
        <w:t>I’d</w:t>
      </w:r>
      <w:r w:rsidR="7422CE1B">
        <w:rPr/>
        <w:t xml:space="preserve"> </w:t>
      </w:r>
      <w:r w:rsidR="7422CE1B">
        <w:rPr/>
        <w:t>d</w:t>
      </w:r>
      <w:r w:rsidR="77A51D3B">
        <w:rPr/>
        <w:t>o</w:t>
      </w:r>
      <w:r w:rsidR="77A51D3B">
        <w:rPr/>
        <w:t xml:space="preserve"> a quick assessment</w:t>
      </w:r>
      <w:r w:rsidR="7FBB3D76">
        <w:rPr/>
        <w:t xml:space="preserve"> as well</w:t>
      </w:r>
      <w:r w:rsidR="77A51D3B">
        <w:rPr/>
        <w:t xml:space="preserve"> to see where students </w:t>
      </w:r>
      <w:r w:rsidR="77A51D3B">
        <w:rPr/>
        <w:t>lie skill-wise to provide better support throughout the week</w:t>
      </w:r>
      <w:r w:rsidR="08D76B4C">
        <w:rPr/>
        <w:t>. The</w:t>
      </w:r>
      <w:r w:rsidR="32BFE256">
        <w:rPr/>
        <w:t xml:space="preserve"> next day I would have students create questions to interview one another. Students that are </w:t>
      </w:r>
      <w:r w:rsidR="0ECA0EBE">
        <w:rPr/>
        <w:t xml:space="preserve">at </w:t>
      </w:r>
      <w:r w:rsidR="32BFE256">
        <w:rPr/>
        <w:t>the lowest level will have prompt</w:t>
      </w:r>
      <w:r w:rsidR="5E89D4C0">
        <w:rPr/>
        <w:t xml:space="preserve">s </w:t>
      </w:r>
      <w:r w:rsidR="32BFE256">
        <w:rPr/>
        <w:t xml:space="preserve">given to </w:t>
      </w:r>
      <w:r w:rsidR="425BDEDA">
        <w:rPr/>
        <w:t>them;</w:t>
      </w:r>
      <w:r w:rsidR="4674AD6F">
        <w:rPr/>
        <w:t xml:space="preserve"> students at higher levels would create their own questions for interviews. On the third day I would have </w:t>
      </w:r>
      <w:r w:rsidR="0855BF71">
        <w:rPr/>
        <w:t>students</w:t>
      </w:r>
      <w:r w:rsidR="4674AD6F">
        <w:rPr/>
        <w:t xml:space="preserve"> do peer interviews with someone o</w:t>
      </w:r>
      <w:r w:rsidR="4452AEFC">
        <w:rPr/>
        <w:t xml:space="preserve">n the same level to practice their questioning and discussion abilities. On the fourth day, students would draft a mini story about the interview they engaged in the day before. </w:t>
      </w:r>
      <w:r w:rsidR="67557FF7">
        <w:rPr/>
        <w:t xml:space="preserve">All students will receive the </w:t>
      </w:r>
      <w:r w:rsidR="67557FF7">
        <w:rPr/>
        <w:t>option</w:t>
      </w:r>
      <w:r w:rsidR="67557FF7">
        <w:rPr/>
        <w:t xml:space="preserve"> to use a story template, and there will be </w:t>
      </w:r>
      <w:r w:rsidR="67557FF7">
        <w:rPr/>
        <w:t>an option</w:t>
      </w:r>
      <w:r w:rsidR="67557FF7">
        <w:rPr/>
        <w:t xml:space="preserve"> for learners who want to </w:t>
      </w:r>
      <w:r w:rsidR="67557FF7">
        <w:rPr/>
        <w:t>write</w:t>
      </w:r>
      <w:r w:rsidR="67557FF7">
        <w:rPr/>
        <w:t xml:space="preserve"> a longer story to interview more peers who would like to add to their stories</w:t>
      </w:r>
      <w:r w:rsidR="59D493EC">
        <w:rPr/>
        <w:t xml:space="preserve"> as well. This gives much needed support to both groups. At each level, I would provide feedback as I sit in on different </w:t>
      </w:r>
      <w:r w:rsidR="0C53A002">
        <w:rPr/>
        <w:t>learner's</w:t>
      </w:r>
      <w:r w:rsidR="59D493EC">
        <w:rPr/>
        <w:t xml:space="preserve"> interviews and writing time. </w:t>
      </w:r>
      <w:r w:rsidR="6BBC0BBF">
        <w:rPr/>
        <w:t xml:space="preserve">On the final day, students would assess their own stories using a rubric and make changes </w:t>
      </w:r>
      <w:r w:rsidR="6BBC0BBF">
        <w:rPr/>
        <w:t>if need be</w:t>
      </w:r>
      <w:r w:rsidR="6BBC0BBF">
        <w:rPr/>
        <w:t xml:space="preserve">. Students who need more support can </w:t>
      </w:r>
      <w:r w:rsidR="7FEA65AC">
        <w:rPr/>
        <w:t>review peers</w:t>
      </w:r>
      <w:r w:rsidR="6BBC0BBF">
        <w:rPr/>
        <w:t xml:space="preserve"> </w:t>
      </w:r>
      <w:r w:rsidR="47531A18">
        <w:rPr/>
        <w:t xml:space="preserve">as well. </w:t>
      </w:r>
    </w:p>
    <w:p w:rsidR="47531A18" w:rsidP="710D72D0" w:rsidRDefault="47531A18" w14:paraId="23F33E9F" w14:textId="74ECCA83" w14:noSpellErr="1">
      <w:pPr>
        <w:pStyle w:val="Normal"/>
        <w:suppressLineNumbers w:val="0"/>
        <w:bidi w:val="0"/>
        <w:spacing w:before="0" w:beforeAutospacing="off" w:after="160" w:afterAutospacing="off" w:line="276" w:lineRule="auto"/>
        <w:ind w:left="0" w:right="0"/>
        <w:jc w:val="left"/>
      </w:pPr>
      <w:r w:rsidR="47531A18">
        <w:rPr/>
        <w:t xml:space="preserve">In this scaffolded week, each skill level is </w:t>
      </w:r>
      <w:r w:rsidR="47531A18">
        <w:rPr/>
        <w:t>provided</w:t>
      </w:r>
      <w:r w:rsidR="47531A18">
        <w:rPr/>
        <w:t xml:space="preserve"> an outlet to exercise their learning differences</w:t>
      </w:r>
      <w:r w:rsidR="3C30163A">
        <w:rPr/>
        <w:t xml:space="preserve"> and the steps of reporting and </w:t>
      </w:r>
      <w:r w:rsidR="3C30163A">
        <w:rPr/>
        <w:t>writing</w:t>
      </w:r>
      <w:r w:rsidR="3C30163A">
        <w:rPr/>
        <w:t xml:space="preserve"> a story are broken down into day periods, with the end goal being </w:t>
      </w:r>
      <w:r w:rsidR="3C30163A">
        <w:rPr/>
        <w:t>understanding</w:t>
      </w:r>
      <w:r w:rsidR="3C30163A">
        <w:rPr/>
        <w:t xml:space="preserve"> how reporting works. </w:t>
      </w:r>
    </w:p>
    <w:p w:rsidRPr="00EF4F64" w:rsidR="00B6022D" w:rsidP="00B6022D" w:rsidRDefault="00B6022D" w14:paraId="1536C992" w14:textId="77777777">
      <w:pPr>
        <w:pStyle w:val="Heading4"/>
      </w:pPr>
      <w:r w:rsidR="00B6022D">
        <w:rPr/>
        <w:t>Reference(s)</w:t>
      </w:r>
    </w:p>
    <w:p w:rsidR="730A9080" w:rsidP="710D72D0" w:rsidRDefault="730A9080" w14:noSpellErr="1" w14:paraId="536D3ABE" w14:textId="00455D5D">
      <w:pPr>
        <w:pStyle w:val="Normal"/>
        <w:rPr>
          <w:rFonts w:ascii="Arial" w:hAnsi="Arial" w:eastAsia="Arial" w:cs="Arial"/>
          <w:noProof w:val="0"/>
          <w:sz w:val="22"/>
          <w:szCs w:val="22"/>
          <w:lang w:val="en-US"/>
        </w:rPr>
      </w:pPr>
      <w:r w:rsidRPr="710D72D0" w:rsidR="730A9080">
        <w:rPr>
          <w:rFonts w:ascii="Arial" w:hAnsi="Arial" w:eastAsia="Arial" w:cs="Arial"/>
          <w:noProof w:val="0"/>
          <w:sz w:val="22"/>
          <w:szCs w:val="22"/>
          <w:lang w:val="en-US"/>
        </w:rPr>
        <w:t xml:space="preserve">American College of Education. (2025). </w:t>
      </w:r>
      <w:r w:rsidRPr="710D72D0" w:rsidR="730A9080">
        <w:rPr>
          <w:rFonts w:ascii="Arial" w:hAnsi="Arial" w:eastAsia="Arial" w:cs="Arial"/>
          <w:i w:val="1"/>
          <w:iCs w:val="1"/>
          <w:noProof w:val="0"/>
          <w:sz w:val="22"/>
          <w:szCs w:val="22"/>
          <w:lang w:val="en-US"/>
        </w:rPr>
        <w:t xml:space="preserve">TECH5203 Fundamentals of learning design and </w:t>
      </w:r>
      <w:r>
        <w:tab/>
      </w:r>
      <w:r w:rsidRPr="710D72D0" w:rsidR="730A9080">
        <w:rPr>
          <w:rFonts w:ascii="Arial" w:hAnsi="Arial" w:eastAsia="Arial" w:cs="Arial"/>
          <w:i w:val="1"/>
          <w:iCs w:val="1"/>
          <w:noProof w:val="0"/>
          <w:sz w:val="22"/>
          <w:szCs w:val="22"/>
          <w:lang w:val="en-US"/>
        </w:rPr>
        <w:t>technology: Module 3 [Part 3 Presentation]</w:t>
      </w:r>
      <w:r w:rsidRPr="710D72D0" w:rsidR="730A9080">
        <w:rPr>
          <w:rFonts w:ascii="Arial" w:hAnsi="Arial" w:eastAsia="Arial" w:cs="Arial"/>
          <w:noProof w:val="0"/>
          <w:sz w:val="22"/>
          <w:szCs w:val="22"/>
          <w:lang w:val="en-US"/>
        </w:rPr>
        <w:t xml:space="preserve">. Canvas. Retrieved from </w:t>
      </w:r>
      <w:r>
        <w:tab/>
      </w:r>
      <w:r>
        <w:tab/>
      </w:r>
      <w:r>
        <w:tab/>
      </w:r>
      <w:hyperlink r:id="R235d343923b24b64">
        <w:r w:rsidRPr="710D72D0" w:rsidR="730A9080">
          <w:rPr>
            <w:rStyle w:val="Hyperlink"/>
            <w:rFonts w:ascii="Arial" w:hAnsi="Arial" w:eastAsia="Arial" w:cs="Arial"/>
            <w:noProof w:val="0"/>
            <w:sz w:val="22"/>
            <w:szCs w:val="22"/>
            <w:lang w:val="en-US"/>
          </w:rPr>
          <w:t>https://ace.instructure.com/courses/2120149/modules/items/44</w:t>
        </w:r>
      </w:hyperlink>
      <w:r w:rsidRPr="710D72D0" w:rsidR="730A9080">
        <w:rPr>
          <w:rStyle w:val="Hyperlink"/>
          <w:rFonts w:ascii="Arial" w:hAnsi="Arial" w:eastAsia="Arial" w:cs="Arial"/>
          <w:noProof w:val="0"/>
          <w:sz w:val="22"/>
          <w:szCs w:val="22"/>
          <w:lang w:val="en-US"/>
        </w:rPr>
        <w:t>6</w:t>
      </w:r>
      <w:r w:rsidRPr="710D72D0" w:rsidR="730A9080">
        <w:rPr>
          <w:rStyle w:val="Hyperlink"/>
          <w:rFonts w:ascii="Arial" w:hAnsi="Arial" w:eastAsia="Arial" w:cs="Arial"/>
          <w:noProof w:val="0"/>
          <w:sz w:val="22"/>
          <w:szCs w:val="22"/>
          <w:lang w:val="en-US"/>
        </w:rPr>
        <w:t>38812</w:t>
      </w:r>
    </w:p>
    <w:p w:rsidR="40F31D1C" w:rsidP="710D72D0" w:rsidRDefault="40F31D1C" w14:paraId="3B40BE54" w14:textId="3DAAE259">
      <w:pPr>
        <w:pStyle w:val="Normal"/>
        <w:spacing w:before="240" w:beforeAutospacing="off" w:after="240" w:afterAutospacing="off"/>
        <w:ind w:left="600" w:right="0" w:hanging="600"/>
        <w:rPr>
          <w:rStyle w:val="Hyperlink"/>
          <w:rFonts w:ascii="Arial" w:hAnsi="Arial" w:eastAsia="Arial" w:cs="Arial"/>
          <w:noProof w:val="0"/>
          <w:sz w:val="22"/>
          <w:szCs w:val="22"/>
          <w:lang w:val="en-US"/>
        </w:rPr>
      </w:pPr>
      <w:sdt>
        <w:sdtPr>
          <w:id w:val="546762430"/>
          <w15:appearance w15:val="hidden"/>
          <w:tag w:val="tii-similarity-U1VCTUlUVEVEX1dPUktfb2lkOjMxMTc6NTEwMDczODM2"/>
          <w:placeholder>
            <w:docPart w:val="DefaultPlaceholder_-1854013440"/>
          </w:placeholder>
        </w:sdtPr>
        <w:sdtContent>
          <w:r w:rsidRPr="710D72D0" w:rsidR="40F31D1C">
            <w:rPr>
              <w:rFonts w:ascii="Arial" w:hAnsi="Arial" w:eastAsia="Arial" w:cs="Arial"/>
              <w:noProof w:val="0"/>
              <w:sz w:val="22"/>
              <w:szCs w:val="22"/>
              <w:lang w:val="en-US"/>
            </w:rPr>
            <w:t>Hendrayana</w:t>
          </w:r>
          <w:r w:rsidRPr="710D72D0" w:rsidR="40F31D1C">
            <w:rPr>
              <w:rFonts w:ascii="Arial" w:hAnsi="Arial" w:eastAsia="Arial" w:cs="Arial"/>
              <w:noProof w:val="0"/>
              <w:sz w:val="22"/>
              <w:szCs w:val="22"/>
              <w:lang w:val="en-US"/>
            </w:rPr>
            <w:t xml:space="preserve">, A., &amp; </w:t>
          </w:r>
          <w:r w:rsidRPr="710D72D0" w:rsidR="40F31D1C">
            <w:rPr>
              <w:rFonts w:ascii="Arial" w:hAnsi="Arial" w:eastAsia="Arial" w:cs="Arial"/>
              <w:noProof w:val="0"/>
              <w:sz w:val="22"/>
              <w:szCs w:val="22"/>
              <w:lang w:val="en-US"/>
            </w:rPr>
            <w:t>Mutaqin</w:t>
          </w:r>
          <w:r w:rsidRPr="710D72D0" w:rsidR="40F31D1C">
            <w:rPr>
              <w:rFonts w:ascii="Arial" w:hAnsi="Arial" w:eastAsia="Arial" w:cs="Arial"/>
              <w:noProof w:val="0"/>
              <w:sz w:val="22"/>
              <w:szCs w:val="22"/>
              <w:lang w:val="en-US"/>
            </w:rPr>
            <w:t xml:space="preserve">, A. (2025). </w:t>
          </w:r>
          <w:r w:rsidRPr="710D72D0" w:rsidR="40F31D1C">
            <w:rPr>
              <w:rFonts w:ascii="Arial" w:hAnsi="Arial" w:eastAsia="Arial" w:cs="Arial"/>
              <w:i w:val="1"/>
              <w:iCs w:val="1"/>
              <w:noProof w:val="0"/>
              <w:sz w:val="22"/>
              <w:szCs w:val="22"/>
              <w:lang w:val="en-US"/>
            </w:rPr>
            <w:t>The Effectiveness of Problem-Based</w:t>
          </w:r>
        </w:sdtContent>
      </w:sdt>
      <w:r w:rsidRPr="710D72D0" w:rsidR="40F31D1C">
        <w:rPr>
          <w:rFonts w:ascii="Arial" w:hAnsi="Arial" w:eastAsia="Arial" w:cs="Arial"/>
          <w:i w:val="1"/>
          <w:iCs w:val="1"/>
          <w:noProof w:val="0"/>
          <w:sz w:val="22"/>
          <w:szCs w:val="22"/>
          <w:lang w:val="en-US"/>
        </w:rPr>
        <w:t xml:space="preserve"> </w:t>
      </w:r>
      <w:sdt>
        <w:sdtPr>
          <w:id w:val="1501116240"/>
          <w15:appearance w15:val="hidden"/>
          <w:tag w:val="tii-similarity-U1VCTUlUVEVEX1dPUktfb2lkOjMxMTc6NTEwMDczODM2"/>
          <w:placeholder>
            <w:docPart w:val="DefaultPlaceholder_-1854013440"/>
          </w:placeholder>
        </w:sdtPr>
        <w:sdtContent>
          <w:r w:rsidRPr="710D72D0" w:rsidR="40F31D1C">
            <w:rPr>
              <w:rFonts w:ascii="Arial" w:hAnsi="Arial" w:eastAsia="Arial" w:cs="Arial"/>
              <w:i w:val="1"/>
              <w:iCs w:val="1"/>
              <w:noProof w:val="0"/>
              <w:sz w:val="22"/>
              <w:szCs w:val="22"/>
              <w:lang w:val="en-US"/>
            </w:rPr>
            <w:t>Learning through Scaffolding in Enhancing Problem-Solving Skills of</w:t>
          </w:r>
        </w:sdtContent>
      </w:sdt>
      <w:r w:rsidRPr="710D72D0" w:rsidR="40F31D1C">
        <w:rPr>
          <w:rFonts w:ascii="Arial" w:hAnsi="Arial" w:eastAsia="Arial" w:cs="Arial"/>
          <w:i w:val="1"/>
          <w:iCs w:val="1"/>
          <w:noProof w:val="0"/>
          <w:sz w:val="22"/>
          <w:szCs w:val="22"/>
          <w:lang w:val="en-US"/>
        </w:rPr>
        <w:t xml:space="preserve"> </w:t>
      </w:r>
      <w:sdt>
        <w:sdtPr>
          <w:id w:val="812218618"/>
          <w15:appearance w15:val="hidden"/>
          <w:tag w:val="tii-similarity-U1VCTUlUVEVEX1dPUktfb2lkOjMxMTc6NTEwMDczODM2"/>
          <w:placeholder>
            <w:docPart w:val="DefaultPlaceholder_-1854013440"/>
          </w:placeholder>
        </w:sdtPr>
        <w:sdtContent>
          <w:r w:rsidRPr="710D72D0" w:rsidR="40F31D1C">
            <w:rPr>
              <w:rFonts w:ascii="Arial" w:hAnsi="Arial" w:eastAsia="Arial" w:cs="Arial"/>
              <w:i w:val="1"/>
              <w:iCs w:val="1"/>
              <w:noProof w:val="0"/>
              <w:sz w:val="22"/>
              <w:szCs w:val="22"/>
              <w:lang w:val="en-US"/>
            </w:rPr>
            <w:t>Students from Diverse Prior Knowledge Levels.</w:t>
          </w:r>
          <w:r w:rsidRPr="710D72D0" w:rsidR="40F31D1C">
            <w:rPr>
              <w:rFonts w:ascii="Arial" w:hAnsi="Arial" w:eastAsia="Arial" w:cs="Arial"/>
              <w:noProof w:val="0"/>
              <w:sz w:val="22"/>
              <w:szCs w:val="22"/>
              <w:lang w:val="en-US"/>
            </w:rPr>
            <w:t xml:space="preserve"> Educational Process:</w:t>
          </w:r>
        </w:sdtContent>
      </w:sdt>
      <w:r w:rsidRPr="710D72D0" w:rsidR="40F31D1C">
        <w:rPr>
          <w:rFonts w:ascii="Arial" w:hAnsi="Arial" w:eastAsia="Arial" w:cs="Arial"/>
          <w:noProof w:val="0"/>
          <w:sz w:val="22"/>
          <w:szCs w:val="22"/>
          <w:lang w:val="en-US"/>
        </w:rPr>
        <w:t xml:space="preserve"> </w:t>
      </w:r>
      <w:sdt>
        <w:sdtPr>
          <w:id w:val="296379919"/>
          <w15:appearance w15:val="hidden"/>
          <w:tag w:val="tii-similarity-U1VCTUlUVEVEX1dPUktfb2lkOjMxMTc6NTEwMDczODM2"/>
          <w:placeholder>
            <w:docPart w:val="DefaultPlaceholder_-1854013440"/>
          </w:placeholder>
        </w:sdtPr>
        <w:sdtContent>
          <w:r w:rsidRPr="710D72D0" w:rsidR="40F31D1C">
            <w:rPr>
              <w:rFonts w:ascii="Arial" w:hAnsi="Arial" w:eastAsia="Arial" w:cs="Arial"/>
              <w:noProof w:val="0"/>
              <w:sz w:val="22"/>
              <w:szCs w:val="22"/>
              <w:lang w:val="en-US"/>
            </w:rPr>
            <w:t>International Journal, 16,</w:t>
          </w:r>
        </w:sdtContent>
      </w:sdt>
      <w:r w:rsidRPr="710D72D0" w:rsidR="40F31D1C">
        <w:rPr>
          <w:rFonts w:ascii="Arial" w:hAnsi="Arial" w:eastAsia="Arial" w:cs="Arial"/>
          <w:noProof w:val="0"/>
          <w:sz w:val="22"/>
          <w:szCs w:val="22"/>
          <w:lang w:val="en-US"/>
        </w:rPr>
        <w:t xml:space="preserve"> e2025275.</w:t>
      </w:r>
      <w:r>
        <w:br/>
      </w:r>
      <w:hyperlink r:id="Ref433cfb941c46e5">
        <w:r w:rsidRPr="710D72D0" w:rsidR="40F31D1C">
          <w:rPr>
            <w:rStyle w:val="Hyperlink"/>
            <w:rFonts w:ascii="Arial" w:hAnsi="Arial" w:eastAsia="Arial" w:cs="Arial"/>
            <w:noProof w:val="0"/>
            <w:sz w:val="22"/>
            <w:szCs w:val="22"/>
            <w:lang w:val="en-US"/>
          </w:rPr>
          <w:t>https://edupij.com/index/arsiv/77/646/</w:t>
        </w:r>
      </w:hyperlink>
      <w:sdt>
        <w:sdtPr>
          <w:id w:val="574739653"/>
          <w15:appearance w15:val="hidden"/>
          <w:tag w:val="tii-similarity-U1VCTUlUVEVEX1dPUktfb2lkOjE6MzM2MjY5MjkwMA=="/>
          <w:placeholder>
            <w:docPart w:val="DefaultPlaceholder_-1854013440"/>
          </w:placeholder>
        </w:sdtPr>
        <w:sdtContent>
          <w:r w:rsidRPr="710D72D0" w:rsidR="40F31D1C">
            <w:rPr>
              <w:rStyle w:val="Hyperlink"/>
              <w:rFonts w:ascii="Arial" w:hAnsi="Arial" w:eastAsia="Arial" w:cs="Arial"/>
              <w:noProof w:val="0"/>
              <w:sz w:val="22"/>
              <w:szCs w:val="22"/>
              <w:lang w:val="en-US"/>
            </w:rPr>
            <w:t>the-effectiveness-of-</w:t>
          </w:r>
        </w:sdtContent>
      </w:sdt>
      <w:sdt>
        <w:sdtPr>
          <w:id w:val="638378702"/>
          <w15:appearance w15:val="hidden"/>
          <w:tag w:val="tii-similarity-U1VCTUlUVEVEX1dPUktfb2lkOjE6MzM2MjY5MjkwMA=="/>
          <w:placeholder>
            <w:docPart w:val="DefaultPlaceholder_-1854013440"/>
          </w:placeholder>
        </w:sdtPr>
        <w:sdtContent>
          <w:r w:rsidRPr="710D72D0" w:rsidR="40F31D1C">
            <w:rPr>
              <w:rStyle w:val="Hyperlink"/>
              <w:rFonts w:ascii="Arial" w:hAnsi="Arial" w:eastAsia="Arial" w:cs="Arial"/>
              <w:noProof w:val="0"/>
              <w:sz w:val="22"/>
              <w:szCs w:val="22"/>
              <w:lang w:val="en-US"/>
            </w:rPr>
            <w:t>problem-based-learning-through-scaffolding-in-enhancing-problem-solving-</w:t>
          </w:r>
        </w:sdtContent>
      </w:sdt>
      <w:sdt>
        <w:sdtPr>
          <w:id w:val="200541656"/>
          <w15:appearance w15:val="hidden"/>
          <w:tag w:val="tii-similarity-U1VCTUlUVEVEX1dPUktfb2lkOjE6MzM2MjY5MjkwMA=="/>
          <w:placeholder>
            <w:docPart w:val="DefaultPlaceholder_-1854013440"/>
          </w:placeholder>
        </w:sdtPr>
        <w:sdtContent>
          <w:r w:rsidRPr="710D72D0" w:rsidR="40F31D1C">
            <w:rPr>
              <w:rStyle w:val="Hyperlink"/>
              <w:rFonts w:ascii="Arial" w:hAnsi="Arial" w:eastAsia="Arial" w:cs="Arial"/>
              <w:noProof w:val="0"/>
              <w:sz w:val="22"/>
              <w:szCs w:val="22"/>
              <w:lang w:val="en-US"/>
            </w:rPr>
            <w:t>skills-of-students-from-diverse-prior-knowledge-levels</w:t>
          </w:r>
        </w:sdtContent>
      </w:sdt>
    </w:p>
    <w:p w:rsidRPr="00EF4F64" w:rsidR="00A15F94" w:rsidP="00597A9E" w:rsidRDefault="00A15F94" w14:paraId="0745C153" w14:textId="10FF31D1">
      <w:pPr>
        <w:pStyle w:val="Heading3"/>
      </w:pPr>
      <w:bookmarkStart w:name="_Toc190772231" w:id="67"/>
      <w:r w:rsidRPr="00EF4F64">
        <w:t>Levels of Challenge</w:t>
      </w:r>
      <w:bookmarkEnd w:id="66"/>
      <w:bookmarkEnd w:id="67"/>
    </w:p>
    <w:p w:rsidR="65F91CDA" w:rsidRDefault="65F91CDA" w14:paraId="2F8DE8BB" w14:textId="30B3B449" w14:noSpellErr="1">
      <w:bookmarkStart w:name="_Toc174702466" w:id="68"/>
      <w:r w:rsidR="65F91CDA">
        <w:rPr/>
        <w:t xml:space="preserve">Levels of challenge </w:t>
      </w:r>
      <w:r w:rsidR="65F91CDA">
        <w:rPr/>
        <w:t>is</w:t>
      </w:r>
      <w:r w:rsidR="65F91CDA">
        <w:rPr/>
        <w:t xml:space="preserve"> a teaching strategy </w:t>
      </w:r>
      <w:r w:rsidR="3B62F6BB">
        <w:rPr/>
        <w:t>that use</w:t>
      </w:r>
      <w:r w:rsidR="65F91CDA">
        <w:rPr/>
        <w:t xml:space="preserve">s </w:t>
      </w:r>
      <w:r w:rsidR="2A3B462A">
        <w:rPr/>
        <w:t xml:space="preserve">Vygotsky’s </w:t>
      </w:r>
      <w:r w:rsidR="65F91CDA">
        <w:rPr/>
        <w:t xml:space="preserve">ZPD (zone of proximal development). </w:t>
      </w:r>
      <w:r w:rsidR="59F3F638">
        <w:rPr/>
        <w:t>The</w:t>
      </w:r>
      <w:r w:rsidR="0BBBBAE0">
        <w:rPr/>
        <w:t xml:space="preserve"> </w:t>
      </w:r>
      <w:r w:rsidR="1278974A">
        <w:rPr/>
        <w:t xml:space="preserve">zone of </w:t>
      </w:r>
      <w:r w:rsidR="0BBBBAE0">
        <w:rPr/>
        <w:t xml:space="preserve">proximal development </w:t>
      </w:r>
      <w:r w:rsidR="6B1A8BA9">
        <w:rPr/>
        <w:t>aids in the process of introducing tasks to learners without overwhelming them.</w:t>
      </w:r>
      <w:r w:rsidR="6B1A8BA9">
        <w:rPr/>
        <w:t xml:space="preserve"> </w:t>
      </w:r>
      <w:r w:rsidR="113D7486">
        <w:rPr/>
        <w:t xml:space="preserve">A designer must know the ZPD of a student before giving them a </w:t>
      </w:r>
      <w:r w:rsidR="113D7486">
        <w:rPr/>
        <w:t>challenge</w:t>
      </w:r>
      <w:r w:rsidR="113D7486">
        <w:rPr/>
        <w:t xml:space="preserve"> </w:t>
      </w:r>
      <w:r w:rsidR="113D7486">
        <w:rPr/>
        <w:t>appropriate task</w:t>
      </w:r>
      <w:r w:rsidR="113D7486">
        <w:rPr/>
        <w:t xml:space="preserve">. If you </w:t>
      </w:r>
      <w:r w:rsidR="399B062B">
        <w:rPr/>
        <w:t>don’t</w:t>
      </w:r>
      <w:r w:rsidR="399B062B">
        <w:rPr/>
        <w:t xml:space="preserve"> know where a student lies, </w:t>
      </w:r>
      <w:r w:rsidR="399B062B">
        <w:rPr/>
        <w:t>there's</w:t>
      </w:r>
      <w:r w:rsidR="399B062B">
        <w:rPr/>
        <w:t xml:space="preserve"> no way of knowing if the task </w:t>
      </w:r>
      <w:r w:rsidR="399B062B">
        <w:rPr/>
        <w:t xml:space="preserve">is </w:t>
      </w:r>
      <w:r w:rsidR="399B062B">
        <w:rPr/>
        <w:t>appropriate</w:t>
      </w:r>
      <w:r w:rsidR="399B062B">
        <w:rPr/>
        <w:t xml:space="preserve"> or not.</w:t>
      </w:r>
      <w:r w:rsidR="6BCE6703">
        <w:rPr/>
        <w:t xml:space="preserve"> Like scaffolding, ZPD is especially helpful when dealing with a diverse body of learners. Both strategies focus on providing </w:t>
      </w:r>
      <w:r w:rsidR="6BCE6703">
        <w:rPr/>
        <w:t>supports</w:t>
      </w:r>
      <w:r w:rsidR="6BCE6703">
        <w:rPr/>
        <w:t xml:space="preserve"> for students</w:t>
      </w:r>
      <w:r w:rsidR="1D2A0751">
        <w:rPr/>
        <w:t xml:space="preserve">, </w:t>
      </w:r>
      <w:r w:rsidR="6BCE6703">
        <w:rPr/>
        <w:t xml:space="preserve">but levels of challenge can work alongside scaffolding </w:t>
      </w:r>
      <w:r w:rsidR="61B38FD6">
        <w:rPr/>
        <w:t xml:space="preserve">when deciding what materials are needed for students. </w:t>
      </w:r>
      <w:r w:rsidR="23F2796F">
        <w:rPr/>
        <w:t xml:space="preserve">Coles (2025) article explains how </w:t>
      </w:r>
      <w:r w:rsidR="7B89AC87">
        <w:rPr/>
        <w:t xml:space="preserve">ZPD actually “highlights the importance of scaffolding” (para. </w:t>
      </w:r>
      <w:r w:rsidR="7B89AC87">
        <w:rPr/>
        <w:t>6</w:t>
      </w:r>
      <w:r w:rsidR="7B89AC87">
        <w:rPr/>
        <w:t>).</w:t>
      </w:r>
      <w:r w:rsidR="7B89AC87">
        <w:rPr/>
        <w:t xml:space="preserve"> </w:t>
      </w:r>
    </w:p>
    <w:p w:rsidR="74C87226" w:rsidP="710D72D0" w:rsidRDefault="74C87226" w14:paraId="51713E14" w14:textId="32706DD4" w14:noSpellErr="1">
      <w:pPr>
        <w:jc w:val="left"/>
      </w:pPr>
      <w:r w:rsidR="74C87226">
        <w:rPr/>
        <w:t xml:space="preserve">Levels of challenge </w:t>
      </w:r>
      <w:r w:rsidR="74C87226">
        <w:rPr/>
        <w:t>is</w:t>
      </w:r>
      <w:r w:rsidR="74C87226">
        <w:rPr/>
        <w:t xml:space="preserve"> imperative to learner success. </w:t>
      </w:r>
      <w:r w:rsidR="620D6DC1">
        <w:rPr/>
        <w:t>Understanding ZPD is essential to providing levels of challenge to all skill levels.</w:t>
      </w:r>
    </w:p>
    <w:p w:rsidR="620D6DC1" w:rsidP="710D72D0" w:rsidRDefault="620D6DC1" w14:paraId="4B6F324B" w14:textId="0AC36BF7">
      <w:pPr>
        <w:jc w:val="center"/>
      </w:pPr>
      <w:r w:rsidR="620D6DC1">
        <w:rPr/>
        <w:t xml:space="preserve"> </w:t>
      </w:r>
      <w:r w:rsidR="6DEC06B3">
        <w:drawing>
          <wp:inline wp14:editId="69392578" wp14:anchorId="484002A7">
            <wp:extent cx="2995722" cy="2796787"/>
            <wp:effectExtent l="0" t="0" r="0" b="0"/>
            <wp:docPr id="1861767831"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861767831" name=""/>
                    <pic:cNvPicPr/>
                  </pic:nvPicPr>
                  <pic:blipFill>
                    <a:blip xmlns:r="http://schemas.openxmlformats.org/officeDocument/2006/relationships" r:embed="rId1230448223">
                      <a:extLst>
                        <a:ext uri="{28A0092B-C50C-407E-A947-70E740481C1C}">
                          <a14:useLocalDpi xmlns:a14="http://schemas.microsoft.com/office/drawing/2010/main"/>
                        </a:ext>
                      </a:extLst>
                    </a:blip>
                    <a:stretch>
                      <a:fillRect/>
                    </a:stretch>
                  </pic:blipFill>
                  <pic:spPr>
                    <a:xfrm rot="0">
                      <a:off x="0" y="0"/>
                      <a:ext cx="2995722" cy="2796787"/>
                    </a:xfrm>
                    <a:prstGeom prst="rect">
                      <a:avLst/>
                    </a:prstGeom>
                  </pic:spPr>
                </pic:pic>
              </a:graphicData>
            </a:graphic>
          </wp:inline>
        </w:drawing>
      </w:r>
    </w:p>
    <w:p w:rsidR="6DEC06B3" w:rsidP="710D72D0" w:rsidRDefault="6DEC06B3" w14:paraId="0BEF7245" w14:textId="57B5736A">
      <w:pPr>
        <w:jc w:val="center"/>
      </w:pPr>
      <w:r w:rsidR="6DEC06B3">
        <w:rPr/>
        <w:t>[Figure 1</w:t>
      </w:r>
      <w:r w:rsidR="6DEC06B3">
        <w:rPr/>
        <w:t>6</w:t>
      </w:r>
      <w:r w:rsidR="6DEC06B3">
        <w:rPr/>
        <w:t>] Figure of ZPD from Coles (2025) article</w:t>
      </w:r>
    </w:p>
    <w:p w:rsidR="6DEC06B3" w:rsidP="710D72D0" w:rsidRDefault="6DEC06B3" w14:paraId="2E9DB6B4" w14:textId="013B3032">
      <w:pPr>
        <w:jc w:val="left"/>
      </w:pPr>
      <w:r w:rsidR="6DEC06B3">
        <w:rPr/>
        <w:t xml:space="preserve">As seen in the example, the zone of proximal development </w:t>
      </w:r>
      <w:r w:rsidR="148AE367">
        <w:rPr/>
        <w:t xml:space="preserve">is sandwiched </w:t>
      </w:r>
      <w:sdt>
        <w:sdtPr>
          <w:id w:val="1373912074"/>
          <w15:appearance w15:val="hidden"/>
          <w:tag w:val="tii-similarity-U1VCTUlUVEVEX1dPUktfb2lkOjE6MzMzODEzNjcyOA=="/>
          <w:placeholder>
            <w:docPart w:val="DefaultPlaceholder_-1854013440"/>
          </w:placeholder>
        </w:sdtPr>
        <w:sdtContent>
          <w:r w:rsidR="148AE367">
            <w:rPr/>
            <w:t>between what</w:t>
          </w:r>
        </w:sdtContent>
      </w:sdt>
      <w:r w:rsidR="148AE367">
        <w:rPr/>
        <w:t xml:space="preserve"> the learner can and cannot do. If </w:t>
      </w:r>
      <w:sdt>
        <w:sdtPr>
          <w:id w:val="87294778"/>
          <w15:appearance w15:val="hidden"/>
          <w:tag w:val="tii-similarity-U1VCTUlUVEVEX1dPUktfb2lkOjE6MzMzODEzNjcyOA=="/>
          <w:placeholder>
            <w:docPart w:val="DefaultPlaceholder_-1854013440"/>
          </w:placeholder>
        </w:sdtPr>
        <w:sdtContent>
          <w:r w:rsidR="148AE367">
            <w:rPr/>
            <w:t>they can do</w:t>
          </w:r>
        </w:sdtContent>
      </w:sdt>
      <w:r w:rsidR="148AE367">
        <w:rPr/>
        <w:t xml:space="preserve"> the task without </w:t>
      </w:r>
      <w:r w:rsidR="148AE367">
        <w:rPr/>
        <w:t>an</w:t>
      </w:r>
      <w:r w:rsidR="148AE367">
        <w:rPr/>
        <w:t xml:space="preserve"> aid, it is outside of their ZPD. If a learner cannot do a task, even with an aid, that task lies outside of the</w:t>
      </w:r>
      <w:r w:rsidR="19BA28E4">
        <w:rPr/>
        <w:t>ir</w:t>
      </w:r>
      <w:r w:rsidR="148AE367">
        <w:rPr/>
        <w:t xml:space="preserve"> ZPD</w:t>
      </w:r>
      <w:r w:rsidR="6BCCB6B9">
        <w:rPr/>
        <w:t xml:space="preserve">. </w:t>
      </w:r>
      <w:r w:rsidR="412EDBB2">
        <w:rPr/>
        <w:t>Like</w:t>
      </w:r>
      <w:r w:rsidR="6BCCB6B9">
        <w:rPr/>
        <w:t xml:space="preserve"> goldilocks and the three bears, the task needs to be </w:t>
      </w:r>
      <w:r w:rsidR="6BCCB6B9">
        <w:rPr/>
        <w:t xml:space="preserve">just </w:t>
      </w:r>
      <w:r w:rsidR="5DE1C0DC">
        <w:rPr/>
        <w:t>right</w:t>
      </w:r>
      <w:r w:rsidR="5DE1C0DC">
        <w:rPr/>
        <w:t xml:space="preserve">. </w:t>
      </w:r>
      <w:r w:rsidR="22EE7876">
        <w:rPr/>
        <w:t xml:space="preserve">If they keep doing tasks that they can already do, they </w:t>
      </w:r>
      <w:r w:rsidR="22EE7876">
        <w:rPr/>
        <w:t>won't</w:t>
      </w:r>
      <w:r w:rsidR="22EE7876">
        <w:rPr/>
        <w:t xml:space="preserve"> grow; if they do tasks that they </w:t>
      </w:r>
      <w:r w:rsidR="22EE7876">
        <w:rPr/>
        <w:t>can’t</w:t>
      </w:r>
      <w:r w:rsidR="22EE7876">
        <w:rPr/>
        <w:t xml:space="preserve"> do, they </w:t>
      </w:r>
      <w:r w:rsidR="6D9D9245">
        <w:rPr/>
        <w:t>won’t</w:t>
      </w:r>
      <w:r w:rsidR="6D9D9245">
        <w:rPr/>
        <w:t xml:space="preserve"> have the necessary prior knowledge to even </w:t>
      </w:r>
      <w:r w:rsidR="6D9D9245">
        <w:rPr/>
        <w:t>attempt</w:t>
      </w:r>
      <w:r w:rsidR="6D9D9245">
        <w:rPr/>
        <w:t xml:space="preserve"> growth</w:t>
      </w:r>
      <w:r w:rsidR="22EE7876">
        <w:rPr/>
        <w:t>.</w:t>
      </w:r>
      <w:r w:rsidR="601E8DEB">
        <w:rPr/>
        <w:t xml:space="preserve"> For example, a student's math knowledge compounds the more th</w:t>
      </w:r>
      <w:r w:rsidR="601E8DEB">
        <w:rPr/>
        <w:t xml:space="preserve">ey learn new skills. If a student cannot do </w:t>
      </w:r>
      <w:r w:rsidR="456340F7">
        <w:rPr/>
        <w:t>algebraic equations</w:t>
      </w:r>
      <w:r w:rsidR="2822A09E">
        <w:rPr/>
        <w:t xml:space="preserve"> (simplify expression</w:t>
      </w:r>
      <w:r w:rsidR="51331818">
        <w:rPr/>
        <w:t>s</w:t>
      </w:r>
      <w:r w:rsidR="2822A09E">
        <w:rPr/>
        <w:t xml:space="preserve"> / understand functions), they </w:t>
      </w:r>
      <w:r w:rsidR="2822A09E">
        <w:rPr/>
        <w:t>won’t</w:t>
      </w:r>
      <w:r w:rsidR="2822A09E">
        <w:rPr/>
        <w:t xml:space="preserve"> be able to </w:t>
      </w:r>
      <w:r w:rsidR="2822A09E">
        <w:rPr/>
        <w:t>comprehend</w:t>
      </w:r>
      <w:r w:rsidR="2822A09E">
        <w:rPr/>
        <w:t xml:space="preserve"> calculus because </w:t>
      </w:r>
      <w:r w:rsidR="2822A09E">
        <w:rPr/>
        <w:t>calculus is based on functions and simplifications.</w:t>
      </w:r>
      <w:r w:rsidR="17E54945">
        <w:rPr/>
        <w:t xml:space="preserve"> </w:t>
      </w:r>
    </w:p>
    <w:p w:rsidRPr="00EF4F64" w:rsidR="00B6022D" w:rsidP="00B6022D" w:rsidRDefault="00B6022D" w14:paraId="147D8011" w14:textId="77777777">
      <w:pPr>
        <w:pStyle w:val="Heading4"/>
      </w:pPr>
      <w:r w:rsidRPr="00EF4F64">
        <w:t>Example</w:t>
      </w:r>
    </w:p>
    <w:p w:rsidRPr="00EF4F64" w:rsidR="00B6022D" w:rsidP="00B6022D" w:rsidRDefault="00B6022D" w14:paraId="2DA6CC51" w14:noSpellErr="1" w14:textId="4E10B1ED">
      <w:sdt>
        <w:sdtPr>
          <w:id w:val="775142558"/>
          <w15:appearance w15:val="hidden"/>
          <w:tag w:val="tii-similarity-U1VCTUlUVEVEX1dPUktfb2lkOjE6MzI3MjU3MDYyNA=="/>
          <w:placeholder>
            <w:docPart w:val="DefaultPlaceholder_-1854013440"/>
          </w:placeholder>
        </w:sdtPr>
        <w:sdtContent>
          <w:r w:rsidR="29FA0215">
            <w:rPr/>
            <w:t>An example of levels of challenge can be</w:t>
          </w:r>
        </w:sdtContent>
      </w:sdt>
      <w:r w:rsidR="29FA0215">
        <w:rPr/>
        <w:t xml:space="preserve"> seen in Cole’s (2025) study of avocational pianists learning piano </w:t>
      </w:r>
      <w:r w:rsidR="5B36C08E">
        <w:rPr/>
        <w:t>using the</w:t>
      </w:r>
      <w:r w:rsidR="29FA0215">
        <w:rPr/>
        <w:t xml:space="preserve"> </w:t>
      </w:r>
      <w:r w:rsidR="29FA0215">
        <w:rPr/>
        <w:t xml:space="preserve">zone of proximal development. </w:t>
      </w:r>
      <w:r w:rsidR="45E2FCD2">
        <w:rPr/>
        <w:t>Anyone that is considered a beginner avocational piano player has their ZPD broken down like figure 1</w:t>
      </w:r>
      <w:r w:rsidR="72D54E57">
        <w:rPr/>
        <w:t>7</w:t>
      </w:r>
      <w:r w:rsidR="45E2FCD2">
        <w:rPr/>
        <w:t xml:space="preserve">.  </w:t>
      </w:r>
    </w:p>
    <w:p w:rsidR="45E2FCD2" w:rsidP="710D72D0" w:rsidRDefault="45E2FCD2" w14:paraId="04AECE7F" w14:textId="0D713112">
      <w:pPr>
        <w:jc w:val="center"/>
      </w:pPr>
      <w:r w:rsidR="45E2FCD2">
        <w:drawing>
          <wp:inline wp14:editId="1DF5DFD5" wp14:anchorId="39CCD080">
            <wp:extent cx="3143412" cy="2464915"/>
            <wp:effectExtent l="0" t="0" r="0" b="0"/>
            <wp:docPr id="1982616172"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982616172" name=""/>
                    <pic:cNvPicPr/>
                  </pic:nvPicPr>
                  <pic:blipFill>
                    <a:blip xmlns:r="http://schemas.openxmlformats.org/officeDocument/2006/relationships" r:embed="rId820142368">
                      <a:extLst>
                        <a:ext uri="{28A0092B-C50C-407E-A947-70E740481C1C}">
                          <a14:useLocalDpi xmlns:a14="http://schemas.microsoft.com/office/drawing/2010/main"/>
                        </a:ext>
                      </a:extLst>
                    </a:blip>
                    <a:stretch>
                      <a:fillRect/>
                    </a:stretch>
                  </pic:blipFill>
                  <pic:spPr>
                    <a:xfrm rot="0">
                      <a:off x="0" y="0"/>
                      <a:ext cx="3143412" cy="2464915"/>
                    </a:xfrm>
                    <a:prstGeom prst="rect">
                      <a:avLst/>
                    </a:prstGeom>
                  </pic:spPr>
                </pic:pic>
              </a:graphicData>
            </a:graphic>
          </wp:inline>
        </w:drawing>
      </w:r>
      <w:r w:rsidR="45E2FCD2">
        <w:rPr/>
        <w:t xml:space="preserve"> </w:t>
      </w:r>
    </w:p>
    <w:p w:rsidR="45E2FCD2" w:rsidP="710D72D0" w:rsidRDefault="45E2FCD2" w14:paraId="356F002E" w14:textId="3D9EBB52">
      <w:pPr>
        <w:pStyle w:val="Normal"/>
        <w:jc w:val="center"/>
      </w:pPr>
      <w:r w:rsidR="45E2FCD2">
        <w:rPr/>
        <w:t xml:space="preserve">[Figure 17] </w:t>
      </w:r>
      <w:r w:rsidR="6C1B2E25">
        <w:rPr/>
        <w:t>Example beginner avocational piano player ZPD from Coles (2025) article</w:t>
      </w:r>
    </w:p>
    <w:p w:rsidR="6C1B2E25" w:rsidP="710D72D0" w:rsidRDefault="6C1B2E25" w14:paraId="4B69D453" w14:textId="1E4E363A" w14:noSpellErr="1">
      <w:pPr>
        <w:pStyle w:val="Normal"/>
        <w:jc w:val="left"/>
      </w:pPr>
      <w:r w:rsidR="6C1B2E25">
        <w:rPr/>
        <w:t xml:space="preserve">In this example, the levels of challenge would be split between the ability to play certain songs. </w:t>
      </w:r>
      <w:r w:rsidR="18FDFC4E">
        <w:rPr/>
        <w:t>T</w:t>
      </w:r>
      <w:r w:rsidR="6C1B2E25">
        <w:rPr/>
        <w:t xml:space="preserve">he ZPD for a beginner player </w:t>
      </w:r>
      <w:r w:rsidR="6C1B2E25">
        <w:rPr/>
        <w:t>would</w:t>
      </w:r>
      <w:r w:rsidR="6C1B2E25">
        <w:rPr/>
        <w:t xml:space="preserve"> </w:t>
      </w:r>
      <w:r w:rsidR="24109A35">
        <w:rPr/>
        <w:t xml:space="preserve">be </w:t>
      </w:r>
      <w:r w:rsidR="6C1B2E25">
        <w:rPr/>
        <w:t>the song “Chopsticks</w:t>
      </w:r>
      <w:r w:rsidR="5D385056">
        <w:rPr/>
        <w:t>”.</w:t>
      </w:r>
      <w:r w:rsidR="5D385056">
        <w:rPr/>
        <w:t xml:space="preserve"> </w:t>
      </w:r>
      <w:r w:rsidR="5D385056">
        <w:rPr/>
        <w:t>It’s</w:t>
      </w:r>
      <w:r w:rsidR="5D385056">
        <w:rPr/>
        <w:t xml:space="preserve"> a </w:t>
      </w:r>
      <w:r w:rsidR="5D385056">
        <w:rPr/>
        <w:t>relatively simple</w:t>
      </w:r>
      <w:r w:rsidR="5D385056">
        <w:rPr/>
        <w:t xml:space="preserve"> song that consists of one note at a time, that then repeats </w:t>
      </w:r>
      <w:r w:rsidR="1018D32F">
        <w:rPr/>
        <w:t>in</w:t>
      </w:r>
      <w:r w:rsidR="295CC0AA">
        <w:rPr/>
        <w:t xml:space="preserve"> a loop </w:t>
      </w:r>
      <w:r w:rsidR="5D385056">
        <w:rPr/>
        <w:t xml:space="preserve">with the addition of </w:t>
      </w:r>
      <w:r w:rsidR="7BC04D26">
        <w:rPr/>
        <w:t>more</w:t>
      </w:r>
      <w:r w:rsidR="5D385056">
        <w:rPr/>
        <w:t xml:space="preserve"> related note</w:t>
      </w:r>
      <w:r w:rsidR="1BD323A3">
        <w:rPr/>
        <w:t xml:space="preserve">s. </w:t>
      </w:r>
      <w:r w:rsidR="488E831D">
        <w:rPr/>
        <w:t xml:space="preserve">A song that </w:t>
      </w:r>
      <w:r w:rsidR="0008085F">
        <w:rPr/>
        <w:t>fits</w:t>
      </w:r>
      <w:r w:rsidR="488E831D">
        <w:rPr/>
        <w:t xml:space="preserve"> into the ZPD of a beginner piano player is </w:t>
      </w:r>
      <w:r w:rsidRPr="143D2A39" w:rsidR="488E831D">
        <w:rPr>
          <w:i w:val="1"/>
          <w:iCs w:val="1"/>
        </w:rPr>
        <w:t>Für Elise</w:t>
      </w:r>
      <w:r w:rsidR="488E831D">
        <w:rPr/>
        <w:t xml:space="preserve"> by Beethoven. This song is considered something the student would be able to learn with </w:t>
      </w:r>
      <w:r w:rsidR="488E831D">
        <w:rPr/>
        <w:t>an</w:t>
      </w:r>
      <w:r w:rsidR="06AA0EF0">
        <w:rPr/>
        <w:t xml:space="preserve"> </w:t>
      </w:r>
      <w:r w:rsidR="488E831D">
        <w:rPr/>
        <w:t>aid</w:t>
      </w:r>
      <w:r w:rsidR="488E831D">
        <w:rPr/>
        <w:t>.</w:t>
      </w:r>
      <w:r w:rsidR="01431451">
        <w:rPr/>
        <w:t xml:space="preserve"> A song that fits outside of </w:t>
      </w:r>
      <w:r w:rsidR="66C53BBF">
        <w:rPr/>
        <w:t>beginner</w:t>
      </w:r>
      <w:r w:rsidR="01431451">
        <w:rPr/>
        <w:t xml:space="preserve"> piano </w:t>
      </w:r>
      <w:r w:rsidR="18E96D44">
        <w:rPr/>
        <w:t>players'</w:t>
      </w:r>
      <w:r w:rsidR="01431451">
        <w:rPr/>
        <w:t xml:space="preserve"> ZPD is </w:t>
      </w:r>
      <w:r w:rsidRPr="143D2A39" w:rsidR="01431451">
        <w:rPr>
          <w:i w:val="1"/>
          <w:iCs w:val="1"/>
        </w:rPr>
        <w:t>Piano Concerto No. 3</w:t>
      </w:r>
      <w:r w:rsidR="01431451">
        <w:rPr/>
        <w:t xml:space="preserve"> by </w:t>
      </w:r>
      <w:r w:rsidR="01431451">
        <w:rPr/>
        <w:t>Rachmmaninoff</w:t>
      </w:r>
      <w:r w:rsidR="01431451">
        <w:rPr/>
        <w:t xml:space="preserve">. This is a more complex task that the player does not have the existing skills to do at that point. </w:t>
      </w:r>
    </w:p>
    <w:p w:rsidR="47A317DE" w:rsidP="710D72D0" w:rsidRDefault="47A317DE" w14:paraId="65EB711D" w14:textId="0492BF18">
      <w:pPr>
        <w:pStyle w:val="Normal"/>
        <w:jc w:val="left"/>
        <w:rPr>
          <w:i w:val="0"/>
          <w:iCs w:val="0"/>
        </w:rPr>
      </w:pPr>
      <w:r w:rsidR="47A317DE">
        <w:rPr/>
        <w:t xml:space="preserve">It is important to note that ZPD is not constant. It changes as someone learns. </w:t>
      </w:r>
      <w:r w:rsidR="47A317DE">
        <w:rPr/>
        <w:t>That’s</w:t>
      </w:r>
      <w:r w:rsidR="47A317DE">
        <w:rPr/>
        <w:t xml:space="preserve"> why levels of challenge </w:t>
      </w:r>
      <w:r w:rsidR="1C3CFE6A">
        <w:rPr/>
        <w:t xml:space="preserve">go hand in hand with ZPD. </w:t>
      </w:r>
      <w:r w:rsidR="1C3CFE6A">
        <w:rPr/>
        <w:t>Once a learner is able to complete a task within their ZPD, their ZPD increases.</w:t>
      </w:r>
      <w:r w:rsidR="1C3CFE6A">
        <w:rPr/>
        <w:t xml:space="preserve"> </w:t>
      </w:r>
      <w:r w:rsidR="44EBD3DA">
        <w:rPr/>
        <w:t>I</w:t>
      </w:r>
      <w:r w:rsidR="1C3CFE6A">
        <w:rPr/>
        <w:t xml:space="preserve">f a beginner piano player </w:t>
      </w:r>
      <w:r w:rsidR="3039CFC9">
        <w:rPr/>
        <w:t>could</w:t>
      </w:r>
      <w:r w:rsidR="1C3CFE6A">
        <w:rPr/>
        <w:t xml:space="preserve"> </w:t>
      </w:r>
      <w:r w:rsidR="6F2D58A9">
        <w:rPr/>
        <w:t>play Für Elise</w:t>
      </w:r>
      <w:r w:rsidRPr="710D72D0" w:rsidR="43DB28DB">
        <w:rPr>
          <w:i w:val="0"/>
          <w:iCs w:val="0"/>
        </w:rPr>
        <w:t xml:space="preserve"> without an aid</w:t>
      </w:r>
      <w:r w:rsidRPr="710D72D0" w:rsidR="6F2D58A9">
        <w:rPr>
          <w:i w:val="0"/>
          <w:iCs w:val="0"/>
        </w:rPr>
        <w:t xml:space="preserve">, </w:t>
      </w:r>
      <w:r w:rsidRPr="710D72D0" w:rsidR="044A0480">
        <w:rPr>
          <w:i w:val="0"/>
          <w:iCs w:val="0"/>
        </w:rPr>
        <w:t xml:space="preserve">that song </w:t>
      </w:r>
      <w:r w:rsidRPr="710D72D0" w:rsidR="709342A6">
        <w:rPr>
          <w:i w:val="0"/>
          <w:iCs w:val="0"/>
        </w:rPr>
        <w:t xml:space="preserve">would </w:t>
      </w:r>
      <w:r w:rsidRPr="710D72D0" w:rsidR="6CBBF285">
        <w:rPr>
          <w:i w:val="0"/>
          <w:iCs w:val="0"/>
        </w:rPr>
        <w:t xml:space="preserve">then </w:t>
      </w:r>
      <w:r w:rsidRPr="710D72D0" w:rsidR="709342A6">
        <w:rPr>
          <w:i w:val="0"/>
          <w:iCs w:val="0"/>
        </w:rPr>
        <w:t xml:space="preserve">fall below their ZPD and the levels of challenge would change. </w:t>
      </w:r>
      <w:sdt>
        <w:sdtPr>
          <w:id w:val="349127880"/>
          <w15:appearance w15:val="hidden"/>
          <w:tag w:val="tii-similarity-U1VCTUlUVEVEX1dPUktfb2lkOjE6MzM2MjYxNjMyOA=="/>
          <w:placeholder>
            <w:docPart w:val="DefaultPlaceholder_-1854013440"/>
          </w:placeholder>
        </w:sdtPr>
        <w:sdtContent>
          <w:r w:rsidRPr="710D72D0" w:rsidR="783F6CAD">
            <w:rPr>
              <w:i w:val="0"/>
              <w:iCs w:val="0"/>
            </w:rPr>
            <w:t>Appropriate levels of</w:t>
          </w:r>
        </w:sdtContent>
      </w:sdt>
      <w:r w:rsidRPr="710D72D0" w:rsidR="783F6CAD">
        <w:rPr>
          <w:i w:val="0"/>
          <w:iCs w:val="0"/>
        </w:rPr>
        <w:t xml:space="preserve"> challenge for a student with this ZPD </w:t>
      </w:r>
      <w:r w:rsidRPr="710D72D0" w:rsidR="783F6CAD">
        <w:rPr>
          <w:i w:val="0"/>
          <w:iCs w:val="0"/>
        </w:rPr>
        <w:t>is</w:t>
      </w:r>
      <w:r w:rsidRPr="710D72D0" w:rsidR="783F6CAD">
        <w:rPr>
          <w:i w:val="0"/>
          <w:iCs w:val="0"/>
        </w:rPr>
        <w:t xml:space="preserve"> as follows.</w:t>
      </w:r>
    </w:p>
    <w:tbl>
      <w:tblPr>
        <w:tblStyle w:val="TableGrid"/>
        <w:tblW w:w="0" w:type="auto"/>
        <w:tblLayout w:type="fixed"/>
        <w:tblLook w:val="06A0" w:firstRow="1" w:lastRow="0" w:firstColumn="1" w:lastColumn="0" w:noHBand="1" w:noVBand="1"/>
      </w:tblPr>
      <w:tblGrid>
        <w:gridCol w:w="4680"/>
        <w:gridCol w:w="4680"/>
      </w:tblGrid>
      <w:tr w:rsidR="710D72D0" w:rsidTr="143D2A39" w14:paraId="51A776DE">
        <w:trPr>
          <w:trHeight w:val="300"/>
        </w:trPr>
        <w:tc>
          <w:tcPr>
            <w:tcW w:w="4680" w:type="dxa"/>
            <w:shd w:val="clear" w:color="auto" w:fill="144282" w:themeFill="accent5"/>
            <w:tcMar/>
          </w:tcPr>
          <w:p w:rsidR="783F6CAD" w:rsidP="710D72D0" w:rsidRDefault="783F6CAD" w14:paraId="569499C4" w14:textId="1EF56575">
            <w:pPr>
              <w:pStyle w:val="Normal"/>
              <w:rPr>
                <w:i w:val="0"/>
                <w:iCs w:val="0"/>
                <w:color w:val="FFFFFF" w:themeColor="background1" w:themeTint="FF" w:themeShade="FF"/>
              </w:rPr>
            </w:pPr>
            <w:r w:rsidRPr="710D72D0" w:rsidR="783F6CAD">
              <w:rPr>
                <w:i w:val="0"/>
                <w:iCs w:val="0"/>
                <w:color w:val="FFFFFF" w:themeColor="background1" w:themeTint="FF" w:themeShade="FF"/>
              </w:rPr>
              <w:t>Levels of Challenge</w:t>
            </w:r>
          </w:p>
        </w:tc>
        <w:tc>
          <w:tcPr>
            <w:tcW w:w="4680" w:type="dxa"/>
            <w:shd w:val="clear" w:color="auto" w:fill="144282" w:themeFill="accent5"/>
            <w:tcMar/>
          </w:tcPr>
          <w:p w:rsidR="783F6CAD" w:rsidP="710D72D0" w:rsidRDefault="783F6CAD" w14:paraId="1AE248FA" w14:textId="08BB2B49">
            <w:pPr>
              <w:pStyle w:val="Normal"/>
              <w:rPr>
                <w:i w:val="0"/>
                <w:iCs w:val="0"/>
                <w:color w:val="FFFFFF" w:themeColor="background1" w:themeTint="FF" w:themeShade="FF"/>
              </w:rPr>
            </w:pPr>
            <w:r w:rsidRPr="710D72D0" w:rsidR="783F6CAD">
              <w:rPr>
                <w:i w:val="0"/>
                <w:iCs w:val="0"/>
                <w:color w:val="FFFFFF" w:themeColor="background1" w:themeTint="FF" w:themeShade="FF"/>
              </w:rPr>
              <w:t>Song / Skill</w:t>
            </w:r>
          </w:p>
        </w:tc>
      </w:tr>
      <w:tr w:rsidR="710D72D0" w:rsidTr="143D2A39" w14:paraId="5ADCCE57">
        <w:trPr>
          <w:trHeight w:val="300"/>
        </w:trPr>
        <w:tc>
          <w:tcPr>
            <w:tcW w:w="4680" w:type="dxa"/>
            <w:tcMar/>
          </w:tcPr>
          <w:p w:rsidR="783F6CAD" w:rsidP="710D72D0" w:rsidRDefault="783F6CAD" w14:paraId="484BA969" w14:textId="7CFA9D97">
            <w:pPr>
              <w:pStyle w:val="Normal"/>
              <w:rPr>
                <w:i w:val="0"/>
                <w:iCs w:val="0"/>
              </w:rPr>
            </w:pPr>
            <w:r w:rsidRPr="710D72D0" w:rsidR="783F6CAD">
              <w:rPr>
                <w:i w:val="0"/>
                <w:iCs w:val="0"/>
              </w:rPr>
              <w:t xml:space="preserve">First level </w:t>
            </w:r>
          </w:p>
        </w:tc>
        <w:tc>
          <w:tcPr>
            <w:tcW w:w="4680" w:type="dxa"/>
            <w:tcMar/>
          </w:tcPr>
          <w:p w:rsidR="783F6CAD" w:rsidP="710D72D0" w:rsidRDefault="783F6CAD" w14:paraId="67BB34FB" w14:textId="7D0F3BCB">
            <w:pPr>
              <w:pStyle w:val="Normal"/>
              <w:rPr>
                <w:i w:val="0"/>
                <w:iCs w:val="0"/>
              </w:rPr>
            </w:pPr>
            <w:r w:rsidRPr="710D72D0" w:rsidR="783F6CAD">
              <w:rPr>
                <w:i w:val="0"/>
                <w:iCs w:val="0"/>
              </w:rPr>
              <w:t xml:space="preserve">Students play songs slightly harder than chopsticks. </w:t>
            </w:r>
          </w:p>
        </w:tc>
      </w:tr>
      <w:tr w:rsidR="710D72D0" w:rsidTr="143D2A39" w14:paraId="16B2C63C">
        <w:trPr>
          <w:trHeight w:val="300"/>
        </w:trPr>
        <w:tc>
          <w:tcPr>
            <w:tcW w:w="4680" w:type="dxa"/>
            <w:tcMar/>
          </w:tcPr>
          <w:p w:rsidR="783F6CAD" w:rsidP="710D72D0" w:rsidRDefault="783F6CAD" w14:paraId="5F73C7E1" w14:textId="5E90D6C1">
            <w:pPr>
              <w:pStyle w:val="Normal"/>
              <w:rPr>
                <w:i w:val="0"/>
                <w:iCs w:val="0"/>
              </w:rPr>
            </w:pPr>
            <w:r w:rsidRPr="710D72D0" w:rsidR="783F6CAD">
              <w:rPr>
                <w:i w:val="0"/>
                <w:iCs w:val="0"/>
              </w:rPr>
              <w:t>Second Level</w:t>
            </w:r>
          </w:p>
        </w:tc>
        <w:tc>
          <w:tcPr>
            <w:tcW w:w="4680" w:type="dxa"/>
            <w:tcMar/>
          </w:tcPr>
          <w:p w:rsidR="783F6CAD" w:rsidP="710D72D0" w:rsidRDefault="783F6CAD" w14:paraId="2618473E" w14:textId="1C5E4A22">
            <w:pPr>
              <w:pStyle w:val="Normal"/>
              <w:rPr>
                <w:i w:val="0"/>
                <w:iCs w:val="0"/>
              </w:rPr>
            </w:pPr>
            <w:r w:rsidRPr="710D72D0" w:rsidR="783F6CAD">
              <w:rPr>
                <w:i w:val="0"/>
                <w:iCs w:val="0"/>
              </w:rPr>
              <w:t>Students play chopsticks with an aid and songs like chopsticks</w:t>
            </w:r>
          </w:p>
        </w:tc>
      </w:tr>
      <w:tr w:rsidR="710D72D0" w:rsidTr="143D2A39" w14:paraId="222BC1DD">
        <w:trPr>
          <w:trHeight w:val="300"/>
        </w:trPr>
        <w:tc>
          <w:tcPr>
            <w:tcW w:w="4680" w:type="dxa"/>
            <w:tcMar/>
          </w:tcPr>
          <w:p w:rsidR="783F6CAD" w:rsidP="710D72D0" w:rsidRDefault="783F6CAD" w14:paraId="469D4980" w14:textId="3A536ED6">
            <w:pPr>
              <w:pStyle w:val="Normal"/>
              <w:rPr>
                <w:i w:val="0"/>
                <w:iCs w:val="0"/>
              </w:rPr>
            </w:pPr>
            <w:r w:rsidRPr="710D72D0" w:rsidR="783F6CAD">
              <w:rPr>
                <w:i w:val="0"/>
                <w:iCs w:val="0"/>
              </w:rPr>
              <w:t>Third</w:t>
            </w:r>
            <w:r w:rsidRPr="710D72D0" w:rsidR="783F6CAD">
              <w:rPr>
                <w:i w:val="0"/>
                <w:iCs w:val="0"/>
              </w:rPr>
              <w:t xml:space="preserve"> Level</w:t>
            </w:r>
          </w:p>
        </w:tc>
        <w:tc>
          <w:tcPr>
            <w:tcW w:w="4680" w:type="dxa"/>
            <w:tcMar/>
          </w:tcPr>
          <w:p w:rsidR="783F6CAD" w:rsidP="143D2A39" w:rsidRDefault="783F6CAD" w14:paraId="743AAE29" w14:textId="6F85B95C" w14:noSpellErr="1">
            <w:pPr>
              <w:pStyle w:val="Normal"/>
              <w:rPr>
                <w:i w:val="0"/>
                <w:iCs w:val="0"/>
              </w:rPr>
            </w:pPr>
            <w:r w:rsidRPr="143D2A39" w:rsidR="783F6CAD">
              <w:rPr>
                <w:i w:val="0"/>
                <w:iCs w:val="0"/>
              </w:rPr>
              <w:t xml:space="preserve">Students </w:t>
            </w:r>
            <w:r w:rsidRPr="143D2A39" w:rsidR="783F6CAD">
              <w:rPr>
                <w:i w:val="0"/>
                <w:iCs w:val="0"/>
              </w:rPr>
              <w:t>are able to</w:t>
            </w:r>
            <w:r w:rsidRPr="143D2A39" w:rsidR="783F6CAD">
              <w:rPr>
                <w:i w:val="0"/>
                <w:iCs w:val="0"/>
              </w:rPr>
              <w:t xml:space="preserve"> play chopsticks without </w:t>
            </w:r>
            <w:r w:rsidRPr="143D2A39" w:rsidR="783F6CAD">
              <w:rPr>
                <w:i w:val="0"/>
                <w:iCs w:val="0"/>
              </w:rPr>
              <w:t>an aid</w:t>
            </w:r>
            <w:r w:rsidRPr="143D2A39" w:rsidR="783F6CAD">
              <w:rPr>
                <w:i w:val="0"/>
                <w:iCs w:val="0"/>
              </w:rPr>
              <w:t xml:space="preserve"> and can start trying songs harder than chopsticks. </w:t>
            </w:r>
          </w:p>
        </w:tc>
      </w:tr>
    </w:tbl>
    <w:p w:rsidR="710D72D0" w:rsidP="710D72D0" w:rsidRDefault="710D72D0" w14:paraId="79CC0717" w14:textId="5D2D78FA">
      <w:pPr>
        <w:pStyle w:val="Normal"/>
        <w:suppressLineNumbers w:val="0"/>
        <w:bidi w:val="0"/>
        <w:spacing w:before="0" w:beforeAutospacing="off" w:after="160" w:afterAutospacing="off" w:line="276" w:lineRule="auto"/>
        <w:ind w:left="0" w:right="0"/>
        <w:jc w:val="left"/>
        <w:rPr>
          <w:i w:val="0"/>
          <w:iCs w:val="0"/>
        </w:rPr>
      </w:pPr>
    </w:p>
    <w:p w:rsidR="783F6CAD" w:rsidP="710D72D0" w:rsidRDefault="783F6CAD" w14:paraId="636E5A51" w14:textId="01A272F8">
      <w:pPr>
        <w:pStyle w:val="Normal"/>
        <w:suppressLineNumbers w:val="0"/>
        <w:bidi w:val="0"/>
        <w:spacing w:before="0" w:beforeAutospacing="off" w:after="160" w:afterAutospacing="off" w:line="276" w:lineRule="auto"/>
        <w:ind w:left="0" w:right="0"/>
        <w:jc w:val="left"/>
        <w:rPr>
          <w:i w:val="0"/>
          <w:iCs w:val="0"/>
        </w:rPr>
      </w:pPr>
      <w:r w:rsidRPr="710D72D0" w:rsidR="783F6CAD">
        <w:rPr>
          <w:i w:val="0"/>
          <w:iCs w:val="0"/>
        </w:rPr>
        <w:t xml:space="preserve">Once the piano student can play chopsticks without an aid, they have surpassed the </w:t>
      </w:r>
      <w:r w:rsidRPr="710D72D0" w:rsidR="0F24B5FB">
        <w:rPr>
          <w:i w:val="0"/>
          <w:iCs w:val="0"/>
        </w:rPr>
        <w:t>initial</w:t>
      </w:r>
      <w:r w:rsidRPr="710D72D0" w:rsidR="783F6CAD">
        <w:rPr>
          <w:i w:val="0"/>
          <w:iCs w:val="0"/>
        </w:rPr>
        <w:t xml:space="preserve"> levels of challenge and the previously adjusted </w:t>
      </w:r>
      <w:r w:rsidRPr="710D72D0" w:rsidR="0ADCFCF5">
        <w:rPr>
          <w:i w:val="0"/>
          <w:iCs w:val="0"/>
        </w:rPr>
        <w:t xml:space="preserve">ZPD grows. </w:t>
      </w:r>
    </w:p>
    <w:p w:rsidRPr="00EF4F64" w:rsidR="00B6022D" w:rsidP="710D72D0" w:rsidRDefault="00B6022D" w14:paraId="72F9057B" w14:textId="77777777" w14:noSpellErr="1">
      <w:pPr>
        <w:pStyle w:val="Heading4"/>
        <w:ind w:left="0"/>
      </w:pPr>
      <w:r w:rsidR="00B6022D">
        <w:rPr/>
        <w:t>Reference(s)</w:t>
      </w:r>
    </w:p>
    <w:p w:rsidR="7B770538" w:rsidP="710D72D0" w:rsidRDefault="7B770538" w14:noSpellErr="1" w14:paraId="72B80069" w14:textId="2724D6EB">
      <w:pPr>
        <w:pStyle w:val="Normal"/>
        <w:rPr>
          <w:rFonts w:ascii="Arial" w:hAnsi="Arial" w:eastAsia="Arial" w:cs="Arial"/>
          <w:noProof w:val="0"/>
          <w:sz w:val="22"/>
          <w:szCs w:val="22"/>
          <w:lang w:val="en-US"/>
        </w:rPr>
      </w:pPr>
      <w:r w:rsidRPr="710D72D0" w:rsidR="7B770538">
        <w:rPr>
          <w:rFonts w:ascii="Arial" w:hAnsi="Arial" w:eastAsia="Arial" w:cs="Arial"/>
          <w:noProof w:val="0"/>
          <w:sz w:val="22"/>
          <w:szCs w:val="22"/>
          <w:lang w:val="en-US"/>
        </w:rPr>
        <w:t xml:space="preserve">American College of Education. (2025). </w:t>
      </w:r>
      <w:r w:rsidRPr="710D72D0" w:rsidR="7B770538">
        <w:rPr>
          <w:rFonts w:ascii="Arial" w:hAnsi="Arial" w:eastAsia="Arial" w:cs="Arial"/>
          <w:i w:val="1"/>
          <w:iCs w:val="1"/>
          <w:noProof w:val="0"/>
          <w:sz w:val="22"/>
          <w:szCs w:val="22"/>
          <w:lang w:val="en-US"/>
        </w:rPr>
        <w:t xml:space="preserve">TECH5203 Fundamentals of learning design and </w:t>
      </w:r>
      <w:r>
        <w:tab/>
      </w:r>
      <w:r w:rsidRPr="710D72D0" w:rsidR="7B770538">
        <w:rPr>
          <w:rFonts w:ascii="Arial" w:hAnsi="Arial" w:eastAsia="Arial" w:cs="Arial"/>
          <w:i w:val="1"/>
          <w:iCs w:val="1"/>
          <w:noProof w:val="0"/>
          <w:sz w:val="22"/>
          <w:szCs w:val="22"/>
          <w:lang w:val="en-US"/>
        </w:rPr>
        <w:t>technology: Module 3 [Part 3 Presentation]</w:t>
      </w:r>
      <w:r w:rsidRPr="710D72D0" w:rsidR="7B770538">
        <w:rPr>
          <w:rFonts w:ascii="Arial" w:hAnsi="Arial" w:eastAsia="Arial" w:cs="Arial"/>
          <w:noProof w:val="0"/>
          <w:sz w:val="22"/>
          <w:szCs w:val="22"/>
          <w:lang w:val="en-US"/>
        </w:rPr>
        <w:t xml:space="preserve">. Canvas. Retrieved from </w:t>
      </w:r>
      <w:r>
        <w:tab/>
      </w:r>
      <w:r>
        <w:tab/>
      </w:r>
      <w:r>
        <w:tab/>
      </w:r>
      <w:hyperlink r:id="R9e9c513f03284d1a">
        <w:r w:rsidRPr="710D72D0" w:rsidR="7B770538">
          <w:rPr>
            <w:rStyle w:val="Hyperlink"/>
          </w:rPr>
          <w:t>https://ace.instructure.com/courses/2120149/modules/items/44</w:t>
        </w:r>
      </w:hyperlink>
      <w:r w:rsidRPr="710D72D0" w:rsidR="7B770538">
        <w:rPr>
          <w:rStyle w:val="Hyperlink"/>
        </w:rPr>
        <w:t>6</w:t>
      </w:r>
      <w:r w:rsidRPr="710D72D0" w:rsidR="7B770538">
        <w:rPr>
          <w:rStyle w:val="Hyperlink"/>
        </w:rPr>
        <w:t>38851</w:t>
      </w:r>
    </w:p>
    <w:p w:rsidR="7B770538" w:rsidP="710D72D0" w:rsidRDefault="7B770538" w14:paraId="3FFF4657" w14:textId="20623500">
      <w:pPr>
        <w:rPr>
          <w:rFonts w:ascii="Arial" w:hAnsi="Arial" w:eastAsia="Arial" w:cs="Arial"/>
        </w:rPr>
      </w:pPr>
      <w:sdt>
        <w:sdtPr>
          <w:id w:val="321091097"/>
          <w15:appearance w15:val="hidden"/>
          <w:tag w:val="tii-similarity-U1VCTUlUVEVEX1dPUktfb2lkOjE6MzMzMDU2ODU2NQ=="/>
          <w:placeholder>
            <w:docPart w:val="DefaultPlaceholder_-1854013440"/>
          </w:placeholder>
        </w:sdtPr>
        <w:sdtContent>
          <w:r w:rsidRPr="710D72D0" w:rsidR="7B770538">
            <w:rPr>
              <w:rStyle w:val="ui-provider"/>
            </w:rPr>
            <w:t>Coles, D. X. (2025). Using the Zone of Proximal Development as a</w:t>
          </w:r>
        </w:sdtContent>
      </w:sdt>
      <w:r w:rsidRPr="710D72D0" w:rsidR="7B770538">
        <w:rPr>
          <w:rStyle w:val="ui-provider"/>
        </w:rPr>
        <w:t xml:space="preserve"> </w:t>
      </w:r>
      <w:sdt>
        <w:sdtPr>
          <w:id w:val="2096780529"/>
          <w15:appearance w15:val="hidden"/>
          <w:tag w:val="tii-similarity-U1VCTUlUVEVEX1dPUktfb2lkOjE6MzMzMDU2ODU2NQ=="/>
          <w:placeholder>
            <w:docPart w:val="DefaultPlaceholder_-1854013440"/>
          </w:placeholder>
        </w:sdtPr>
        <w:sdtContent>
          <w:r w:rsidRPr="710D72D0" w:rsidR="7B770538">
            <w:rPr>
              <w:rStyle w:val="ui-provider"/>
            </w:rPr>
            <w:t>Framework for Teaching</w:t>
          </w:r>
        </w:sdtContent>
      </w:sdt>
      <w:r w:rsidRPr="710D72D0" w:rsidR="7B770538">
        <w:rPr>
          <w:rStyle w:val="ui-provider"/>
        </w:rPr>
        <w:t xml:space="preserve"> </w:t>
      </w:r>
      <w:r>
        <w:tab/>
      </w:r>
      <w:sdt>
        <w:sdtPr>
          <w:id w:val="1610986975"/>
          <w15:appearance w15:val="hidden"/>
          <w:tag w:val="tii-similarity-U1VCTUlUVEVEX1dPUktfb2lkOjE6MzMzMDU2ODU2NQ=="/>
          <w:placeholder>
            <w:docPart w:val="DefaultPlaceholder_-1854013440"/>
          </w:placeholder>
        </w:sdtPr>
        <w:sdtContent>
          <w:r w:rsidRPr="710D72D0" w:rsidR="7B770538">
            <w:rPr>
              <w:rStyle w:val="ui-provider"/>
            </w:rPr>
            <w:t>Adult Avocational Pianists. Piano Magazine:</w:t>
          </w:r>
        </w:sdtContent>
      </w:sdt>
      <w:r w:rsidRPr="710D72D0" w:rsidR="7B770538">
        <w:rPr>
          <w:rStyle w:val="ui-provider"/>
        </w:rPr>
        <w:t xml:space="preserve"> </w:t>
      </w:r>
      <w:sdt>
        <w:sdtPr>
          <w:id w:val="1294890440"/>
          <w15:appearance w15:val="hidden"/>
          <w:tag w:val="tii-similarity-U1VCTUlUVEVEX1dPUktfb2lkOjE6MzMzMDU2ODU2NQ=="/>
          <w:placeholder>
            <w:docPart w:val="DefaultPlaceholder_-1854013440"/>
          </w:placeholder>
        </w:sdtPr>
        <w:sdtContent>
          <w:r w:rsidRPr="710D72D0" w:rsidR="7B770538">
            <w:rPr>
              <w:rStyle w:val="ui-provider"/>
            </w:rPr>
            <w:t>Clavier Companion, 17(2), 29–34</w:t>
          </w:r>
        </w:sdtContent>
      </w:sdt>
      <w:r w:rsidRPr="710D72D0" w:rsidR="7B770538">
        <w:rPr>
          <w:rStyle w:val="ui-provider"/>
        </w:rPr>
        <w:t xml:space="preserve">. </w:t>
      </w:r>
      <w:r>
        <w:tab/>
      </w:r>
      <w:r>
        <w:tab/>
      </w:r>
      <w:r w:rsidRPr="710D72D0" w:rsidR="7B770538">
        <w:rPr>
          <w:rStyle w:val="ui-provider"/>
        </w:rPr>
        <w:t xml:space="preserve">Retrieved from </w:t>
      </w:r>
      <w:sdt>
        <w:sdtPr>
          <w:id w:val="617888664"/>
          <w15:appearance w15:val="hidden"/>
          <w:tag w:val="tii-similarity-U1VCTUlUVEVEX1dPUktfb2lkOjE6MzMzMDU2ODU2NQ=="/>
          <w:placeholder>
            <w:docPart w:val="DefaultPlaceholder_-1854013440"/>
          </w:placeholder>
        </w:sdtPr>
        <w:sdtContent>
          <w:hyperlink r:id="R3ce28019f9f74b34">
            <w:r w:rsidRPr="710D72D0" w:rsidR="7B770538">
              <w:rPr>
                <w:rStyle w:val="Hyperlink"/>
              </w:rPr>
              <w:t>https://research.ebsco.com/c/36ffkw/viewer/pdf/h6wisawr6j?modal=cite</w:t>
            </w:r>
          </w:hyperlink>
        </w:sdtContent>
      </w:sdt>
    </w:p>
    <w:p w:rsidRPr="00EF4F64" w:rsidR="00A15F94" w:rsidP="00597A9E" w:rsidRDefault="00A15F94" w14:paraId="5425AB46" w14:textId="6631E38E">
      <w:pPr>
        <w:pStyle w:val="Heading3"/>
      </w:pPr>
      <w:bookmarkStart w:name="_Toc190772232" w:id="69"/>
      <w:r w:rsidRPr="00EF4F64">
        <w:t>Active Learning</w:t>
      </w:r>
      <w:bookmarkEnd w:id="68"/>
      <w:bookmarkEnd w:id="69"/>
    </w:p>
    <w:p w:rsidRPr="00EF4F64" w:rsidR="00B6022D" w:rsidP="00B6022D" w:rsidRDefault="00B6022D" w14:noSpellErr="1" w14:paraId="7F297F88" w14:textId="7ED6A152">
      <w:bookmarkStart w:name="_Toc174702467" w:id="70"/>
      <w:r w:rsidR="13D3DDB3">
        <w:rPr/>
        <w:t xml:space="preserve">Active learning is a strategy used </w:t>
      </w:r>
      <w:r w:rsidR="56C28D08">
        <w:rPr/>
        <w:t xml:space="preserve">for learners to </w:t>
      </w:r>
      <w:sdt>
        <w:sdtPr>
          <w:id w:val="1899430031"/>
          <w15:appearance w15:val="hidden"/>
          <w:tag w:val="tii-similarity-U1VCTUlUVEVEX1dPUktfb2lkOjE6MzMwMjQ4OTQ3MQ=="/>
          <w:placeholder>
            <w:docPart w:val="DefaultPlaceholder_-1854013440"/>
          </w:placeholder>
        </w:sdtPr>
        <w:sdtContent>
          <w:r w:rsidR="56C28D08">
            <w:rPr/>
            <w:t>develop a deeper</w:t>
          </w:r>
        </w:sdtContent>
      </w:sdt>
      <w:r w:rsidR="56C28D08">
        <w:rPr/>
        <w:t xml:space="preserve"> </w:t>
      </w:r>
      <w:sdt>
        <w:sdtPr>
          <w:id w:val="997014342"/>
          <w15:appearance w15:val="hidden"/>
          <w:tag w:val="tii-similarity-U1VCTUlUVEVEX1dPUktfb2lkOjE6MzMwMjQ4OTQ3MQ=="/>
          <w:placeholder>
            <w:docPart w:val="DefaultPlaceholder_-1854013440"/>
          </w:placeholder>
        </w:sdtPr>
        <w:sdtContent>
          <w:r w:rsidR="56C28D08">
            <w:rPr/>
            <w:t>understanding of content and</w:t>
          </w:r>
        </w:sdtContent>
      </w:sdt>
      <w:r w:rsidR="56C28D08">
        <w:rPr/>
        <w:t xml:space="preserve"> </w:t>
      </w:r>
      <w:r w:rsidR="56C28D08">
        <w:rPr/>
        <w:t>retain</w:t>
      </w:r>
      <w:r w:rsidR="56C28D08">
        <w:rPr/>
        <w:t xml:space="preserve"> it through interactive or tactile methods. Some examples of active learning </w:t>
      </w:r>
      <w:sdt>
        <w:sdtPr>
          <w:id w:val="814409515"/>
          <w15:appearance w15:val="hidden"/>
          <w:tag w:val="tii-similarity-U1VCTUlUVEVEX1dPUktfb2lkOjE6MzE4Mzk0MTEyNw=="/>
          <w:placeholder>
            <w:docPart w:val="DefaultPlaceholder_-1854013440"/>
          </w:placeholder>
        </w:sdtPr>
        <w:sdtContent>
          <w:r w:rsidR="56C28D08">
            <w:rPr/>
            <w:t>are</w:t>
          </w:r>
          <w:r w:rsidR="2688D863">
            <w:rPr/>
            <w:t xml:space="preserve"> group work, case studies,</w:t>
          </w:r>
        </w:sdtContent>
      </w:sdt>
      <w:r w:rsidR="2688D863">
        <w:rPr/>
        <w:t xml:space="preserve"> </w:t>
      </w:r>
      <w:sdt>
        <w:sdtPr>
          <w:id w:val="206604644"/>
          <w15:appearance w15:val="hidden"/>
          <w:tag w:val="tii-similarity-U1VCTUlUVEVEX1dPUktfb2lkOjE6MzE4Mzk0MTEyNw=="/>
          <w:placeholder>
            <w:docPart w:val="DefaultPlaceholder_-1854013440"/>
          </w:placeholder>
        </w:sdtPr>
        <w:sdtContent>
          <w:r w:rsidR="2688D863">
            <w:rPr/>
            <w:t xml:space="preserve">problem-solving, and discussions. </w:t>
          </w:r>
          <w:r w:rsidR="72607F13">
            <w:rPr/>
            <w:t>Active learning</w:t>
          </w:r>
        </w:sdtContent>
      </w:sdt>
      <w:r w:rsidR="72607F13">
        <w:rPr/>
        <w:t xml:space="preserve"> is best used </w:t>
      </w:r>
      <w:r w:rsidR="3081404B">
        <w:rPr/>
        <w:t xml:space="preserve">when more engagement is needed or when </w:t>
      </w:r>
      <w:r w:rsidR="34D0F455">
        <w:rPr/>
        <w:t xml:space="preserve">students </w:t>
      </w:r>
      <w:r w:rsidR="3081404B">
        <w:rPr/>
        <w:t>need</w:t>
      </w:r>
      <w:r w:rsidR="0B81D7B7">
        <w:rPr/>
        <w:t xml:space="preserve"> </w:t>
      </w:r>
      <w:r w:rsidR="3081404B">
        <w:rPr/>
        <w:t>to apply their skills.</w:t>
      </w:r>
      <w:r w:rsidR="53374B4A">
        <w:rPr/>
        <w:t xml:space="preserve"> </w:t>
      </w:r>
      <w:r w:rsidR="45D42DFE">
        <w:rPr/>
        <w:t xml:space="preserve">In Vaughan and Finn’s 2025 study, they explain how </w:t>
      </w:r>
      <w:r w:rsidR="05743D72">
        <w:rPr/>
        <w:t>“</w:t>
      </w:r>
      <w:sdt>
        <w:sdtPr>
          <w:id w:val="1198890698"/>
          <w15:appearance w15:val="hidden"/>
          <w:tag w:val="tii-similarity-U1VCTUlUVEVEX1dPUktfb2lkOjE6MzM2MzEwNTM3NA=="/>
          <w:placeholder>
            <w:docPart w:val="DefaultPlaceholder_-1854013440"/>
          </w:placeholder>
        </w:sdtPr>
        <w:sdtContent>
          <w:r w:rsidR="05743D72">
            <w:rPr/>
            <w:t>active learning seeks to</w:t>
          </w:r>
        </w:sdtContent>
      </w:sdt>
      <w:r w:rsidR="05743D72">
        <w:rPr/>
        <w:t xml:space="preserve"> </w:t>
      </w:r>
      <w:sdt>
        <w:sdtPr>
          <w:id w:val="2033740806"/>
          <w15:appearance w15:val="hidden"/>
          <w:tag w:val="tii-similarity-U1VCTUlUVEVEX1dPUktfb2lkOjE6MzM2MzEwNTM3NA=="/>
          <w:placeholder>
            <w:docPart w:val="DefaultPlaceholder_-1854013440"/>
          </w:placeholder>
        </w:sdtPr>
        <w:sdtContent>
          <w:r w:rsidR="05743D72">
            <w:rPr/>
            <w:t>turn students from passive listeners to those dynamically engaged in</w:t>
          </w:r>
        </w:sdtContent>
      </w:sdt>
      <w:r w:rsidR="05743D72">
        <w:rPr/>
        <w:t xml:space="preserve"> </w:t>
      </w:r>
      <w:sdt>
        <w:sdtPr>
          <w:id w:val="398522459"/>
          <w15:appearance w15:val="hidden"/>
          <w:tag w:val="tii-similarity-U1VCTUlUVEVEX1dPUktfb2lkOjE6MzM2MzEwNTM3NA=="/>
          <w:placeholder>
            <w:docPart w:val="DefaultPlaceholder_-1854013440"/>
          </w:placeholder>
        </w:sdtPr>
        <w:sdtContent>
          <w:r w:rsidR="05743D72">
            <w:rPr/>
            <w:t>l</w:t>
          </w:r>
          <w:r w:rsidR="09EDA6BA">
            <w:rPr/>
            <w:t>earning who control their own course performance</w:t>
          </w:r>
        </w:sdtContent>
      </w:sdt>
      <w:r w:rsidR="09EDA6BA">
        <w:rPr/>
        <w:t>”</w:t>
      </w:r>
      <w:r w:rsidR="56EFD62E">
        <w:rPr/>
        <w:t xml:space="preserve"> </w:t>
      </w:r>
      <w:r w:rsidR="09EDA6BA">
        <w:rPr/>
        <w:t>(p</w:t>
      </w:r>
      <w:r w:rsidR="6AEEC88E">
        <w:rPr/>
        <w:t xml:space="preserve">. </w:t>
      </w:r>
      <w:r w:rsidR="09EDA6BA">
        <w:rPr/>
        <w:t>1</w:t>
      </w:r>
      <w:r w:rsidR="0E367992">
        <w:rPr/>
        <w:t>54</w:t>
      </w:r>
      <w:r w:rsidR="09EDA6BA">
        <w:rPr/>
        <w:t>).</w:t>
      </w:r>
      <w:r w:rsidR="57983928">
        <w:rPr/>
        <w:t xml:space="preserve"> </w:t>
      </w:r>
      <w:r w:rsidR="6F6D7868">
        <w:rPr/>
        <w:t xml:space="preserve">Active learning is tied closely to formative assessment </w:t>
      </w:r>
      <w:r w:rsidR="68351579">
        <w:rPr/>
        <w:t>and</w:t>
      </w:r>
      <w:r w:rsidR="6F6D7868">
        <w:rPr/>
        <w:t xml:space="preserve"> teacher feedback</w:t>
      </w:r>
      <w:r w:rsidR="4AE57A98">
        <w:rPr/>
        <w:t xml:space="preserve">. </w:t>
      </w:r>
      <w:r w:rsidR="4AE57A98">
        <w:rPr/>
        <w:t xml:space="preserve">This type of learning allows educators to closely analyze the depth of their </w:t>
      </w:r>
      <w:r w:rsidR="06C0CC6F">
        <w:rPr/>
        <w:t>students'</w:t>
      </w:r>
      <w:r w:rsidR="4AE57A98">
        <w:rPr/>
        <w:t xml:space="preserve"> knowledge as it happens. </w:t>
      </w:r>
    </w:p>
    <w:p w:rsidRPr="00EF4F64" w:rsidR="00B6022D" w:rsidP="00B6022D" w:rsidRDefault="00B6022D" w14:paraId="17B1CA2E" w14:textId="7E4F130D">
      <w:r w:rsidR="4AE57A98">
        <w:rPr/>
        <w:t xml:space="preserve">When looking at data like ZPD or </w:t>
      </w:r>
      <w:r w:rsidR="4CF7B607">
        <w:rPr/>
        <w:t>a written assessment, we can assess what students knew at that time and their ability to convey understanding. While this is great and exceptionally helpful in creating material</w:t>
      </w:r>
      <w:r w:rsidR="6C078072">
        <w:rPr/>
        <w:t xml:space="preserve"> and scaffolding, it </w:t>
      </w:r>
      <w:r w:rsidR="6C078072">
        <w:rPr/>
        <w:t>doesn’t</w:t>
      </w:r>
      <w:r w:rsidR="6C078072">
        <w:rPr/>
        <w:t xml:space="preserve"> always allow educators to actively see </w:t>
      </w:r>
      <w:r w:rsidR="28B649E6">
        <w:rPr/>
        <w:t>students’</w:t>
      </w:r>
      <w:r w:rsidR="6C078072">
        <w:rPr/>
        <w:t xml:space="preserve"> process when completing </w:t>
      </w:r>
      <w:r w:rsidR="6F14F8A4">
        <w:rPr/>
        <w:t>tasks,</w:t>
      </w:r>
      <w:r w:rsidR="6C078072">
        <w:rPr/>
        <w:t xml:space="preserve"> and it </w:t>
      </w:r>
      <w:r w:rsidR="6C078072">
        <w:rPr/>
        <w:t>doesn’t</w:t>
      </w:r>
      <w:r w:rsidR="6C078072">
        <w:rPr/>
        <w:t xml:space="preserve"> allow for feedback when they are completing the task. With active learning, educators </w:t>
      </w:r>
      <w:r w:rsidR="4D94AEE3">
        <w:rPr/>
        <w:t xml:space="preserve">have an invaluable opportunity to see the learning in real time, give feedback, and in turn, see how the feedback is applied. It also gives educators the opportunity to </w:t>
      </w:r>
      <w:r w:rsidR="2B97F27C">
        <w:rPr/>
        <w:t>modify</w:t>
      </w:r>
      <w:r w:rsidR="2B97F27C">
        <w:rPr/>
        <w:t xml:space="preserve"> course materials</w:t>
      </w:r>
      <w:r w:rsidR="4D6B5A3D">
        <w:rPr/>
        <w:t xml:space="preserve"> </w:t>
      </w:r>
      <w:r w:rsidR="3B95A2C3">
        <w:rPr/>
        <w:t xml:space="preserve">and </w:t>
      </w:r>
      <w:r w:rsidR="5E361C8C">
        <w:rPr/>
        <w:t>timing</w:t>
      </w:r>
      <w:r w:rsidR="3B95A2C3">
        <w:rPr/>
        <w:t>.</w:t>
      </w:r>
      <w:r w:rsidR="11F0B88B">
        <w:rPr/>
        <w:t xml:space="preserve"> Not only is this a beneficial strategy for teachers, but for students as well.</w:t>
      </w:r>
      <w:r w:rsidR="3B95A2C3">
        <w:rPr/>
        <w:t xml:space="preserve"> </w:t>
      </w:r>
      <w:r w:rsidR="19A1119D">
        <w:rPr/>
        <w:t>In Vaughan and Finn’s</w:t>
      </w:r>
      <w:r w:rsidR="09C18FB8">
        <w:rPr/>
        <w:t xml:space="preserve"> (2025)</w:t>
      </w:r>
      <w:r w:rsidR="19A1119D">
        <w:rPr/>
        <w:t xml:space="preserve"> study, a</w:t>
      </w:r>
      <w:r w:rsidR="7223079A">
        <w:rPr/>
        <w:t>ctive learning</w:t>
      </w:r>
      <w:r w:rsidR="502CF121">
        <w:rPr/>
        <w:t xml:space="preserve"> “not only improve</w:t>
      </w:r>
      <w:r w:rsidR="51BA96F4">
        <w:rPr/>
        <w:t>d</w:t>
      </w:r>
      <w:r w:rsidR="502CF121">
        <w:rPr/>
        <w:t xml:space="preserve"> s</w:t>
      </w:r>
      <w:r w:rsidR="1E6B96E0">
        <w:rPr/>
        <w:t>tudents'</w:t>
      </w:r>
      <w:r w:rsidR="6525E1C1">
        <w:rPr/>
        <w:t xml:space="preserve"> </w:t>
      </w:r>
      <w:r w:rsidR="502CF121">
        <w:rPr/>
        <w:t>p</w:t>
      </w:r>
      <w:r w:rsidR="502CF121">
        <w:rPr/>
        <w:t>erformance in the short term...but improved their sustained understanding” (</w:t>
      </w:r>
      <w:r w:rsidR="1BDDCD3E">
        <w:rPr/>
        <w:t>p. 1</w:t>
      </w:r>
      <w:r w:rsidR="1BDDCD3E">
        <w:rPr/>
        <w:t>6</w:t>
      </w:r>
      <w:r w:rsidR="1BDDCD3E">
        <w:rPr/>
        <w:t xml:space="preserve">0). </w:t>
      </w:r>
    </w:p>
    <w:p w:rsidRPr="00EF4F64" w:rsidR="00B6022D" w:rsidP="00B6022D" w:rsidRDefault="00B6022D" w14:paraId="1AA5FC4A" w14:textId="77777777">
      <w:pPr>
        <w:pStyle w:val="Heading4"/>
      </w:pPr>
      <w:r w:rsidRPr="00EF4F64">
        <w:t>Example</w:t>
      </w:r>
    </w:p>
    <w:p w:rsidRPr="00EF4F64" w:rsidR="00B6022D" w:rsidP="00B6022D" w:rsidRDefault="00B6022D" w14:noSpellErr="1" w14:paraId="6A404A86" w14:textId="41520E0E">
      <w:r w:rsidR="2C90CBFA">
        <w:rPr/>
        <w:t xml:space="preserve">Active learning can be seen in the current unit </w:t>
      </w:r>
      <w:r w:rsidR="2C90CBFA">
        <w:rPr/>
        <w:t>I’m</w:t>
      </w:r>
      <w:r w:rsidR="2C90CBFA">
        <w:rPr/>
        <w:t xml:space="preserve"> teaching to</w:t>
      </w:r>
      <w:r w:rsidR="76C71C3E">
        <w:rPr/>
        <w:t xml:space="preserve"> my</w:t>
      </w:r>
      <w:r w:rsidR="2C90CBFA">
        <w:rPr/>
        <w:t xml:space="preserve"> </w:t>
      </w:r>
      <w:r w:rsidR="2C90CBFA">
        <w:rPr/>
        <w:t>high school ELA sophomores.</w:t>
      </w:r>
      <w:r w:rsidR="4101A8B3">
        <w:rPr/>
        <w:t xml:space="preserve"> </w:t>
      </w:r>
      <w:r w:rsidR="4101A8B3">
        <w:rPr/>
        <w:t>I’ve previously discussed the unit, but I intend to focus on a core aspect of the unit which is the group book club meetings.</w:t>
      </w:r>
      <w:r w:rsidR="4101A8B3">
        <w:rPr/>
        <w:t xml:space="preserve"> This active learning is </w:t>
      </w:r>
      <w:r w:rsidR="6D22C1FE">
        <w:rPr/>
        <w:t xml:space="preserve">done </w:t>
      </w:r>
      <w:sdt>
        <w:sdtPr>
          <w:id w:val="1376627982"/>
          <w15:appearance w15:val="hidden"/>
          <w:tag w:val="tii-similarity-U1VCTUlUVEVEX1dPUktfb2lkOjE6MzMzODEzNjcyOA=="/>
          <w:placeholder>
            <w:docPart w:val="DefaultPlaceholder_-1854013440"/>
          </w:placeholder>
        </w:sdtPr>
        <w:sdtContent>
          <w:r w:rsidR="6D22C1FE">
            <w:rPr/>
            <w:t>at the end of each</w:t>
          </w:r>
        </w:sdtContent>
      </w:sdt>
      <w:r w:rsidR="6D22C1FE">
        <w:rPr/>
        <w:t xml:space="preserve"> week, with students bringing </w:t>
      </w:r>
      <w:r w:rsidR="1858A382">
        <w:rPr/>
        <w:t>what they learned throughout the week</w:t>
      </w:r>
      <w:r w:rsidR="6D22C1FE">
        <w:rPr/>
        <w:t xml:space="preserve"> </w:t>
      </w:r>
      <w:r w:rsidR="6D22C1FE">
        <w:rPr/>
        <w:t xml:space="preserve">to each book club </w:t>
      </w:r>
      <w:r w:rsidR="6E553D3D">
        <w:rPr/>
        <w:t xml:space="preserve">/ </w:t>
      </w:r>
      <w:r w:rsidR="6D22C1FE">
        <w:rPr/>
        <w:t xml:space="preserve">“literary circle” meeting. </w:t>
      </w:r>
      <w:r w:rsidR="23535D73">
        <w:rPr/>
        <w:t xml:space="preserve">Students are to complete a </w:t>
      </w:r>
      <w:r w:rsidR="7F4B87C5">
        <w:rPr/>
        <w:t xml:space="preserve">25 </w:t>
      </w:r>
      <w:r w:rsidR="23535D73">
        <w:rPr/>
        <w:t>minute</w:t>
      </w:r>
      <w:r w:rsidR="23535D73">
        <w:rPr/>
        <w:t xml:space="preserve"> discussion with </w:t>
      </w:r>
      <w:r w:rsidR="2F731564">
        <w:rPr/>
        <w:t xml:space="preserve">their book club. Each student in the book club is reading the same book and has a different role that rotates every week. The students prepare their roles as they read. The roles are director, analyst, connector, and enricher. </w:t>
      </w:r>
    </w:p>
    <w:p w:rsidRPr="00EF4F64" w:rsidR="00B6022D" w:rsidP="710D72D0" w:rsidRDefault="00B6022D" w14:paraId="6E649FBA" w14:textId="30A02A8E">
      <w:pPr>
        <w:pStyle w:val="Normal"/>
        <w:suppressLineNumbers w:val="0"/>
        <w:bidi w:val="0"/>
        <w:spacing w:before="0" w:beforeAutospacing="off" w:after="160" w:afterAutospacing="off" w:line="276" w:lineRule="auto"/>
        <w:ind w:left="0" w:right="0"/>
        <w:jc w:val="left"/>
      </w:pPr>
      <w:r w:rsidR="7B8BD73F">
        <w:rPr/>
        <w:t xml:space="preserve">The director oversees keeping the group on task, check ins, and moving the conversation along. </w:t>
      </w:r>
      <w:r w:rsidR="7B8BD73F">
        <w:rPr/>
        <w:t>The</w:t>
      </w:r>
      <w:r w:rsidR="4CE2A201">
        <w:rPr/>
        <w:t xml:space="preserve">y complete active learning by preparing questions for the book club to ask and discuss with the group. The analyst chooses text on their own, selecting passages they think their group would discuss in </w:t>
      </w:r>
      <w:r w:rsidR="45E3A58B">
        <w:rPr/>
        <w:t xml:space="preserve">depth. The connector finds passages that they connect to and explains why. The enricher chooses phrases and language that are unknown or significant and </w:t>
      </w:r>
      <w:r w:rsidR="09F799EC">
        <w:rPr/>
        <w:t xml:space="preserve">defines them. Each role brings these things </w:t>
      </w:r>
      <w:r w:rsidR="09F799EC">
        <w:rPr/>
        <w:t>they’ve</w:t>
      </w:r>
      <w:r w:rsidR="09F799EC">
        <w:rPr/>
        <w:t xml:space="preserve"> completed on their own to the group discussion and shares out. After they share their findings, the director looks at previously prepared questions </w:t>
      </w:r>
      <w:r w:rsidR="074CC091">
        <w:rPr/>
        <w:t xml:space="preserve">and selects one to ask that relates to concepts the group </w:t>
      </w:r>
      <w:r w:rsidR="35035114">
        <w:rPr/>
        <w:t>shared</w:t>
      </w:r>
      <w:r w:rsidR="074CC091">
        <w:rPr/>
        <w:t xml:space="preserve">. The group then engages with one another, asking more questions, sharing their opinions, and furthering their understanding of the text. </w:t>
      </w:r>
      <w:r w:rsidR="0B52BB82">
        <w:rPr/>
        <w:t xml:space="preserve">Since learners are consistently analyzing how the same things are seen in the text over their reading progression, it could be considered a loose case study by the end of their reading, further relating to active learning. </w:t>
      </w:r>
    </w:p>
    <w:p w:rsidRPr="00EF4F64" w:rsidR="00B6022D" w:rsidP="00B6022D" w:rsidRDefault="00B6022D" w14:paraId="6CCC517C" w14:textId="0CF879FE">
      <w:r w:rsidR="3BC74A9C">
        <w:rPr/>
        <w:t>This type of active learning works because it gives them a chance to apply</w:t>
      </w:r>
      <w:r w:rsidR="4BD4DFD3">
        <w:rPr/>
        <w:t xml:space="preserve"> and discuss</w:t>
      </w:r>
      <w:r w:rsidR="3BC74A9C">
        <w:rPr/>
        <w:t xml:space="preserve"> their understanding of the material learned throughout the week</w:t>
      </w:r>
      <w:r w:rsidR="367E24D0">
        <w:rPr/>
        <w:t xml:space="preserve"> and make deeper connections </w:t>
      </w:r>
      <w:r w:rsidR="367E24D0">
        <w:rPr/>
        <w:t>regarding</w:t>
      </w:r>
      <w:r w:rsidR="367E24D0">
        <w:rPr/>
        <w:t xml:space="preserve"> what they already learned</w:t>
      </w:r>
      <w:r w:rsidR="3BC74A9C">
        <w:rPr/>
        <w:t xml:space="preserve">. It also </w:t>
      </w:r>
      <w:r w:rsidR="3BC74A9C">
        <w:rPr/>
        <w:t>provides a chance for teachers</w:t>
      </w:r>
      <w:r w:rsidR="3BC74A9C">
        <w:rPr/>
        <w:t xml:space="preserve"> to sit in on different discussions and see where everyone’s learning is at. </w:t>
      </w:r>
      <w:r w:rsidR="3DD9DF3D">
        <w:rPr/>
        <w:t xml:space="preserve">There is room for active feedback and active learning. </w:t>
      </w:r>
    </w:p>
    <w:p w:rsidRPr="00EF4F64" w:rsidR="00B6022D" w:rsidP="00B6022D" w:rsidRDefault="00B6022D" w14:paraId="755F017F" w14:textId="77777777">
      <w:pPr>
        <w:pStyle w:val="Heading4"/>
      </w:pPr>
      <w:r w:rsidR="00B6022D">
        <w:rPr/>
        <w:t>Reference(s)</w:t>
      </w:r>
    </w:p>
    <w:p w:rsidR="7D3705FF" w:rsidP="710D72D0" w:rsidRDefault="7D3705FF" w14:paraId="7044C321" w14:textId="591EA399">
      <w:pPr>
        <w:spacing w:before="240" w:beforeAutospacing="off" w:after="240" w:afterAutospacing="off"/>
      </w:pPr>
      <w:sdt>
        <w:sdtPr>
          <w:id w:val="1804048604"/>
          <w15:appearance w15:val="hidden"/>
          <w:tag w:val="tii-similarity-U1VCTUlUVEVEX1dPUktfb2lkOjE6MzM2MjE5NDAyNQ=="/>
          <w:placeholder>
            <w:docPart w:val="DefaultPlaceholder_-1854013440"/>
          </w:placeholder>
        </w:sdtPr>
        <w:sdtContent>
          <w:r w:rsidRPr="710D72D0" w:rsidR="7D3705FF">
            <w:rPr>
              <w:rFonts w:ascii="Arial" w:hAnsi="Arial" w:eastAsia="Arial" w:cs="Arial"/>
              <w:noProof w:val="0"/>
              <w:sz w:val="22"/>
              <w:szCs w:val="22"/>
              <w:lang w:val="en-US"/>
            </w:rPr>
            <w:t>Vaughan, A. G., &amp; Finn, D. (2025). Formative Assessment: Closing the Gap</w:t>
          </w:r>
        </w:sdtContent>
      </w:sdt>
      <w:r w:rsidRPr="710D72D0" w:rsidR="7D3705FF">
        <w:rPr>
          <w:rFonts w:ascii="Arial" w:hAnsi="Arial" w:eastAsia="Arial" w:cs="Arial"/>
          <w:noProof w:val="0"/>
          <w:sz w:val="22"/>
          <w:szCs w:val="22"/>
          <w:lang w:val="en-US"/>
        </w:rPr>
        <w:t xml:space="preserve"> with Active </w:t>
      </w:r>
      <w:r>
        <w:tab/>
      </w:r>
      <w:r>
        <w:tab/>
      </w:r>
      <w:sdt>
        <w:sdtPr>
          <w:id w:val="1112320448"/>
          <w15:appearance w15:val="hidden"/>
          <w:tag w:val="tii-similarity-U1VCTUlUVEVEX1dPUktfb2lkOjE6MzM2MjE5NDAyNQ=="/>
          <w:placeholder>
            <w:docPart w:val="DefaultPlaceholder_-1854013440"/>
          </w:placeholder>
        </w:sdtPr>
        <w:sdtContent>
          <w:r w:rsidRPr="710D72D0" w:rsidR="7D3705FF">
            <w:rPr>
              <w:rFonts w:ascii="Arial" w:hAnsi="Arial" w:eastAsia="Arial" w:cs="Arial"/>
              <w:noProof w:val="0"/>
              <w:sz w:val="22"/>
              <w:szCs w:val="22"/>
              <w:lang w:val="en-US"/>
            </w:rPr>
            <w:t>Learning Quizzes. Business Education Innovation</w:t>
          </w:r>
        </w:sdtContent>
      </w:sdt>
      <w:r w:rsidRPr="710D72D0" w:rsidR="7D3705FF">
        <w:rPr>
          <w:rFonts w:ascii="Arial" w:hAnsi="Arial" w:eastAsia="Arial" w:cs="Arial"/>
          <w:noProof w:val="0"/>
          <w:sz w:val="22"/>
          <w:szCs w:val="22"/>
          <w:lang w:val="en-US"/>
        </w:rPr>
        <w:t xml:space="preserve"> </w:t>
      </w:r>
      <w:sdt>
        <w:sdtPr>
          <w:id w:val="937971007"/>
          <w15:appearance w15:val="hidden"/>
          <w:tag w:val="tii-similarity-U1VCTUlUVEVEX1dPUktfb2lkOjE6MzM2MjE5NDAyNQ=="/>
          <w:placeholder>
            <w:docPart w:val="DefaultPlaceholder_-1854013440"/>
          </w:placeholder>
        </w:sdtPr>
        <w:sdtContent>
          <w:r w:rsidRPr="710D72D0" w:rsidR="7D3705FF">
            <w:rPr>
              <w:rFonts w:ascii="Arial" w:hAnsi="Arial" w:eastAsia="Arial" w:cs="Arial"/>
              <w:noProof w:val="0"/>
              <w:sz w:val="22"/>
              <w:szCs w:val="22"/>
              <w:lang w:val="en-US"/>
            </w:rPr>
            <w:t>Journal, 17(1), 154–163</w:t>
          </w:r>
        </w:sdtContent>
      </w:sdt>
      <w:r w:rsidRPr="710D72D0" w:rsidR="7D3705FF">
        <w:rPr>
          <w:rFonts w:ascii="Arial" w:hAnsi="Arial" w:eastAsia="Arial" w:cs="Arial"/>
          <w:noProof w:val="0"/>
          <w:sz w:val="22"/>
          <w:szCs w:val="22"/>
          <w:lang w:val="en-US"/>
        </w:rPr>
        <w:t xml:space="preserve">. Retrieved </w:t>
      </w:r>
      <w:r>
        <w:tab/>
      </w:r>
      <w:r w:rsidRPr="710D72D0" w:rsidR="7D3705FF">
        <w:rPr>
          <w:rFonts w:ascii="Arial" w:hAnsi="Arial" w:eastAsia="Arial" w:cs="Arial"/>
          <w:noProof w:val="0"/>
          <w:sz w:val="22"/>
          <w:szCs w:val="22"/>
          <w:lang w:val="en-US"/>
        </w:rPr>
        <w:t xml:space="preserve">from </w:t>
      </w:r>
      <w:hyperlink r:id="R913e6b14e8664b41">
        <w:r w:rsidRPr="710D72D0" w:rsidR="7D3705FF">
          <w:rPr>
            <w:rStyle w:val="Hyperlink"/>
            <w:rFonts w:ascii="Arial" w:hAnsi="Arial" w:eastAsia="Arial" w:cs="Arial"/>
            <w:noProof w:val="0"/>
            <w:sz w:val="22"/>
            <w:szCs w:val="22"/>
            <w:lang w:val="en-US"/>
          </w:rPr>
          <w:t>https://www.beijournal.com/images/V17_N1_draft_5_Build_1.pdf</w:t>
        </w:r>
      </w:hyperlink>
    </w:p>
    <w:p w:rsidRPr="00EF4F64" w:rsidR="006F6B68" w:rsidP="006F6B68" w:rsidRDefault="00A15F94" w14:paraId="549F989B" w14:textId="77777777">
      <w:pPr>
        <w:pStyle w:val="Heading3"/>
      </w:pPr>
      <w:bookmarkStart w:name="_Toc190772233" w:id="71"/>
      <w:r w:rsidRPr="00EF4F64">
        <w:t>Problem-Solving Tasks</w:t>
      </w:r>
      <w:bookmarkEnd w:id="70"/>
      <w:bookmarkEnd w:id="71"/>
    </w:p>
    <w:p w:rsidRPr="00EF4F64" w:rsidR="00B6022D" w:rsidP="00B6022D" w:rsidRDefault="00B6022D" w14:paraId="270A20F4" w14:textId="5D326C50" w14:noSpellErr="1">
      <w:r w:rsidR="15323C70">
        <w:rPr/>
        <w:t xml:space="preserve">Problem-Solving Tasks are </w:t>
      </w:r>
      <w:sdt>
        <w:sdtPr>
          <w:id w:val="1673766272"/>
          <w15:appearance w15:val="hidden"/>
          <w:tag w:val="tii-similarity-U1VCTUlUVEVEX1dPUktfb2lkOjE6MzE2MzkyOTYyMQ=="/>
          <w:placeholder>
            <w:docPart w:val="DefaultPlaceholder_-1854013440"/>
          </w:placeholder>
        </w:sdtPr>
        <w:sdtContent>
          <w:r w:rsidR="15323C70">
            <w:rPr/>
            <w:t>an example of active learning. Problem solving</w:t>
          </w:r>
        </w:sdtContent>
      </w:sdt>
      <w:r w:rsidR="15323C70">
        <w:rPr/>
        <w:t xml:space="preserve"> tasks are exactly what they sound like, tasks where learners solve problems. </w:t>
      </w:r>
      <w:r w:rsidR="095D1A62">
        <w:rPr/>
        <w:t>It’s</w:t>
      </w:r>
      <w:r w:rsidR="095D1A62">
        <w:rPr/>
        <w:t xml:space="preserve"> where learners apply their understanding </w:t>
      </w:r>
      <w:sdt>
        <w:sdtPr>
          <w:id w:val="2029907028"/>
          <w15:appearance w15:val="hidden"/>
          <w:tag w:val="tii-similarity-U1VCTUlUVEVEX1dPUktfb2lkOjE6MzMzMjI4ODQyMA=="/>
          <w:placeholder>
            <w:docPart w:val="DefaultPlaceholder_-1854013440"/>
          </w:placeholder>
        </w:sdtPr>
        <w:sdtContent>
          <w:r w:rsidR="095D1A62">
            <w:rPr/>
            <w:t>to real</w:t>
          </w:r>
        </w:sdtContent>
      </w:sdt>
      <w:r w:rsidR="095D1A62">
        <w:rPr/>
        <w:t xml:space="preserve">-life </w:t>
      </w:r>
      <w:sdt>
        <w:sdtPr>
          <w:id w:val="1507513374"/>
          <w15:appearance w15:val="hidden"/>
          <w:tag w:val="tii-similarity-U1VCTUlUVEVEX1dPUktfb2lkOjE6MzMzMjI4ODQyMA=="/>
          <w:placeholder>
            <w:docPart w:val="DefaultPlaceholder_-1854013440"/>
          </w:placeholder>
        </w:sdtPr>
        <w:sdtContent>
          <w:r w:rsidR="095D1A62">
            <w:rPr/>
            <w:t>scenarios. Problem-solving tasks</w:t>
          </w:r>
        </w:sdtContent>
      </w:sdt>
      <w:r w:rsidR="095D1A62">
        <w:rPr/>
        <w:t xml:space="preserve"> also give learners an opportunity to have productive </w:t>
      </w:r>
      <w:r w:rsidR="095D1A62">
        <w:rPr/>
        <w:t>struggle</w:t>
      </w:r>
      <w:r w:rsidR="27364249">
        <w:rPr/>
        <w:t xml:space="preserve"> and often collaborate with others </w:t>
      </w:r>
      <w:sdt>
        <w:sdtPr>
          <w:id w:val="203497050"/>
          <w15:appearance w15:val="hidden"/>
          <w:tag w:val="tii-similarity-SU5URVJORVRfd3d3LmVuZ2FnZXoubmV0"/>
          <w:placeholder>
            <w:docPart w:val="DefaultPlaceholder_-1854013440"/>
          </w:placeholder>
        </w:sdtPr>
        <w:sdtContent>
          <w:r w:rsidR="27364249">
            <w:rPr/>
            <w:t>to gain a</w:t>
          </w:r>
        </w:sdtContent>
      </w:sdt>
      <w:r w:rsidR="27364249">
        <w:rPr/>
        <w:t xml:space="preserve"> better understanding of the problem at hand. </w:t>
      </w:r>
      <w:r w:rsidR="712B6E49">
        <w:rPr/>
        <w:t xml:space="preserve">The overarching purpose of problem-solving tasks </w:t>
      </w:r>
      <w:sdt>
        <w:sdtPr>
          <w:id w:val="376785879"/>
          <w15:appearance w15:val="hidden"/>
          <w:tag w:val="tii-similarity-SU5URVJORVRfc3RlbWVkdWNhdGlvbmpvdXJuYWwuc3ByaW5nZXJvcGVuLmNvbQ=="/>
          <w:placeholder>
            <w:docPart w:val="DefaultPlaceholder_-1854013440"/>
          </w:placeholder>
        </w:sdtPr>
        <w:sdtContent>
          <w:r w:rsidR="712B6E49">
            <w:rPr/>
            <w:t>is to “evoke emotions and curiosity, as well as to</w:t>
          </w:r>
        </w:sdtContent>
      </w:sdt>
      <w:r w:rsidR="712B6E49">
        <w:rPr/>
        <w:t xml:space="preserve"> </w:t>
      </w:r>
      <w:sdt>
        <w:sdtPr>
          <w:id w:val="206201295"/>
          <w15:appearance w15:val="hidden"/>
          <w:tag w:val="tii-similarity-SU5URVJORVRfc3RlbWVkdWNhdGlvbmpvdXJuYWwuc3ByaW5nZXJvcGVuLmNvbQ=="/>
          <w:placeholder>
            <w:docPart w:val="DefaultPlaceholder_-1854013440"/>
          </w:placeholder>
        </w:sdtPr>
        <w:sdtContent>
          <w:r w:rsidR="712B6E49">
            <w:rPr/>
            <w:t>promote cognitive activation and competency acquisition by addressing</w:t>
          </w:r>
        </w:sdtContent>
      </w:sdt>
      <w:r w:rsidR="712B6E49">
        <w:rPr/>
        <w:t xml:space="preserve"> </w:t>
      </w:r>
      <w:sdt>
        <w:sdtPr>
          <w:id w:val="225899259"/>
          <w15:appearance w15:val="hidden"/>
          <w:tag w:val="tii-similarity-SU5URVJORVRfc3RlbWVkdWNhdGlvbmpvdXJuYWwuc3ByaW5nZXJvcGVuLmNvbQ=="/>
          <w:placeholder>
            <w:docPart w:val="DefaultPlaceholder_-1854013440"/>
          </w:placeholder>
        </w:sdtPr>
        <w:sdtContent>
          <w:r w:rsidR="712B6E49">
            <w:rPr/>
            <w:t>various task features such as learners’ conceptions and the possibility</w:t>
          </w:r>
        </w:sdtContent>
      </w:sdt>
      <w:r w:rsidR="712B6E49">
        <w:rPr/>
        <w:t xml:space="preserve"> </w:t>
      </w:r>
      <w:sdt>
        <w:sdtPr>
          <w:id w:val="1433533089"/>
          <w15:appearance w15:val="hidden"/>
          <w:tag w:val="tii-similarity-SU5URVJORVRfc3RlbWVkdWNhdGlvbmpvdXJuYWwuc3ByaW5nZXJvcGVuLmNvbQ=="/>
          <w:placeholder>
            <w:docPart w:val="DefaultPlaceholder_-1854013440"/>
          </w:placeholder>
        </w:sdtPr>
        <w:sdtContent>
          <w:r w:rsidR="712B6E49">
            <w:rPr/>
            <w:t>of multiple solution ideas</w:t>
          </w:r>
        </w:sdtContent>
      </w:sdt>
      <w:r w:rsidR="712B6E49">
        <w:rPr/>
        <w:t>” (</w:t>
      </w:r>
      <w:r w:rsidR="0727E52E">
        <w:rPr/>
        <w:t xml:space="preserve">Stuppan, Rehm, </w:t>
      </w:r>
      <w:r w:rsidR="0727E52E">
        <w:rPr/>
        <w:t>Schijndel</w:t>
      </w:r>
      <w:r w:rsidR="0727E52E">
        <w:rPr/>
        <w:t xml:space="preserve">, and Wilhelm, 2025). </w:t>
      </w:r>
      <w:r w:rsidR="33B155F6">
        <w:rPr/>
        <w:t>When active learning is seen through real-world problem solving, the student has the opportunity to feel something related to their learning and not just learn it.</w:t>
      </w:r>
      <w:r w:rsidR="33B155F6">
        <w:rPr/>
        <w:t xml:space="preserve"> They can see the purpose of what </w:t>
      </w:r>
      <w:r w:rsidR="33B155F6">
        <w:rPr/>
        <w:t>they’re</w:t>
      </w:r>
      <w:r w:rsidR="33B155F6">
        <w:rPr/>
        <w:t xml:space="preserve"> doing and its application outside of school. It becomes bigger than just another a</w:t>
      </w:r>
      <w:r w:rsidR="11FD19E2">
        <w:rPr/>
        <w:t xml:space="preserve">ssignment. </w:t>
      </w:r>
    </w:p>
    <w:p w:rsidR="11FD19E2" w:rsidP="710D72D0" w:rsidRDefault="11FD19E2" w14:paraId="42316A39" w14:textId="43CE807E">
      <w:pPr>
        <w:pStyle w:val="Normal"/>
      </w:pPr>
      <w:r w:rsidR="11FD19E2">
        <w:rPr/>
        <w:t xml:space="preserve">Problem-solving tasks are a great strategy for engaging </w:t>
      </w:r>
      <w:r w:rsidR="24C8366A">
        <w:rPr/>
        <w:t>learners,</w:t>
      </w:r>
      <w:r w:rsidR="11FD19E2">
        <w:rPr/>
        <w:t xml:space="preserve"> </w:t>
      </w:r>
      <w:r w:rsidR="43417D9B">
        <w:rPr/>
        <w:t xml:space="preserve">especially when learning about concepts that can be performed as a class. This is seen </w:t>
      </w:r>
      <w:r w:rsidR="512D7A24">
        <w:rPr/>
        <w:t>in a lot of</w:t>
      </w:r>
      <w:r w:rsidR="43417D9B">
        <w:rPr/>
        <w:t xml:space="preserve"> science-based courses. </w:t>
      </w:r>
      <w:r w:rsidR="518CF1AA">
        <w:rPr/>
        <w:t xml:space="preserve">Titration is an example that comes to mind. A student could either get </w:t>
      </w:r>
      <w:r w:rsidR="0C76E309">
        <w:rPr/>
        <w:t xml:space="preserve">a presentation on how to titrate water or actively titrate water themselves. Being able to solve the problem of </w:t>
      </w:r>
      <w:r w:rsidR="163CEF1D">
        <w:rPr/>
        <w:t xml:space="preserve">what the unknown solution is in real-time, can help students </w:t>
      </w:r>
      <w:r w:rsidR="163CEF1D">
        <w:rPr/>
        <w:t>critically think</w:t>
      </w:r>
      <w:r w:rsidR="163CEF1D">
        <w:rPr/>
        <w:t xml:space="preserve">. Learning is like </w:t>
      </w:r>
      <w:r w:rsidR="1FC837F5">
        <w:rPr/>
        <w:t>weightlifting</w:t>
      </w:r>
      <w:r w:rsidR="163CEF1D">
        <w:rPr/>
        <w:t xml:space="preserve"> for your brain. </w:t>
      </w:r>
      <w:r w:rsidR="1DD30AA5">
        <w:rPr/>
        <w:t xml:space="preserve">Solving problems </w:t>
      </w:r>
      <w:r w:rsidR="54FCB6FA">
        <w:rPr/>
        <w:t xml:space="preserve">in one class </w:t>
      </w:r>
      <w:r w:rsidR="61F07B01">
        <w:rPr/>
        <w:t>helps</w:t>
      </w:r>
      <w:r w:rsidR="54FCB6FA">
        <w:rPr/>
        <w:t xml:space="preserve"> a learner learn that </w:t>
      </w:r>
      <w:r w:rsidR="6CF1E1E2">
        <w:rPr/>
        <w:t>subject specific</w:t>
      </w:r>
      <w:r w:rsidR="54FCB6FA">
        <w:rPr/>
        <w:t xml:space="preserve"> skill, but it also improves a learner's ability to problem-solve (</w:t>
      </w:r>
      <w:r w:rsidR="2C3D6131">
        <w:rPr/>
        <w:t>critically</w:t>
      </w:r>
      <w:r w:rsidR="2C3D6131">
        <w:rPr/>
        <w:t xml:space="preserve"> </w:t>
      </w:r>
      <w:r w:rsidR="54FCB6FA">
        <w:rPr/>
        <w:t>think) in general</w:t>
      </w:r>
      <w:r w:rsidR="54FCB6FA">
        <w:rPr/>
        <w:t xml:space="preserve">.  </w:t>
      </w:r>
    </w:p>
    <w:p w:rsidRPr="00EF4F64" w:rsidR="00B6022D" w:rsidP="00B6022D" w:rsidRDefault="00B6022D" w14:paraId="4A9F09CE" w14:textId="77777777">
      <w:pPr>
        <w:pStyle w:val="Heading4"/>
      </w:pPr>
      <w:r w:rsidR="00B6022D">
        <w:rPr/>
        <w:t>Example</w:t>
      </w:r>
    </w:p>
    <w:p w:rsidR="34356B1D" w:rsidP="710D72D0" w:rsidRDefault="34356B1D" w14:paraId="269361AB" w14:textId="3912D468">
      <w:pPr>
        <w:pStyle w:val="Normal"/>
        <w:suppressLineNumbers w:val="0"/>
        <w:bidi w:val="0"/>
        <w:spacing w:before="0" w:beforeAutospacing="off" w:after="160" w:afterAutospacing="off" w:line="276" w:lineRule="auto"/>
        <w:ind w:left="0" w:right="0"/>
        <w:jc w:val="left"/>
        <w:rPr>
          <w:i w:val="0"/>
          <w:iCs w:val="0"/>
        </w:rPr>
      </w:pPr>
      <w:sdt>
        <w:sdtPr>
          <w:id w:val="924452788"/>
          <w15:appearance w15:val="hidden"/>
          <w:tag w:val="tii-similarity-U1VCTUlUVEVEX1dPUktfb2lkOjE6MzMwMzk0NzY3Ng=="/>
          <w:placeholder>
            <w:docPart w:val="DefaultPlaceholder_-1854013440"/>
          </w:placeholder>
        </w:sdtPr>
        <w:sdtContent>
          <w:r w:rsidR="34356B1D">
            <w:rPr/>
            <w:t xml:space="preserve">An example of </w:t>
          </w:r>
          <w:r w:rsidR="735C6E45">
            <w:rPr/>
            <w:t xml:space="preserve">a </w:t>
          </w:r>
          <w:r w:rsidR="34356B1D">
            <w:rPr/>
            <w:t xml:space="preserve">problem-solving task </w:t>
          </w:r>
          <w:r w:rsidR="6F9022A7">
            <w:rPr/>
            <w:t>is</w:t>
          </w:r>
        </w:sdtContent>
      </w:sdt>
      <w:r w:rsidR="6F9022A7">
        <w:rPr/>
        <w:t xml:space="preserve"> seen in the ACE module</w:t>
      </w:r>
      <w:r w:rsidR="6C6D0299">
        <w:rPr/>
        <w:t xml:space="preserve"> 3 presentation (2025)</w:t>
      </w:r>
      <w:r w:rsidR="6F9022A7">
        <w:rPr/>
        <w:t>. The presenter discusses a public leadership course</w:t>
      </w:r>
      <w:r w:rsidR="046AF430">
        <w:rPr/>
        <w:t xml:space="preserve">. The course has the </w:t>
      </w:r>
      <w:r w:rsidR="046AF430">
        <w:rPr/>
        <w:t>option</w:t>
      </w:r>
      <w:r w:rsidR="046AF430">
        <w:rPr/>
        <w:t xml:space="preserve"> of discussing public leadership or </w:t>
      </w:r>
      <w:r w:rsidR="3D5065D0">
        <w:rPr/>
        <w:t>having</w:t>
      </w:r>
      <w:r w:rsidR="046AF430">
        <w:rPr/>
        <w:t xml:space="preserve"> learners perform leadership. </w:t>
      </w:r>
      <w:r w:rsidR="046AF430">
        <w:rPr/>
        <w:t xml:space="preserve">In the course, learners </w:t>
      </w:r>
      <w:r w:rsidR="4C8C0E9F">
        <w:rPr/>
        <w:t>are provided the opportunity to engage in public leadership through group discussion and solving the problem of a community issue that they identify as a group.</w:t>
      </w:r>
      <w:r w:rsidR="4C8C0E9F">
        <w:rPr/>
        <w:t xml:space="preserve"> After </w:t>
      </w:r>
      <w:r w:rsidR="4C8C0E9F">
        <w:rPr/>
        <w:t>identifying</w:t>
      </w:r>
      <w:r w:rsidR="4C8C0E9F">
        <w:rPr/>
        <w:t xml:space="preserve"> this key issue, students then develop </w:t>
      </w:r>
      <w:r w:rsidR="0C9D2182">
        <w:rPr/>
        <w:t xml:space="preserve">a strategy to address the issue through </w:t>
      </w:r>
      <w:r w:rsidR="4F65EADD">
        <w:rPr/>
        <w:t xml:space="preserve">practice. The students in the course not only </w:t>
      </w:r>
      <w:r w:rsidR="4F65EADD">
        <w:rPr/>
        <w:t>identify</w:t>
      </w:r>
      <w:r w:rsidR="4F65EADD">
        <w:rPr/>
        <w:t xml:space="preserve"> a real-world problem, but they theorize reasonings and solutions </w:t>
      </w:r>
      <w:r w:rsidRPr="710D72D0" w:rsidR="2ED2878E">
        <w:rPr>
          <w:i w:val="1"/>
          <w:iCs w:val="1"/>
        </w:rPr>
        <w:t xml:space="preserve">and </w:t>
      </w:r>
      <w:r w:rsidRPr="710D72D0" w:rsidR="2ED2878E">
        <w:rPr>
          <w:i w:val="0"/>
          <w:iCs w:val="0"/>
        </w:rPr>
        <w:t xml:space="preserve">the best practices to solve that issue. Tasks centered around problem solving give </w:t>
      </w:r>
      <w:r w:rsidRPr="710D72D0" w:rsidR="25581769">
        <w:rPr>
          <w:i w:val="0"/>
          <w:iCs w:val="0"/>
        </w:rPr>
        <w:t>learners</w:t>
      </w:r>
      <w:r w:rsidRPr="710D72D0" w:rsidR="2ED2878E">
        <w:rPr>
          <w:i w:val="0"/>
          <w:iCs w:val="0"/>
        </w:rPr>
        <w:t xml:space="preserve"> deeper</w:t>
      </w:r>
      <w:r w:rsidRPr="710D72D0" w:rsidR="2AB190B5">
        <w:rPr>
          <w:i w:val="0"/>
          <w:iCs w:val="0"/>
        </w:rPr>
        <w:t xml:space="preserve"> and </w:t>
      </w:r>
      <w:r w:rsidRPr="710D72D0" w:rsidR="7678276C">
        <w:rPr>
          <w:i w:val="0"/>
          <w:iCs w:val="0"/>
        </w:rPr>
        <w:t>more actionable</w:t>
      </w:r>
      <w:r w:rsidRPr="710D72D0" w:rsidR="2ED2878E">
        <w:rPr>
          <w:i w:val="0"/>
          <w:iCs w:val="0"/>
        </w:rPr>
        <w:t xml:space="preserve"> </w:t>
      </w:r>
      <w:sdt>
        <w:sdtPr>
          <w:id w:val="639883449"/>
          <w15:appearance w15:val="hidden"/>
          <w:tag w:val="tii-similarity-U1VCTUlUVEVEX1dPUktfb2lkOjE6MzMzMTk3MzkxNA=="/>
          <w:placeholder>
            <w:docPart w:val="DefaultPlaceholder_-1854013440"/>
          </w:placeholder>
        </w:sdtPr>
        <w:sdtContent>
          <w:r w:rsidRPr="710D72D0" w:rsidR="2ED2878E">
            <w:rPr>
              <w:i w:val="0"/>
              <w:iCs w:val="0"/>
            </w:rPr>
            <w:t>knowledge</w:t>
          </w:r>
          <w:r w:rsidRPr="710D72D0" w:rsidR="37C49E67">
            <w:rPr>
              <w:i w:val="0"/>
              <w:iCs w:val="0"/>
            </w:rPr>
            <w:t xml:space="preserve">. </w:t>
          </w:r>
          <w:r w:rsidRPr="710D72D0" w:rsidR="6557EC0C">
            <w:rPr>
              <w:i w:val="0"/>
              <w:iCs w:val="0"/>
            </w:rPr>
            <w:t>(American College of Education, 2025</w:t>
          </w:r>
        </w:sdtContent>
      </w:sdt>
      <w:r w:rsidRPr="710D72D0" w:rsidR="6557EC0C">
        <w:rPr>
          <w:i w:val="0"/>
          <w:iCs w:val="0"/>
        </w:rPr>
        <w:t xml:space="preserve">). </w:t>
      </w:r>
    </w:p>
    <w:p w:rsidRPr="00EF4F64" w:rsidR="00B6022D" w:rsidP="00B6022D" w:rsidRDefault="00B6022D" w14:paraId="2FBBDD6F" w14:textId="77777777">
      <w:pPr>
        <w:pStyle w:val="Heading4"/>
      </w:pPr>
      <w:r w:rsidRPr="00EF4F64">
        <w:t>Reference(s)</w:t>
      </w:r>
    </w:p>
    <w:p w:rsidRPr="00EF4F64" w:rsidR="00B6022D" w:rsidP="00B6022D" w:rsidRDefault="00B6022D" w14:paraId="552AB62D" w14:noSpellErr="1" w14:textId="22403A8D">
      <w:pPr>
        <w:rPr>
          <w:rFonts w:ascii="Arial" w:hAnsi="Arial" w:eastAsia="Arial" w:cs="Arial"/>
        </w:rPr>
      </w:pPr>
      <w:sdt>
        <w:sdtPr>
          <w:id w:val="1209248107"/>
          <w15:appearance w15:val="hidden"/>
          <w:tag w:val="tii-similarity-U1VCTUlUVEVEX1dPUktfb2lkOjE6MzMzMDU2ODU2NQ=="/>
          <w:placeholder>
            <w:docPart w:val="DefaultPlaceholder_-1854013440"/>
          </w:placeholder>
        </w:sdtPr>
        <w:sdtContent>
          <w:r w:rsidRPr="710D72D0" w:rsidR="1B94F951">
            <w:rPr>
              <w:rFonts w:ascii="Arial" w:hAnsi="Arial" w:eastAsia="Arial" w:cs="Arial"/>
            </w:rPr>
            <w:t>Stuppan, S., Rehm, M., van Schijndel, T.J.P</w:t>
          </w:r>
        </w:sdtContent>
      </w:sdt>
      <w:r w:rsidRPr="710D72D0" w:rsidR="1B94F951">
        <w:rPr>
          <w:rFonts w:ascii="Arial" w:hAnsi="Arial" w:eastAsia="Arial" w:cs="Arial"/>
        </w:rPr>
        <w:t xml:space="preserve">. et al. </w:t>
      </w:r>
      <w:sdt>
        <w:sdtPr>
          <w:id w:val="1892855610"/>
          <w15:appearance w15:val="hidden"/>
          <w:tag w:val="tii-similarity-U1VCTUlUVEVEX1dPUktfb2lkOjE6MzMzMDU2ODU2NQ=="/>
          <w:placeholder>
            <w:docPart w:val="DefaultPlaceholder_-1854013440"/>
          </w:placeholder>
        </w:sdtPr>
        <w:sdtContent>
          <w:r w:rsidRPr="710D72D0" w:rsidR="1B94F951">
            <w:rPr>
              <w:rFonts w:ascii="Arial" w:hAnsi="Arial" w:eastAsia="Arial" w:cs="Arial"/>
            </w:rPr>
            <w:t>Do STEM education</w:t>
          </w:r>
        </w:sdtContent>
      </w:sdt>
      <w:r w:rsidRPr="710D72D0" w:rsidR="1B94F951">
        <w:rPr>
          <w:rFonts w:ascii="Arial" w:hAnsi="Arial" w:eastAsia="Arial" w:cs="Arial"/>
        </w:rPr>
        <w:t xml:space="preserve"> problem-solving tasks </w:t>
      </w:r>
      <w:r>
        <w:tab/>
      </w:r>
      <w:r w:rsidRPr="710D72D0" w:rsidR="1B94F951">
        <w:rPr>
          <w:rFonts w:ascii="Arial" w:hAnsi="Arial" w:eastAsia="Arial" w:cs="Arial"/>
        </w:rPr>
        <w:t xml:space="preserve">trigger learners’ epistemic curiosity? And why </w:t>
      </w:r>
      <w:r w:rsidRPr="710D72D0" w:rsidR="1B94F951">
        <w:rPr>
          <w:rFonts w:ascii="Arial" w:hAnsi="Arial" w:eastAsia="Arial" w:cs="Arial"/>
        </w:rPr>
        <w:t xml:space="preserve">we </w:t>
      </w:r>
      <w:sdt>
        <w:sdtPr>
          <w:id w:val="2020736301"/>
          <w15:appearance w15:val="hidden"/>
          <w:tag w:val="tii-similarity-U1VCTUlUVEVEX1dPUktfb2lkOjE6MzMzMDU2ODU2NQ=="/>
          <w:placeholder>
            <w:docPart w:val="DefaultPlaceholder_-1854013440"/>
          </w:placeholder>
        </w:sdtPr>
        <w:sdtContent>
          <w:r w:rsidRPr="710D72D0" w:rsidR="1B94F951">
            <w:rPr>
              <w:rFonts w:ascii="Arial" w:hAnsi="Arial" w:eastAsia="Arial" w:cs="Arial"/>
            </w:rPr>
            <w:t>should</w:t>
          </w:r>
          <w:r w:rsidRPr="710D72D0" w:rsidR="1B94F951">
            <w:rPr>
              <w:rFonts w:ascii="Arial" w:hAnsi="Arial" w:eastAsia="Arial" w:cs="Arial"/>
            </w:rPr>
            <w:t xml:space="preserve"> be </w:t>
          </w:r>
          <w:r w:rsidRPr="710D72D0" w:rsidR="1B94F951">
            <w:rPr>
              <w:rFonts w:ascii="Arial" w:hAnsi="Arial" w:eastAsia="Arial" w:cs="Arial"/>
            </w:rPr>
            <w:t>astonished</w:t>
          </w:r>
        </w:sdtContent>
      </w:sdt>
      <w:r w:rsidRPr="710D72D0" w:rsidR="1B94F951">
        <w:rPr>
          <w:rFonts w:ascii="Arial" w:hAnsi="Arial" w:eastAsia="Arial" w:cs="Arial"/>
        </w:rPr>
        <w:t>.</w:t>
      </w:r>
      <w:r w:rsidRPr="710D72D0" w:rsidR="1B94F951">
        <w:rPr>
          <w:rFonts w:ascii="Arial" w:hAnsi="Arial" w:eastAsia="Arial" w:cs="Arial"/>
        </w:rPr>
        <w:t xml:space="preserve"> IJ </w:t>
      </w:r>
      <w:r w:rsidRPr="710D72D0" w:rsidR="1B94F951">
        <w:rPr>
          <w:rFonts w:ascii="Arial" w:hAnsi="Arial" w:eastAsia="Arial" w:cs="Arial"/>
        </w:rPr>
        <w:t>STEM</w:t>
      </w:r>
      <w:r w:rsidRPr="710D72D0" w:rsidR="1B94F951">
        <w:rPr>
          <w:rFonts w:ascii="Arial" w:hAnsi="Arial" w:eastAsia="Arial" w:cs="Arial"/>
        </w:rPr>
        <w:t xml:space="preserve"> Ed </w:t>
      </w:r>
      <w:sdt>
        <w:sdtPr>
          <w:id w:val="1499393188"/>
          <w15:appearance w15:val="hidden"/>
          <w:tag w:val="tii-similarity-U1VCTUlUVEVEX1dPUktfb2lkOjE6MzMzMDU2ODU2NQ=="/>
          <w:placeholder>
            <w:docPart w:val="DefaultPlaceholder_-1854013440"/>
          </w:placeholder>
        </w:sdtPr>
        <w:sdtContent>
          <w:r w:rsidRPr="710D72D0" w:rsidR="1B94F951">
            <w:rPr>
              <w:rFonts w:ascii="Arial" w:hAnsi="Arial" w:eastAsia="Arial" w:cs="Arial"/>
            </w:rPr>
            <w:t>12,</w:t>
          </w:r>
        </w:sdtContent>
      </w:sdt>
      <w:r w:rsidRPr="710D72D0" w:rsidR="1B94F951">
        <w:rPr>
          <w:rFonts w:ascii="Arial" w:hAnsi="Arial" w:eastAsia="Arial" w:cs="Arial"/>
        </w:rPr>
        <w:t xml:space="preserve"> </w:t>
      </w:r>
      <w:r>
        <w:tab/>
      </w:r>
      <w:r w:rsidRPr="710D72D0" w:rsidR="1B94F951">
        <w:rPr>
          <w:rFonts w:ascii="Arial" w:hAnsi="Arial" w:eastAsia="Arial" w:cs="Arial"/>
        </w:rPr>
        <w:t xml:space="preserve">35 (2025). </w:t>
      </w:r>
      <w:sdt>
        <w:sdtPr>
          <w:id w:val="1040150646"/>
          <w15:appearance w15:val="hidden"/>
          <w:tag w:val="tii-similarity-U1VCTUlUVEVEX1dPUktfb2lkOjE6MzMzMDU2ODU2NQ=="/>
          <w:placeholder>
            <w:docPart w:val="DefaultPlaceholder_-1854013440"/>
          </w:placeholder>
        </w:sdtPr>
        <w:sdtContent>
          <w:hyperlink r:id="R2faf294e4de644c5">
            <w:r w:rsidRPr="710D72D0" w:rsidR="1B94F951">
              <w:rPr>
                <w:rStyle w:val="Hyperlink"/>
                <w:rFonts w:ascii="Arial" w:hAnsi="Arial" w:eastAsia="Arial" w:cs="Arial"/>
              </w:rPr>
              <w:t>https://doi.org/10.1186/s40594-025-00557-z</w:t>
            </w:r>
          </w:hyperlink>
        </w:sdtContent>
      </w:sdt>
    </w:p>
    <w:p w:rsidR="710D72D0" w:rsidP="710D72D0" w:rsidRDefault="710D72D0" w14:paraId="62946B0D" w14:textId="249ABC54">
      <w:pPr>
        <w:rPr>
          <w:rFonts w:ascii="Arial" w:hAnsi="Arial" w:eastAsia="Arial" w:cs="Arial"/>
        </w:rPr>
      </w:pPr>
    </w:p>
    <w:p w:rsidRPr="00EF4F64" w:rsidR="00547777" w:rsidP="006F6B68" w:rsidRDefault="00547777" w14:paraId="6D05A5AD" w14:textId="15FAE13D">
      <w:pPr>
        <w:pStyle w:val="Heading3"/>
      </w:pPr>
      <w:r w:rsidRPr="00EF4F64">
        <w:br w:type="page"/>
      </w:r>
    </w:p>
    <w:p w:rsidRPr="00EF4F64" w:rsidR="009B4D95" w:rsidP="00984647" w:rsidRDefault="009B4D95" w14:paraId="29392BBC" w14:textId="77777777">
      <w:pPr>
        <w:pStyle w:val="Heading1"/>
      </w:pPr>
      <w:bookmarkStart w:name="_Toc174702468" w:id="72"/>
      <w:bookmarkStart w:name="_Toc190772234" w:id="73"/>
      <w:r w:rsidRPr="00EF4F64">
        <w:t>Knowing the Learner</w:t>
      </w:r>
      <w:bookmarkEnd w:id="72"/>
      <w:bookmarkEnd w:id="73"/>
    </w:p>
    <w:sdt>
      <w:sdtPr>
        <w:id w:val="1519929546"/>
        <w15:appearance w15:val="hidden"/>
        <w:tag w:val="tii-similarity-U1VCTUlUVEVEX1dPUktfb2lkOjE6MzMzMDU2ODU2NQ=="/>
        <w:placeholder>
          <w:docPart w:val="DefaultPlaceholder_-1854013440"/>
        </w:placeholder>
      </w:sdtPr>
      <w:sdtContent>
        <w:p w:rsidRPr="00EF4F64" w:rsidR="00662C86" w:rsidP="4856F9FF" w:rsidRDefault="00662C86" w14:paraId="473D6796" w14:textId="53CB6633" w14:noSpellErr="1">
          <w:pPr>
            <w:pStyle w:val="IntenseQuote"/>
            <w:rPr>
              <w:b w:val="1"/>
              <w:bCs w:val="1"/>
            </w:rPr>
          </w:pPr>
          <w:r w:rsidRPr="710D72D0" w:rsidR="00662C86">
            <w:rPr>
              <w:b w:val="1"/>
              <w:bCs w:val="1"/>
            </w:rPr>
            <w:t>Module 4</w:t>
          </w:r>
        </w:p>
      </w:sdtContent>
    </w:sdt>
    <w:p w:rsidRPr="00EF4F64" w:rsidR="00597A9E" w:rsidP="0046278D" w:rsidRDefault="00597A9E" w14:paraId="606EB256" w14:textId="5D475C37">
      <w:pPr>
        <w:pStyle w:val="Heading2"/>
      </w:pPr>
      <w:bookmarkStart w:name="_Toc174702469" w:id="74"/>
      <w:bookmarkStart w:name="_Toc190772235" w:id="75"/>
      <w:r w:rsidRPr="00EF4F64">
        <w:t xml:space="preserve">Learner </w:t>
      </w:r>
      <w:r w:rsidRPr="00EF4F64" w:rsidR="00C371CA">
        <w:t xml:space="preserve">and Context </w:t>
      </w:r>
      <w:r w:rsidRPr="00EF4F64">
        <w:t>Analysis</w:t>
      </w:r>
      <w:bookmarkEnd w:id="74"/>
      <w:bookmarkEnd w:id="75"/>
    </w:p>
    <w:p w:rsidRPr="00EF4F64" w:rsidR="00C371CA" w:rsidP="00C371CA" w:rsidRDefault="00C371CA" w14:paraId="22D4053B" w14:textId="6E300405">
      <w:pPr>
        <w:pStyle w:val="Heading3"/>
      </w:pPr>
      <w:bookmarkStart w:name="_Toc174702470" w:id="76"/>
      <w:bookmarkStart w:name="_Toc190772236" w:id="77"/>
      <w:r w:rsidRPr="00EF4F64">
        <w:t>Dick and Carey Model</w:t>
      </w:r>
      <w:bookmarkEnd w:id="76"/>
      <w:bookmarkEnd w:id="77"/>
    </w:p>
    <w:p w:rsidRPr="00EF4F64" w:rsidR="00441384" w:rsidP="4856F9FF" w:rsidRDefault="00441384" w14:paraId="16EC1510" w14:textId="02FFBF99" w14:noSpellErr="1">
      <w:pPr>
        <w:pStyle w:val="whitespace-pre-wrap"/>
        <w:rPr>
          <w:rFonts w:ascii="Arial" w:hAnsi="Arial" w:cs="Arial" w:asciiTheme="minorAscii" w:hAnsiTheme="minorAscii" w:cstheme="minorAscii"/>
          <w:sz w:val="22"/>
          <w:szCs w:val="22"/>
        </w:rPr>
      </w:pPr>
      <w:bookmarkStart w:name="_Toc174702471" w:id="78"/>
      <w:sdt>
        <w:sdtPr>
          <w:id w:val="731156768"/>
          <w15:appearance w15:val="hidden"/>
          <w:tag w:val="tii-similarity-U1VCTUlUVEVEX1dPUktfb2lkOjE6MzMzMDU2ODU2NQ=="/>
          <w:placeholder>
            <w:docPart w:val="DefaultPlaceholder_-1854013440"/>
          </w:placeholder>
        </w:sdtPr>
        <w:sdtContent>
          <w:r w:rsidRPr="710D72D0" w:rsidR="00441384">
            <w:rPr>
              <w:rFonts w:ascii="Arial" w:hAnsi="Arial" w:cs="Arial" w:asciiTheme="minorAscii" w:hAnsiTheme="minorAscii" w:cstheme="minorAscii"/>
              <w:b w:val="1"/>
              <w:bCs w:val="1"/>
              <w:sz w:val="22"/>
              <w:szCs w:val="22"/>
            </w:rPr>
            <w:t>The Dick and Carey model, also known as the Systems Approach Model,</w:t>
          </w:r>
        </w:sdtContent>
      </w:sdt>
      <w:r w:rsidRPr="710D72D0" w:rsidR="00441384">
        <w:rPr>
          <w:rFonts w:ascii="Arial" w:hAnsi="Arial" w:cs="Arial" w:asciiTheme="minorAscii" w:hAnsiTheme="minorAscii" w:cstheme="minorAscii"/>
          <w:sz w:val="22"/>
          <w:szCs w:val="22"/>
        </w:rPr>
        <w:t xml:space="preserve"> </w:t>
      </w:r>
      <w:sdt>
        <w:sdtPr>
          <w:id w:val="2121620050"/>
          <w15:appearance w15:val="hidden"/>
          <w:tag w:val="tii-similarity-U1VCTUlUVEVEX1dPUktfb2lkOjE6MzMzMDU2ODU2NQ=="/>
          <w:placeholder>
            <w:docPart w:val="DefaultPlaceholder_-1854013440"/>
          </w:placeholder>
        </w:sdtPr>
        <w:sdtContent>
          <w:r w:rsidRPr="710D72D0" w:rsidR="00441384">
            <w:rPr>
              <w:rFonts w:ascii="Arial" w:hAnsi="Arial" w:cs="Arial" w:asciiTheme="minorAscii" w:hAnsiTheme="minorAscii" w:cstheme="minorAscii"/>
              <w:b w:val="1"/>
              <w:bCs w:val="1"/>
              <w:sz w:val="22"/>
              <w:szCs w:val="22"/>
            </w:rPr>
            <w:t>represents</w:t>
          </w:r>
          <w:r w:rsidRPr="710D72D0" w:rsidR="00441384">
            <w:rPr>
              <w:rFonts w:ascii="Arial" w:hAnsi="Arial" w:cs="Arial" w:asciiTheme="minorAscii" w:hAnsiTheme="minorAscii" w:cstheme="minorAscii"/>
              <w:b w:val="1"/>
              <w:bCs w:val="1"/>
              <w:sz w:val="22"/>
              <w:szCs w:val="22"/>
            </w:rPr>
            <w:t xml:space="preserve"> a comprehensive and systematic framework for instructional</w:t>
          </w:r>
        </w:sdtContent>
      </w:sdt>
      <w:r w:rsidRPr="710D72D0" w:rsidR="00441384">
        <w:rPr>
          <w:rFonts w:ascii="Arial" w:hAnsi="Arial" w:cs="Arial" w:asciiTheme="minorAscii" w:hAnsiTheme="minorAscii" w:cstheme="minorAscii"/>
          <w:sz w:val="22"/>
          <w:szCs w:val="22"/>
        </w:rPr>
        <w:t xml:space="preserve"> </w:t>
      </w:r>
      <w:sdt>
        <w:sdtPr>
          <w:id w:val="259414857"/>
          <w15:appearance w15:val="hidden"/>
          <w:tag w:val="tii-similarity-U1VCTUlUVEVEX1dPUktfb2lkOjE6MzMzMDU2ODU2NQ=="/>
          <w:placeholder>
            <w:docPart w:val="DefaultPlaceholder_-1854013440"/>
          </w:placeholder>
        </w:sdtPr>
        <w:sdtContent>
          <w:r w:rsidRPr="710D72D0" w:rsidR="00441384">
            <w:rPr>
              <w:rFonts w:ascii="Arial" w:hAnsi="Arial" w:cs="Arial" w:asciiTheme="minorAscii" w:hAnsiTheme="minorAscii" w:cstheme="minorAscii"/>
              <w:b w:val="1"/>
              <w:bCs w:val="1"/>
              <w:sz w:val="22"/>
              <w:szCs w:val="22"/>
            </w:rPr>
            <w:t>design first introduced in 1978 in "The Systematic Design of Instruction"</w:t>
          </w:r>
        </w:sdtContent>
      </w:sdt>
      <w:r w:rsidRPr="710D72D0" w:rsidR="00441384">
        <w:rPr>
          <w:rFonts w:ascii="Arial" w:hAnsi="Arial" w:cs="Arial" w:asciiTheme="minorAscii" w:hAnsiTheme="minorAscii" w:cstheme="minorAscii"/>
          <w:sz w:val="22"/>
          <w:szCs w:val="22"/>
        </w:rPr>
        <w:t xml:space="preserve"> </w:t>
      </w:r>
      <w:sdt>
        <w:sdtPr>
          <w:id w:val="521146537"/>
          <w15:appearance w15:val="hidden"/>
          <w:tag w:val="tii-similarity-U1VCTUlUVEVEX1dPUktfb2lkOjE6MzMzMDU2ODU2NQ=="/>
          <w:placeholder>
            <w:docPart w:val="DefaultPlaceholder_-1854013440"/>
          </w:placeholder>
        </w:sdtPr>
        <w:sdtContent>
          <w:r w:rsidRPr="710D72D0" w:rsidR="00441384">
            <w:rPr>
              <w:rFonts w:ascii="Arial" w:hAnsi="Arial" w:cs="Arial" w:asciiTheme="minorAscii" w:hAnsiTheme="minorAscii" w:cstheme="minorAscii"/>
              <w:b w:val="1"/>
              <w:bCs w:val="1"/>
              <w:sz w:val="22"/>
              <w:szCs w:val="22"/>
            </w:rPr>
            <w:t>(Instructional Designers of Penn State, 2018). This influential model</w:t>
          </w:r>
        </w:sdtContent>
      </w:sdt>
      <w:r w:rsidRPr="710D72D0" w:rsidR="00441384">
        <w:rPr>
          <w:rFonts w:ascii="Arial" w:hAnsi="Arial" w:cs="Arial" w:asciiTheme="minorAscii" w:hAnsiTheme="minorAscii" w:cstheme="minorAscii"/>
          <w:sz w:val="22"/>
          <w:szCs w:val="22"/>
        </w:rPr>
        <w:t xml:space="preserve"> </w:t>
      </w:r>
      <w:sdt>
        <w:sdtPr>
          <w:id w:val="158945655"/>
          <w15:appearance w15:val="hidden"/>
          <w:tag w:val="tii-similarity-U1VCTUlUVEVEX1dPUktfb2lkOjE6MzMzMDU2ODU2NQ=="/>
          <w:placeholder>
            <w:docPart w:val="DefaultPlaceholder_-1854013440"/>
          </w:placeholder>
        </w:sdtPr>
        <w:sdtContent>
          <w:r w:rsidRPr="710D72D0" w:rsidR="00441384">
            <w:rPr>
              <w:rFonts w:ascii="Arial" w:hAnsi="Arial" w:cs="Arial" w:asciiTheme="minorAscii" w:hAnsiTheme="minorAscii" w:cstheme="minorAscii"/>
              <w:b w:val="1"/>
              <w:bCs w:val="1"/>
              <w:sz w:val="22"/>
              <w:szCs w:val="22"/>
            </w:rPr>
            <w:t>stands apart from earlier linear approaches by emphasizing the</w:t>
          </w:r>
        </w:sdtContent>
      </w:sdt>
      <w:r w:rsidRPr="710D72D0" w:rsidR="00441384">
        <w:rPr>
          <w:rFonts w:ascii="Arial" w:hAnsi="Arial" w:cs="Arial" w:asciiTheme="minorAscii" w:hAnsiTheme="minorAscii" w:cstheme="minorAscii"/>
          <w:sz w:val="22"/>
          <w:szCs w:val="22"/>
        </w:rPr>
        <w:t xml:space="preserve"> </w:t>
      </w:r>
      <w:sdt>
        <w:sdtPr>
          <w:id w:val="1210032993"/>
          <w15:appearance w15:val="hidden"/>
          <w:tag w:val="tii-similarity-U1VCTUlUVEVEX1dPUktfb2lkOjE6MzMzMDU2ODU2NQ=="/>
          <w:placeholder>
            <w:docPart w:val="DefaultPlaceholder_-1854013440"/>
          </w:placeholder>
        </w:sdtPr>
        <w:sdtContent>
          <w:r w:rsidRPr="710D72D0" w:rsidR="00441384">
            <w:rPr>
              <w:rFonts w:ascii="Arial" w:hAnsi="Arial" w:cs="Arial" w:asciiTheme="minorAscii" w:hAnsiTheme="minorAscii" w:cstheme="minorAscii"/>
              <w:b w:val="1"/>
              <w:bCs w:val="1"/>
              <w:sz w:val="22"/>
              <w:szCs w:val="22"/>
            </w:rPr>
            <w:t>interconnections between all design elements and incorporating crucial</w:t>
          </w:r>
        </w:sdtContent>
      </w:sdt>
      <w:r w:rsidRPr="710D72D0" w:rsidR="00441384">
        <w:rPr>
          <w:rFonts w:ascii="Arial" w:hAnsi="Arial" w:cs="Arial" w:asciiTheme="minorAscii" w:hAnsiTheme="minorAscii" w:cstheme="minorAscii"/>
          <w:sz w:val="22"/>
          <w:szCs w:val="22"/>
        </w:rPr>
        <w:t xml:space="preserve"> </w:t>
      </w:r>
      <w:sdt>
        <w:sdtPr>
          <w:id w:val="2101575028"/>
          <w15:appearance w15:val="hidden"/>
          <w:tag w:val="tii-similarity-U1VCTUlUVEVEX1dPUktfb2lkOjE6MzMzMDU2ODU2NQ=="/>
          <w:placeholder>
            <w:docPart w:val="DefaultPlaceholder_-1854013440"/>
          </w:placeholder>
        </w:sdtPr>
        <w:sdtContent>
          <w:r w:rsidRPr="710D72D0" w:rsidR="00441384">
            <w:rPr>
              <w:rFonts w:ascii="Arial" w:hAnsi="Arial" w:cs="Arial" w:asciiTheme="minorAscii" w:hAnsiTheme="minorAscii" w:cstheme="minorAscii"/>
              <w:b w:val="1"/>
              <w:bCs w:val="1"/>
              <w:sz w:val="22"/>
              <w:szCs w:val="22"/>
            </w:rPr>
            <w:t>feedback loops throughout the process</w:t>
          </w:r>
        </w:sdtContent>
      </w:sdt>
      <w:r w:rsidRPr="710D72D0" w:rsidR="00441384">
        <w:rPr>
          <w:rFonts w:ascii="Arial" w:hAnsi="Arial" w:cs="Arial" w:asciiTheme="minorAscii" w:hAnsiTheme="minorAscii" w:cstheme="minorAscii"/>
          <w:sz w:val="22"/>
          <w:szCs w:val="22"/>
        </w:rPr>
        <w:t>.</w:t>
      </w:r>
    </w:p>
    <w:p w:rsidRPr="00EF4F64" w:rsidR="00B6022D" w:rsidP="4856F9FF" w:rsidRDefault="009833E4" w14:paraId="7F559415" w14:textId="167491C7" w14:noSpellErr="1">
      <w:pPr>
        <w:pStyle w:val="whitespace-pre-wrap"/>
        <w:rPr>
          <w:rFonts w:ascii="Arial" w:hAnsi="Arial" w:cs="Arial" w:asciiTheme="minorAscii" w:hAnsiTheme="minorAscii" w:cstheme="minorAscii"/>
          <w:sz w:val="22"/>
          <w:szCs w:val="22"/>
        </w:rPr>
      </w:pPr>
      <w:r w:rsidRPr="710D72D0" w:rsidR="009833E4">
        <w:rPr>
          <w:rFonts w:ascii="Arial" w:hAnsi="Arial" w:cs="Arial" w:asciiTheme="minorAscii" w:hAnsiTheme="minorAscii" w:cstheme="minorAscii"/>
          <w:sz w:val="22"/>
          <w:szCs w:val="22"/>
        </w:rPr>
        <w:t xml:space="preserve">This model's iterative nature makes </w:t>
      </w:r>
      <w:sdt>
        <w:sdtPr>
          <w:id w:val="260683157"/>
          <w15:appearance w15:val="hidden"/>
          <w:tag w:val="tii-similarity-U1VCTUlUVEVEX1dPUktfb2lkOjE6MzMyNDk1MzM0Nw=="/>
          <w:placeholder>
            <w:docPart w:val="DefaultPlaceholder_-1854013440"/>
          </w:placeholder>
        </w:sdtPr>
        <w:sdtContent>
          <w:r w:rsidRPr="710D72D0" w:rsidR="009833E4">
            <w:rPr>
              <w:rFonts w:ascii="Arial" w:hAnsi="Arial" w:cs="Arial" w:asciiTheme="minorAscii" w:hAnsiTheme="minorAscii" w:cstheme="minorAscii"/>
              <w:sz w:val="22"/>
              <w:szCs w:val="22"/>
            </w:rPr>
            <w:t>it particularly effective</w:t>
          </w:r>
          <w:r w:rsidRPr="710D72D0" w:rsidR="00441384">
            <w:rPr>
              <w:rFonts w:ascii="Arial" w:hAnsi="Arial" w:cs="Arial" w:asciiTheme="minorAscii" w:hAnsiTheme="minorAscii" w:cstheme="minorAscii"/>
              <w:sz w:val="22"/>
              <w:szCs w:val="22"/>
            </w:rPr>
            <w:t>—instructional designers can continuously</w:t>
          </w:r>
        </w:sdtContent>
      </w:sdt>
      <w:r w:rsidRPr="710D72D0" w:rsidR="00441384">
        <w:rPr>
          <w:rFonts w:ascii="Arial" w:hAnsi="Arial" w:cs="Arial" w:asciiTheme="minorAscii" w:hAnsiTheme="minorAscii" w:cstheme="minorAscii"/>
          <w:sz w:val="22"/>
          <w:szCs w:val="22"/>
        </w:rPr>
        <w:t xml:space="preserve"> </w:t>
      </w:r>
      <w:sdt>
        <w:sdtPr>
          <w:id w:val="1614793462"/>
          <w15:appearance w15:val="hidden"/>
          <w:tag w:val="tii-similarity-U1VCTUlUVEVEX1dPUktfb2lkOjE6MzMyNDk1MzM0Nw=="/>
          <w:placeholder>
            <w:docPart w:val="DefaultPlaceholder_-1854013440"/>
          </w:placeholder>
        </w:sdtPr>
        <w:sdtContent>
          <w:r w:rsidRPr="710D72D0" w:rsidR="00441384">
            <w:rPr>
              <w:rFonts w:ascii="Arial" w:hAnsi="Arial" w:cs="Arial" w:asciiTheme="minorAscii" w:hAnsiTheme="minorAscii" w:cstheme="minorAscii"/>
              <w:sz w:val="22"/>
              <w:szCs w:val="22"/>
            </w:rPr>
            <w:t xml:space="preserve">refine and </w:t>
          </w:r>
          <w:r w:rsidRPr="710D72D0" w:rsidR="00441384">
            <w:rPr>
              <w:rFonts w:ascii="Arial" w:hAnsi="Arial" w:cs="Arial" w:asciiTheme="minorAscii" w:hAnsiTheme="minorAscii" w:cstheme="minorAscii"/>
              <w:sz w:val="22"/>
              <w:szCs w:val="22"/>
            </w:rPr>
            <w:t>modify</w:t>
          </w:r>
          <w:r w:rsidRPr="710D72D0" w:rsidR="00441384">
            <w:rPr>
              <w:rFonts w:ascii="Arial" w:hAnsi="Arial" w:cs="Arial" w:asciiTheme="minorAscii" w:hAnsiTheme="minorAscii" w:cstheme="minorAscii"/>
              <w:sz w:val="22"/>
              <w:szCs w:val="22"/>
            </w:rPr>
            <w:t xml:space="preserve"> components based on evaluation data, ensuring the</w:t>
          </w:r>
        </w:sdtContent>
      </w:sdt>
      <w:r w:rsidRPr="710D72D0" w:rsidR="00441384">
        <w:rPr>
          <w:rFonts w:ascii="Arial" w:hAnsi="Arial" w:cs="Arial" w:asciiTheme="minorAscii" w:hAnsiTheme="minorAscii" w:cstheme="minorAscii"/>
          <w:sz w:val="22"/>
          <w:szCs w:val="22"/>
        </w:rPr>
        <w:t xml:space="preserve"> </w:t>
      </w:r>
      <w:sdt>
        <w:sdtPr>
          <w:id w:val="313264167"/>
          <w15:appearance w15:val="hidden"/>
          <w:tag w:val="tii-similarity-U1VCTUlUVEVEX1dPUktfb2lkOjE6MzMyNDk1MzM0Nw=="/>
          <w:placeholder>
            <w:docPart w:val="DefaultPlaceholder_-1854013440"/>
          </w:placeholder>
        </w:sdtPr>
        <w:sdtContent>
          <w:r w:rsidRPr="710D72D0" w:rsidR="00441384">
            <w:rPr>
              <w:rFonts w:ascii="Arial" w:hAnsi="Arial" w:cs="Arial" w:asciiTheme="minorAscii" w:hAnsiTheme="minorAscii" w:cstheme="minorAscii"/>
              <w:sz w:val="22"/>
              <w:szCs w:val="22"/>
            </w:rPr>
            <w:t>entire instructional system evolves to better meet learner needs. Rather</w:t>
          </w:r>
        </w:sdtContent>
      </w:sdt>
      <w:r w:rsidRPr="710D72D0" w:rsidR="00441384">
        <w:rPr>
          <w:rFonts w:ascii="Arial" w:hAnsi="Arial" w:cs="Arial" w:asciiTheme="minorAscii" w:hAnsiTheme="minorAscii" w:cstheme="minorAscii"/>
          <w:sz w:val="22"/>
          <w:szCs w:val="22"/>
        </w:rPr>
        <w:t xml:space="preserve"> </w:t>
      </w:r>
      <w:sdt>
        <w:sdtPr>
          <w:id w:val="727124888"/>
          <w15:appearance w15:val="hidden"/>
          <w:tag w:val="tii-similarity-U1VCTUlUVEVEX1dPUktfb2lkOjE6MzMyNDk1MzM0Nw=="/>
          <w:placeholder>
            <w:docPart w:val="DefaultPlaceholder_-1854013440"/>
          </w:placeholder>
        </w:sdtPr>
        <w:sdtContent>
          <w:r w:rsidRPr="710D72D0" w:rsidR="00441384">
            <w:rPr>
              <w:rFonts w:ascii="Arial" w:hAnsi="Arial" w:cs="Arial" w:asciiTheme="minorAscii" w:hAnsiTheme="minorAscii" w:cstheme="minorAscii"/>
              <w:sz w:val="22"/>
              <w:szCs w:val="22"/>
            </w:rPr>
            <w:t xml:space="preserve">than viewing instruction as simply delivering content, the </w:t>
          </w:r>
          <w:r w:rsidRPr="710D72D0" w:rsidR="00441384">
            <w:rPr>
              <w:rFonts w:ascii="Arial" w:hAnsi="Arial" w:cs="Arial" w:asciiTheme="minorAscii" w:hAnsiTheme="minorAscii" w:cstheme="minorAscii"/>
              <w:sz w:val="22"/>
              <w:szCs w:val="22"/>
            </w:rPr>
            <w:t>Dick and Carey</w:t>
          </w:r>
        </w:sdtContent>
      </w:sdt>
      <w:r w:rsidRPr="710D72D0" w:rsidR="00441384">
        <w:rPr>
          <w:rFonts w:ascii="Arial" w:hAnsi="Arial" w:cs="Arial" w:asciiTheme="minorAscii" w:hAnsiTheme="minorAscii" w:cstheme="minorAscii"/>
          <w:sz w:val="22"/>
          <w:szCs w:val="22"/>
        </w:rPr>
        <w:t xml:space="preserve"> </w:t>
      </w:r>
      <w:sdt>
        <w:sdtPr>
          <w:id w:val="1353922368"/>
          <w15:appearance w15:val="hidden"/>
          <w:tag w:val="tii-similarity-U1VCTUlUVEVEX1dPUktfb2lkOjE6MzMyNDk1MzM0Nw=="/>
          <w:placeholder>
            <w:docPart w:val="DefaultPlaceholder_-1854013440"/>
          </w:placeholder>
        </w:sdtPr>
        <w:sdtContent>
          <w:r w:rsidRPr="710D72D0" w:rsidR="00441384">
            <w:rPr>
              <w:rFonts w:ascii="Arial" w:hAnsi="Arial" w:cs="Arial" w:asciiTheme="minorAscii" w:hAnsiTheme="minorAscii" w:cstheme="minorAscii"/>
              <w:sz w:val="22"/>
              <w:szCs w:val="22"/>
            </w:rPr>
            <w:t>model</w:t>
          </w:r>
          <w:r w:rsidRPr="710D72D0" w:rsidR="00441384">
            <w:rPr>
              <w:rFonts w:ascii="Arial" w:hAnsi="Arial" w:cs="Arial" w:asciiTheme="minorAscii" w:hAnsiTheme="minorAscii" w:cstheme="minorAscii"/>
              <w:sz w:val="22"/>
              <w:szCs w:val="22"/>
            </w:rPr>
            <w:t xml:space="preserve"> conceptualizes instruction as a</w:t>
          </w:r>
        </w:sdtContent>
      </w:sdt>
      <w:r w:rsidRPr="710D72D0" w:rsidR="00441384">
        <w:rPr>
          <w:rFonts w:ascii="Arial" w:hAnsi="Arial" w:cs="Arial" w:asciiTheme="minorAscii" w:hAnsiTheme="minorAscii" w:cstheme="minorAscii"/>
          <w:sz w:val="22"/>
          <w:szCs w:val="22"/>
        </w:rPr>
        <w:t xml:space="preserve"> complete system </w:t>
      </w:r>
      <w:sdt>
        <w:sdtPr>
          <w:id w:val="2083913638"/>
          <w15:appearance w15:val="hidden"/>
          <w:tag w:val="tii-similarity-U1VCTUlUVEVEX1dPUktfb2lkOjE6MzMyNDk1MzM0Nw=="/>
          <w:placeholder>
            <w:docPart w:val="DefaultPlaceholder_-1854013440"/>
          </w:placeholder>
        </w:sdtPr>
        <w:sdtContent>
          <w:r w:rsidRPr="710D72D0" w:rsidR="00441384">
            <w:rPr>
              <w:rFonts w:ascii="Arial" w:hAnsi="Arial" w:cs="Arial" w:asciiTheme="minorAscii" w:hAnsiTheme="minorAscii" w:cstheme="minorAscii"/>
              <w:sz w:val="22"/>
              <w:szCs w:val="22"/>
            </w:rPr>
            <w:t>aimed at helping</w:t>
          </w:r>
        </w:sdtContent>
      </w:sdt>
      <w:r w:rsidRPr="710D72D0" w:rsidR="00441384">
        <w:rPr>
          <w:rFonts w:ascii="Arial" w:hAnsi="Arial" w:cs="Arial" w:asciiTheme="minorAscii" w:hAnsiTheme="minorAscii" w:cstheme="minorAscii"/>
          <w:sz w:val="22"/>
          <w:szCs w:val="22"/>
        </w:rPr>
        <w:t xml:space="preserve"> </w:t>
      </w:r>
      <w:sdt>
        <w:sdtPr>
          <w:id w:val="1932332948"/>
          <w15:appearance w15:val="hidden"/>
          <w:tag w:val="tii-similarity-U1VCTUlUVEVEX1dPUktfb2lkOjE6MzMyNDk1MzM0Nw=="/>
          <w:placeholder>
            <w:docPart w:val="DefaultPlaceholder_-1854013440"/>
          </w:placeholder>
        </w:sdtPr>
        <w:sdtContent>
          <w:r w:rsidRPr="710D72D0" w:rsidR="00441384">
            <w:rPr>
              <w:rFonts w:ascii="Arial" w:hAnsi="Arial" w:cs="Arial" w:asciiTheme="minorAscii" w:hAnsiTheme="minorAscii" w:cstheme="minorAscii"/>
              <w:sz w:val="22"/>
              <w:szCs w:val="22"/>
            </w:rPr>
            <w:t>learners achieve specific outcomes</w:t>
          </w:r>
          <w:r w:rsidRPr="710D72D0" w:rsidR="00CD2A5D">
            <w:rPr>
              <w:rFonts w:ascii="Arial" w:hAnsi="Arial" w:cs="Arial" w:asciiTheme="minorAscii" w:hAnsiTheme="minorAscii" w:cstheme="minorAscii"/>
              <w:sz w:val="22"/>
              <w:szCs w:val="22"/>
            </w:rPr>
            <w:t xml:space="preserve"> (Dick &amp; Carey, 2015).</w:t>
          </w:r>
        </w:sdtContent>
      </w:sdt>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455"/>
        <w:gridCol w:w="6905"/>
      </w:tblGrid>
      <w:tr w:rsidRPr="00EF4F64" w:rsidR="00B14887" w:rsidTr="710D72D0" w14:paraId="1D1486A6" w14:textId="77777777">
        <w:trPr>
          <w:tblHeader/>
          <w:tblCellSpacing w:w="15" w:type="dxa"/>
        </w:trPr>
        <w:tc>
          <w:tcPr>
            <w:tcW w:w="0" w:type="auto"/>
            <w:tcMar/>
            <w:vAlign w:val="center"/>
            <w:hideMark/>
          </w:tcPr>
          <w:p w:rsidRPr="00EF4F64" w:rsidR="00B14887" w:rsidP="00B14887" w:rsidRDefault="00B14887" w14:paraId="381BD42D" w14:textId="77777777">
            <w:pPr>
              <w:spacing w:after="0" w:line="240" w:lineRule="auto"/>
              <w:jc w:val="center"/>
              <w:rPr>
                <w:rFonts w:eastAsia="Times New Roman" w:cstheme="minorHAnsi"/>
                <w:b/>
                <w:bCs/>
              </w:rPr>
            </w:pPr>
            <w:r w:rsidRPr="00EF4F64">
              <w:rPr>
                <w:rFonts w:eastAsia="Times New Roman" w:cstheme="minorHAnsi"/>
                <w:b/>
                <w:bCs/>
              </w:rPr>
              <w:t>Steps</w:t>
            </w:r>
          </w:p>
        </w:tc>
        <w:tc>
          <w:tcPr>
            <w:tcW w:w="0" w:type="auto"/>
            <w:tcMar/>
            <w:vAlign w:val="center"/>
            <w:hideMark/>
          </w:tcPr>
          <w:sdt>
            <w:sdtPr>
              <w:id w:val="41604674"/>
              <w15:appearance w15:val="hidden"/>
              <w:tag w:val="tii-similarity-U1VCTUlUVEVEX1dPUktfb2lkOjE6MzMyNDk1MzM0Nw=="/>
              <w:placeholder>
                <w:docPart w:val="DefaultPlaceholder_-1854013440"/>
              </w:placeholder>
            </w:sdtPr>
            <w:sdtContent>
              <w:p w:rsidRPr="00EF4F64" w:rsidR="00B14887" w:rsidP="4856F9FF" w:rsidRDefault="00B14887" w14:paraId="1EA78E8D" w14:textId="77777777" w14:noSpellErr="1">
                <w:pPr>
                  <w:spacing w:after="0" w:line="240" w:lineRule="auto"/>
                  <w:jc w:val="center"/>
                  <w:rPr>
                    <w:rFonts w:eastAsia="Times New Roman" w:cs="Arial" w:cstheme="minorAscii"/>
                    <w:b w:val="1"/>
                    <w:bCs w:val="1"/>
                  </w:rPr>
                </w:pPr>
                <w:r w:rsidRPr="710D72D0" w:rsidR="14969BBD">
                  <w:rPr>
                    <w:rFonts w:eastAsia="Times New Roman" w:cs="Arial" w:cstheme="minorAscii"/>
                    <w:b w:val="1"/>
                    <w:bCs w:val="1"/>
                  </w:rPr>
                  <w:t>Definition/Description</w:t>
                </w:r>
              </w:p>
            </w:sdtContent>
          </w:sdt>
        </w:tc>
      </w:tr>
      <w:tr w:rsidRPr="00EF4F64" w:rsidR="00B14887" w:rsidTr="710D72D0" w14:paraId="7EA904B9" w14:textId="77777777">
        <w:trPr>
          <w:tblCellSpacing w:w="15" w:type="dxa"/>
        </w:trPr>
        <w:tc>
          <w:tcPr>
            <w:tcW w:w="0" w:type="auto"/>
            <w:tcBorders>
              <w:top w:val="single" w:color="auto" w:sz="4" w:space="0"/>
              <w:left w:val="single" w:color="auto" w:sz="4" w:space="0"/>
              <w:bottom w:val="single" w:color="auto" w:sz="4" w:space="0"/>
              <w:right w:val="single" w:color="auto" w:sz="4" w:space="0"/>
            </w:tcBorders>
            <w:tcMar/>
            <w:vAlign w:val="center"/>
            <w:hideMark/>
          </w:tcPr>
          <w:p w:rsidRPr="00EF4F64" w:rsidR="00B14887" w:rsidP="4856F9FF" w:rsidRDefault="00B14887" w14:paraId="377E5676" w14:textId="77777777" w14:noSpellErr="1">
            <w:pPr>
              <w:spacing w:after="0" w:line="240" w:lineRule="auto"/>
              <w:rPr>
                <w:rFonts w:eastAsia="Times New Roman" w:cs="Arial" w:cstheme="minorAscii"/>
              </w:rPr>
            </w:pPr>
            <w:sdt>
              <w:sdtPr>
                <w:id w:val="502023758"/>
                <w15:appearance w15:val="hidden"/>
                <w:tag w:val="tii-similarity-U1VCTUlUVEVEX1dPUktfb2lkOjE6MzMyNDk1MzM0Nw=="/>
                <w:placeholder>
                  <w:docPart w:val="DefaultPlaceholder_-1854013440"/>
                </w:placeholder>
              </w:sdtPr>
              <w:sdtContent>
                <w:r w:rsidRPr="710D72D0" w:rsidR="14969BBD">
                  <w:rPr>
                    <w:rFonts w:eastAsia="Times New Roman" w:cs="Arial" w:cstheme="minorAscii"/>
                  </w:rPr>
                  <w:t xml:space="preserve">1. </w:t>
                </w:r>
                <w:r w:rsidRPr="710D72D0" w:rsidR="14969BBD">
                  <w:rPr>
                    <w:rFonts w:eastAsia="Times New Roman" w:cs="Arial" w:cstheme="minorAscii"/>
                  </w:rPr>
                  <w:t>Identify</w:t>
                </w:r>
                <w:r w:rsidRPr="710D72D0" w:rsidR="14969BBD">
                  <w:rPr>
                    <w:rFonts w:eastAsia="Times New Roman" w:cs="Arial" w:cstheme="minorAscii"/>
                  </w:rPr>
                  <w:t xml:space="preserve"> Instructional</w:t>
                </w:r>
              </w:sdtContent>
            </w:sdt>
            <w:r w:rsidRPr="710D72D0" w:rsidR="14969BBD">
              <w:rPr>
                <w:rFonts w:eastAsia="Times New Roman" w:cs="Arial" w:cstheme="minorAscii"/>
              </w:rPr>
              <w:t xml:space="preserve"> Goals</w:t>
            </w:r>
          </w:p>
        </w:tc>
        <w:tc>
          <w:tcPr>
            <w:tcW w:w="0" w:type="auto"/>
            <w:tcBorders>
              <w:top w:val="single" w:color="auto" w:sz="4" w:space="0"/>
              <w:left w:val="single" w:color="auto" w:sz="4" w:space="0"/>
              <w:bottom w:val="single" w:color="auto" w:sz="4" w:space="0"/>
              <w:right w:val="single" w:color="auto" w:sz="4" w:space="0"/>
            </w:tcBorders>
            <w:tcMar/>
            <w:vAlign w:val="center"/>
            <w:hideMark/>
          </w:tcPr>
          <w:p w:rsidRPr="00EF4F64" w:rsidR="00B14887" w:rsidP="4856F9FF" w:rsidRDefault="00B14887" w14:paraId="04C7C3A3" w14:textId="77777777" w14:noSpellErr="1">
            <w:pPr>
              <w:spacing w:after="0" w:line="240" w:lineRule="auto"/>
              <w:rPr>
                <w:rFonts w:eastAsia="Times New Roman" w:cs="Arial" w:cstheme="minorAscii"/>
              </w:rPr>
            </w:pPr>
            <w:sdt>
              <w:sdtPr>
                <w:id w:val="83853670"/>
                <w15:appearance w15:val="hidden"/>
                <w:tag w:val="tii-similarity-U1VCTUlUVEVEX1dPUktfb2lkOjE6MzMyNDk1MzM0Nw=="/>
                <w:placeholder>
                  <w:docPart w:val="DefaultPlaceholder_-1854013440"/>
                </w:placeholder>
              </w:sdtPr>
              <w:sdtContent>
                <w:r w:rsidRPr="710D72D0" w:rsidR="14969BBD">
                  <w:rPr>
                    <w:rFonts w:eastAsia="Times New Roman" w:cs="Arial" w:cstheme="minorAscii"/>
                  </w:rPr>
                  <w:t>Determine</w:t>
                </w:r>
                <w:r w:rsidRPr="710D72D0" w:rsidR="14969BBD">
                  <w:rPr>
                    <w:rFonts w:eastAsia="Times New Roman" w:cs="Arial" w:cstheme="minorAscii"/>
                  </w:rPr>
                  <w:t xml:space="preserve"> what learners should be able to do after completing instruction</w:t>
                </w:r>
              </w:sdtContent>
            </w:sdt>
            <w:r w:rsidRPr="710D72D0" w:rsidR="14969BBD">
              <w:rPr>
                <w:rFonts w:eastAsia="Times New Roman" w:cs="Arial" w:cstheme="minorAscii"/>
              </w:rPr>
              <w:t xml:space="preserve"> </w:t>
            </w:r>
            <w:sdt>
              <w:sdtPr>
                <w:id w:val="1333462124"/>
                <w15:appearance w15:val="hidden"/>
                <w:tag w:val="tii-similarity-U1VCTUlUVEVEX1dPUktfb2lkOjE6MzMyNDk1MzM0Nw=="/>
                <w:placeholder>
                  <w:docPart w:val="DefaultPlaceholder_-1854013440"/>
                </w:placeholder>
              </w:sdtPr>
              <w:sdtContent>
                <w:r w:rsidRPr="710D72D0" w:rsidR="14969BBD">
                  <w:rPr>
                    <w:rFonts w:eastAsia="Times New Roman" w:cs="Arial" w:cstheme="minorAscii"/>
                  </w:rPr>
                  <w:t>by analyzing needs, examining existing goals, or conducting needs</w:t>
                </w:r>
              </w:sdtContent>
            </w:sdt>
            <w:r w:rsidRPr="710D72D0" w:rsidR="14969BBD">
              <w:rPr>
                <w:rFonts w:eastAsia="Times New Roman" w:cs="Arial" w:cstheme="minorAscii"/>
              </w:rPr>
              <w:t xml:space="preserve"> assessments.</w:t>
            </w:r>
          </w:p>
        </w:tc>
      </w:tr>
      <w:tr w:rsidRPr="00EF4F64" w:rsidR="00B14887" w:rsidTr="710D72D0" w14:paraId="01BDDD58" w14:textId="77777777">
        <w:trPr>
          <w:tblCellSpacing w:w="15" w:type="dxa"/>
        </w:trPr>
        <w:tc>
          <w:tcPr>
            <w:tcW w:w="0" w:type="auto"/>
            <w:tcBorders>
              <w:top w:val="single" w:color="auto" w:sz="4" w:space="0"/>
              <w:left w:val="single" w:color="auto" w:sz="4" w:space="0"/>
              <w:bottom w:val="single" w:color="auto" w:sz="4" w:space="0"/>
              <w:right w:val="single" w:color="auto" w:sz="4" w:space="0"/>
            </w:tcBorders>
            <w:tcMar/>
            <w:vAlign w:val="center"/>
            <w:hideMark/>
          </w:tcPr>
          <w:p w:rsidRPr="00EF4F64" w:rsidR="00B14887" w:rsidP="00B14887" w:rsidRDefault="00B14887" w14:paraId="35273C79" w14:textId="77777777">
            <w:pPr>
              <w:spacing w:after="0" w:line="240" w:lineRule="auto"/>
              <w:rPr>
                <w:rFonts w:eastAsia="Times New Roman" w:cstheme="minorHAnsi"/>
              </w:rPr>
            </w:pPr>
            <w:r w:rsidRPr="00EF4F64">
              <w:rPr>
                <w:rFonts w:eastAsia="Times New Roman" w:cstheme="minorHAnsi"/>
              </w:rPr>
              <w:t>2. Conduct Instructional Analysis</w:t>
            </w:r>
          </w:p>
        </w:tc>
        <w:tc>
          <w:tcPr>
            <w:tcW w:w="0" w:type="auto"/>
            <w:tcBorders>
              <w:top w:val="single" w:color="auto" w:sz="4" w:space="0"/>
              <w:left w:val="single" w:color="auto" w:sz="4" w:space="0"/>
              <w:bottom w:val="single" w:color="auto" w:sz="4" w:space="0"/>
              <w:right w:val="single" w:color="auto" w:sz="4" w:space="0"/>
            </w:tcBorders>
            <w:tcMar/>
            <w:vAlign w:val="center"/>
            <w:hideMark/>
          </w:tcPr>
          <w:p w:rsidRPr="00EF4F64" w:rsidR="00B14887" w:rsidP="4856F9FF" w:rsidRDefault="00B14887" w14:paraId="3D47ACD3" w14:textId="77777777" w14:noSpellErr="1">
            <w:pPr>
              <w:spacing w:after="0" w:line="240" w:lineRule="auto"/>
              <w:rPr>
                <w:rFonts w:eastAsia="Times New Roman" w:cs="Arial" w:cstheme="minorAscii"/>
              </w:rPr>
            </w:pPr>
            <w:sdt>
              <w:sdtPr>
                <w:id w:val="1110026445"/>
                <w15:appearance w15:val="hidden"/>
                <w:tag w:val="tii-similarity-U1VCTUlUVEVEX1dPUktfb2lkOjE6MzMyNDk1MzM0Nw=="/>
                <w:placeholder>
                  <w:docPart w:val="DefaultPlaceholder_-1854013440"/>
                </w:placeholder>
              </w:sdtPr>
              <w:sdtContent>
                <w:r w:rsidRPr="710D72D0" w:rsidR="14969BBD">
                  <w:rPr>
                    <w:rFonts w:eastAsia="Times New Roman" w:cs="Arial" w:cstheme="minorAscii"/>
                  </w:rPr>
                  <w:t xml:space="preserve">Break down the instructional goal into specific </w:t>
                </w:r>
                <w:r w:rsidRPr="710D72D0" w:rsidR="14969BBD">
                  <w:rPr>
                    <w:rFonts w:eastAsia="Times New Roman" w:cs="Arial" w:cstheme="minorAscii"/>
                  </w:rPr>
                  <w:t>component</w:t>
                </w:r>
                <w:r w:rsidRPr="710D72D0" w:rsidR="14969BBD">
                  <w:rPr>
                    <w:rFonts w:eastAsia="Times New Roman" w:cs="Arial" w:cstheme="minorAscii"/>
                  </w:rPr>
                  <w:t xml:space="preserve"> skills and</w:t>
                </w:r>
              </w:sdtContent>
            </w:sdt>
            <w:r w:rsidRPr="710D72D0" w:rsidR="14969BBD">
              <w:rPr>
                <w:rFonts w:eastAsia="Times New Roman" w:cs="Arial" w:cstheme="minorAscii"/>
              </w:rPr>
              <w:t xml:space="preserve"> </w:t>
            </w:r>
            <w:sdt>
              <w:sdtPr>
                <w:id w:val="1755180940"/>
                <w15:appearance w15:val="hidden"/>
                <w:tag w:val="tii-similarity-U1VCTUlUVEVEX1dPUktfb2lkOjE6MzMyNDk1MzM0Nw=="/>
                <w:placeholder>
                  <w:docPart w:val="DefaultPlaceholder_-1854013440"/>
                </w:placeholder>
              </w:sdtPr>
              <w:sdtContent>
                <w:r w:rsidRPr="710D72D0" w:rsidR="14969BBD">
                  <w:rPr>
                    <w:rFonts w:eastAsia="Times New Roman" w:cs="Arial" w:cstheme="minorAscii"/>
                  </w:rPr>
                  <w:t xml:space="preserve">knowledge </w:t>
                </w:r>
                <w:r w:rsidRPr="710D72D0" w:rsidR="14969BBD">
                  <w:rPr>
                    <w:rFonts w:eastAsia="Times New Roman" w:cs="Arial" w:cstheme="minorAscii"/>
                  </w:rPr>
                  <w:t>required</w:t>
                </w:r>
                <w:r w:rsidRPr="710D72D0" w:rsidR="14969BBD">
                  <w:rPr>
                    <w:rFonts w:eastAsia="Times New Roman" w:cs="Arial" w:cstheme="minorAscii"/>
                  </w:rPr>
                  <w:t xml:space="preserve"> for successful performance.</w:t>
                </w:r>
              </w:sdtContent>
            </w:sdt>
          </w:p>
        </w:tc>
      </w:tr>
      <w:tr w:rsidRPr="00EF4F64" w:rsidR="00B14887" w:rsidTr="710D72D0" w14:paraId="36A2BA7C" w14:textId="77777777">
        <w:trPr>
          <w:tblCellSpacing w:w="15" w:type="dxa"/>
        </w:trPr>
        <w:tc>
          <w:tcPr>
            <w:tcW w:w="0" w:type="auto"/>
            <w:tcBorders>
              <w:top w:val="single" w:color="auto" w:sz="4" w:space="0"/>
              <w:left w:val="single" w:color="auto" w:sz="4" w:space="0"/>
              <w:bottom w:val="single" w:color="auto" w:sz="4" w:space="0"/>
              <w:right w:val="single" w:color="auto" w:sz="4" w:space="0"/>
            </w:tcBorders>
            <w:tcMar/>
            <w:vAlign w:val="center"/>
            <w:hideMark/>
          </w:tcPr>
          <w:p w:rsidRPr="00EF4F64" w:rsidR="00B14887" w:rsidP="4856F9FF" w:rsidRDefault="00B14887" w14:paraId="6BE11F68" w14:textId="77777777" w14:noSpellErr="1">
            <w:pPr>
              <w:spacing w:after="0" w:line="240" w:lineRule="auto"/>
              <w:rPr>
                <w:rFonts w:eastAsia="Times New Roman" w:cs="Arial" w:cstheme="minorAscii"/>
              </w:rPr>
            </w:pPr>
            <w:sdt>
              <w:sdtPr>
                <w:id w:val="1016558331"/>
                <w15:appearance w15:val="hidden"/>
                <w:tag w:val="tii-similarity-U1VCTUlUVEVEX1dPUktfb2lkOjE6MzMyNDk1MzM0Nw=="/>
                <w:placeholder>
                  <w:docPart w:val="DefaultPlaceholder_-1854013440"/>
                </w:placeholder>
              </w:sdtPr>
              <w:sdtContent>
                <w:r w:rsidRPr="710D72D0" w:rsidR="14969BBD">
                  <w:rPr>
                    <w:rFonts w:eastAsia="Times New Roman" w:cs="Arial" w:cstheme="minorAscii"/>
                  </w:rPr>
                  <w:t>3. Analyze Learners and</w:t>
                </w:r>
              </w:sdtContent>
            </w:sdt>
            <w:r w:rsidRPr="710D72D0" w:rsidR="14969BBD">
              <w:rPr>
                <w:rFonts w:eastAsia="Times New Roman" w:cs="Arial" w:cstheme="minorAscii"/>
              </w:rPr>
              <w:t xml:space="preserve"> Contexts</w:t>
            </w:r>
          </w:p>
        </w:tc>
        <w:tc>
          <w:tcPr>
            <w:tcW w:w="0" w:type="auto"/>
            <w:tcBorders>
              <w:top w:val="single" w:color="auto" w:sz="4" w:space="0"/>
              <w:left w:val="single" w:color="auto" w:sz="4" w:space="0"/>
              <w:bottom w:val="single" w:color="auto" w:sz="4" w:space="0"/>
              <w:right w:val="single" w:color="auto" w:sz="4" w:space="0"/>
            </w:tcBorders>
            <w:tcMar/>
            <w:vAlign w:val="center"/>
            <w:hideMark/>
          </w:tcPr>
          <w:p w:rsidRPr="00EF4F64" w:rsidR="00B14887" w:rsidP="4856F9FF" w:rsidRDefault="00B14887" w14:paraId="367EB998" w14:textId="77777777" w14:noSpellErr="1">
            <w:pPr>
              <w:spacing w:after="0" w:line="240" w:lineRule="auto"/>
              <w:rPr>
                <w:rFonts w:eastAsia="Times New Roman" w:cs="Arial" w:cstheme="minorAscii"/>
              </w:rPr>
            </w:pPr>
            <w:sdt>
              <w:sdtPr>
                <w:id w:val="1918303075"/>
                <w15:appearance w15:val="hidden"/>
                <w:tag w:val="tii-similarity-U1VCTUlUVEVEX1dPUktfb2lkOjE6MzMyNDk1MzM0Nw=="/>
                <w:placeholder>
                  <w:docPart w:val="DefaultPlaceholder_-1854013440"/>
                </w:placeholder>
              </w:sdtPr>
              <w:sdtContent>
                <w:r w:rsidRPr="710D72D0" w:rsidR="14969BBD">
                  <w:rPr>
                    <w:rFonts w:eastAsia="Times New Roman" w:cs="Arial" w:cstheme="minorAscii"/>
                  </w:rPr>
                  <w:t>Identify</w:t>
                </w:r>
                <w:r w:rsidRPr="710D72D0" w:rsidR="14969BBD">
                  <w:rPr>
                    <w:rFonts w:eastAsia="Times New Roman" w:cs="Arial" w:cstheme="minorAscii"/>
                  </w:rPr>
                  <w:t xml:space="preserve"> characteristics of target learners, including prior knowledge,</w:t>
                </w:r>
              </w:sdtContent>
            </w:sdt>
            <w:r w:rsidRPr="710D72D0" w:rsidR="14969BBD">
              <w:rPr>
                <w:rFonts w:eastAsia="Times New Roman" w:cs="Arial" w:cstheme="minorAscii"/>
              </w:rPr>
              <w:t xml:space="preserve"> </w:t>
            </w:r>
            <w:sdt>
              <w:sdtPr>
                <w:id w:val="1088543526"/>
                <w15:appearance w15:val="hidden"/>
                <w:tag w:val="tii-similarity-U1VCTUlUVEVEX1dPUktfb2lkOjE6MzMyNDk1MzM0Nw=="/>
                <w:placeholder>
                  <w:docPart w:val="DefaultPlaceholder_-1854013440"/>
                </w:placeholder>
              </w:sdtPr>
              <w:sdtContent>
                <w:r w:rsidRPr="710D72D0" w:rsidR="14969BBD">
                  <w:rPr>
                    <w:rFonts w:eastAsia="Times New Roman" w:cs="Arial" w:cstheme="minorAscii"/>
                  </w:rPr>
                  <w:t>skills, attitudes, and the learning environment where skills will be</w:t>
                </w:r>
              </w:sdtContent>
            </w:sdt>
            <w:r w:rsidRPr="710D72D0" w:rsidR="14969BBD">
              <w:rPr>
                <w:rFonts w:eastAsia="Times New Roman" w:cs="Arial" w:cstheme="minorAscii"/>
              </w:rPr>
              <w:t xml:space="preserve"> </w:t>
            </w:r>
            <w:r w:rsidRPr="710D72D0" w:rsidR="14969BBD">
              <w:rPr>
                <w:rFonts w:eastAsia="Times New Roman" w:cs="Arial" w:cstheme="minorAscii"/>
              </w:rPr>
              <w:t>used.</w:t>
            </w:r>
          </w:p>
        </w:tc>
      </w:tr>
      <w:tr w:rsidRPr="00EF4F64" w:rsidR="00B14887" w:rsidTr="710D72D0" w14:paraId="0340D747" w14:textId="77777777">
        <w:trPr>
          <w:tblCellSpacing w:w="15" w:type="dxa"/>
        </w:trPr>
        <w:tc>
          <w:tcPr>
            <w:tcW w:w="0" w:type="auto"/>
            <w:tcBorders>
              <w:top w:val="single" w:color="auto" w:sz="4" w:space="0"/>
              <w:left w:val="single" w:color="auto" w:sz="4" w:space="0"/>
              <w:bottom w:val="single" w:color="auto" w:sz="4" w:space="0"/>
              <w:right w:val="single" w:color="auto" w:sz="4" w:space="0"/>
            </w:tcBorders>
            <w:tcMar/>
            <w:vAlign w:val="center"/>
            <w:hideMark/>
          </w:tcPr>
          <w:p w:rsidRPr="00EF4F64" w:rsidR="00B14887" w:rsidP="00B14887" w:rsidRDefault="00B14887" w14:paraId="1BD8FEB7" w14:textId="77777777">
            <w:pPr>
              <w:spacing w:after="0" w:line="240" w:lineRule="auto"/>
              <w:rPr>
                <w:rFonts w:eastAsia="Times New Roman" w:cstheme="minorHAnsi"/>
              </w:rPr>
            </w:pPr>
            <w:r w:rsidRPr="00EF4F64">
              <w:rPr>
                <w:rFonts w:eastAsia="Times New Roman" w:cstheme="minorHAnsi"/>
              </w:rPr>
              <w:t>4. Write Performance Objectives</w:t>
            </w:r>
          </w:p>
        </w:tc>
        <w:tc>
          <w:tcPr>
            <w:tcW w:w="0" w:type="auto"/>
            <w:tcBorders>
              <w:top w:val="single" w:color="auto" w:sz="4" w:space="0"/>
              <w:left w:val="single" w:color="auto" w:sz="4" w:space="0"/>
              <w:bottom w:val="single" w:color="auto" w:sz="4" w:space="0"/>
              <w:right w:val="single" w:color="auto" w:sz="4" w:space="0"/>
            </w:tcBorders>
            <w:tcMar/>
            <w:vAlign w:val="center"/>
            <w:hideMark/>
          </w:tcPr>
          <w:p w:rsidRPr="00EF4F64" w:rsidR="00B14887" w:rsidP="4856F9FF" w:rsidRDefault="00B14887" w14:paraId="6EB079E2" w14:textId="77D864F1" w14:noSpellErr="1">
            <w:pPr>
              <w:spacing w:after="0" w:line="240" w:lineRule="auto"/>
              <w:rPr>
                <w:rFonts w:eastAsia="Times New Roman" w:cs="Arial" w:cstheme="minorAscii"/>
              </w:rPr>
            </w:pPr>
            <w:sdt>
              <w:sdtPr>
                <w:id w:val="138731316"/>
                <w15:appearance w15:val="hidden"/>
                <w:tag w:val="tii-similarity-U1VCTUlUVEVEX1dPUktfb2lkOjE6MzMyNDk1MzM0Nw=="/>
                <w:placeholder>
                  <w:docPart w:val="DefaultPlaceholder_-1854013440"/>
                </w:placeholder>
              </w:sdtPr>
              <w:sdtContent>
                <w:r w:rsidRPr="710D72D0" w:rsidR="14969BBD">
                  <w:rPr>
                    <w:rFonts w:eastAsia="Times New Roman" w:cs="Arial" w:cstheme="minorAscii"/>
                  </w:rPr>
                  <w:t xml:space="preserve">Specify exactly what learners </w:t>
                </w:r>
                <w:r w:rsidRPr="710D72D0" w:rsidR="3A4DE83F">
                  <w:rPr>
                    <w:rFonts w:eastAsia="Times New Roman" w:cs="Arial" w:cstheme="minorAscii"/>
                  </w:rPr>
                  <w:t>can</w:t>
                </w:r>
                <w:r w:rsidRPr="710D72D0" w:rsidR="14969BBD">
                  <w:rPr>
                    <w:rFonts w:eastAsia="Times New Roman" w:cs="Arial" w:cstheme="minorAscii"/>
                  </w:rPr>
                  <w:t xml:space="preserve"> do, under what conditions, </w:t>
                </w:r>
                <w:r w:rsidRPr="710D72D0" w:rsidR="14969BBD">
                  <w:rPr>
                    <w:rFonts w:eastAsia="Times New Roman" w:cs="Arial" w:cstheme="minorAscii"/>
                  </w:rPr>
                  <w:t>and to</w:t>
                </w:r>
                <w:r w:rsidRPr="710D72D0" w:rsidR="14969BBD">
                  <w:rPr>
                    <w:rFonts w:eastAsia="Times New Roman" w:cs="Arial" w:cstheme="minorAscii"/>
                  </w:rPr>
                  <w:t xml:space="preserve"> what</w:t>
                </w:r>
              </w:sdtContent>
            </w:sdt>
            <w:r w:rsidRPr="710D72D0" w:rsidR="14969BBD">
              <w:rPr>
                <w:rFonts w:eastAsia="Times New Roman" w:cs="Arial" w:cstheme="minorAscii"/>
              </w:rPr>
              <w:t xml:space="preserve"> </w:t>
            </w:r>
            <w:sdt>
              <w:sdtPr>
                <w:id w:val="1107139130"/>
                <w15:appearance w15:val="hidden"/>
                <w:tag w:val="tii-similarity-U1VCTUlUVEVEX1dPUktfb2lkOjE6MzMyNDk1MzM0Nw=="/>
                <w:placeholder>
                  <w:docPart w:val="DefaultPlaceholder_-1854013440"/>
                </w:placeholder>
              </w:sdtPr>
              <w:sdtContent>
                <w:r w:rsidRPr="710D72D0" w:rsidR="14969BBD">
                  <w:rPr>
                    <w:rFonts w:eastAsia="Times New Roman" w:cs="Arial" w:cstheme="minorAscii"/>
                  </w:rPr>
                  <w:t>standard after instruction.</w:t>
                </w:r>
              </w:sdtContent>
            </w:sdt>
          </w:p>
        </w:tc>
      </w:tr>
      <w:tr w:rsidRPr="00EF4F64" w:rsidR="00B14887" w:rsidTr="710D72D0" w14:paraId="0B9CFDE0" w14:textId="77777777">
        <w:trPr>
          <w:tblCellSpacing w:w="15" w:type="dxa"/>
        </w:trPr>
        <w:tc>
          <w:tcPr>
            <w:tcW w:w="0" w:type="auto"/>
            <w:tcBorders>
              <w:top w:val="single" w:color="auto" w:sz="4" w:space="0"/>
              <w:left w:val="single" w:color="auto" w:sz="4" w:space="0"/>
              <w:bottom w:val="single" w:color="auto" w:sz="4" w:space="0"/>
              <w:right w:val="single" w:color="auto" w:sz="4" w:space="0"/>
            </w:tcBorders>
            <w:tcMar/>
            <w:vAlign w:val="center"/>
            <w:hideMark/>
          </w:tcPr>
          <w:p w:rsidRPr="00EF4F64" w:rsidR="00B14887" w:rsidP="4856F9FF" w:rsidRDefault="00B14887" w14:paraId="698F8227" w14:textId="77777777" w14:noSpellErr="1">
            <w:pPr>
              <w:spacing w:after="0" w:line="240" w:lineRule="auto"/>
              <w:rPr>
                <w:rFonts w:eastAsia="Times New Roman" w:cs="Arial" w:cstheme="minorAscii"/>
              </w:rPr>
            </w:pPr>
            <w:sdt>
              <w:sdtPr>
                <w:id w:val="1350817454"/>
                <w15:appearance w15:val="hidden"/>
                <w:tag w:val="tii-similarity-U1VCTUlUVEVEX1dPUktfb2lkOjE6MzMyNDk1MzM0Nw=="/>
                <w:placeholder>
                  <w:docPart w:val="DefaultPlaceholder_-1854013440"/>
                </w:placeholder>
              </w:sdtPr>
              <w:sdtContent>
                <w:r w:rsidRPr="710D72D0" w:rsidR="14969BBD">
                  <w:rPr>
                    <w:rFonts w:eastAsia="Times New Roman" w:cs="Arial" w:cstheme="minorAscii"/>
                  </w:rPr>
                  <w:t>5. Develop Assessment</w:t>
                </w:r>
              </w:sdtContent>
            </w:sdt>
            <w:r w:rsidRPr="710D72D0" w:rsidR="14969BBD">
              <w:rPr>
                <w:rFonts w:eastAsia="Times New Roman" w:cs="Arial" w:cstheme="minorAscii"/>
              </w:rPr>
              <w:t xml:space="preserve"> Instruments</w:t>
            </w:r>
          </w:p>
        </w:tc>
        <w:tc>
          <w:tcPr>
            <w:tcW w:w="0" w:type="auto"/>
            <w:tcBorders>
              <w:top w:val="single" w:color="auto" w:sz="4" w:space="0"/>
              <w:left w:val="single" w:color="auto" w:sz="4" w:space="0"/>
              <w:bottom w:val="single" w:color="auto" w:sz="4" w:space="0"/>
              <w:right w:val="single" w:color="auto" w:sz="4" w:space="0"/>
            </w:tcBorders>
            <w:tcMar/>
            <w:vAlign w:val="center"/>
            <w:hideMark/>
          </w:tcPr>
          <w:p w:rsidRPr="00EF4F64" w:rsidR="00B14887" w:rsidP="4856F9FF" w:rsidRDefault="00B14887" w14:paraId="4180F753" w14:textId="77777777" w14:noSpellErr="1">
            <w:pPr>
              <w:spacing w:after="0" w:line="240" w:lineRule="auto"/>
              <w:rPr>
                <w:rFonts w:eastAsia="Times New Roman" w:cs="Arial" w:cstheme="minorAscii"/>
              </w:rPr>
            </w:pPr>
            <w:sdt>
              <w:sdtPr>
                <w:id w:val="1167801991"/>
                <w15:appearance w15:val="hidden"/>
                <w:tag w:val="tii-similarity-U1VCTUlUVEVEX1dPUktfb2lkOjE6MzMyNDk1MzM0Nw=="/>
                <w:placeholder>
                  <w:docPart w:val="DefaultPlaceholder_-1854013440"/>
                </w:placeholder>
              </w:sdtPr>
              <w:sdtContent>
                <w:r w:rsidRPr="710D72D0" w:rsidR="14969BBD">
                  <w:rPr>
                    <w:rFonts w:eastAsia="Times New Roman" w:cs="Arial" w:cstheme="minorAscii"/>
                  </w:rPr>
                  <w:t xml:space="preserve">Create assessments directly tied to performance </w:t>
                </w:r>
                <w:r w:rsidRPr="710D72D0" w:rsidR="14969BBD">
                  <w:rPr>
                    <w:rFonts w:eastAsia="Times New Roman" w:cs="Arial" w:cstheme="minorAscii"/>
                  </w:rPr>
                  <w:t>objectives</w:t>
                </w:r>
                <w:r w:rsidRPr="710D72D0" w:rsidR="14969BBD">
                  <w:rPr>
                    <w:rFonts w:eastAsia="Times New Roman" w:cs="Arial" w:cstheme="minorAscii"/>
                  </w:rPr>
                  <w:t xml:space="preserve"> that measure</w:t>
                </w:r>
              </w:sdtContent>
            </w:sdt>
            <w:r w:rsidRPr="710D72D0" w:rsidR="14969BBD">
              <w:rPr>
                <w:rFonts w:eastAsia="Times New Roman" w:cs="Arial" w:cstheme="minorAscii"/>
              </w:rPr>
              <w:t xml:space="preserve"> </w:t>
            </w:r>
            <w:sdt>
              <w:sdtPr>
                <w:id w:val="486449112"/>
                <w15:appearance w15:val="hidden"/>
                <w:tag w:val="tii-similarity-U1VCTUlUVEVEX1dPUktfb2lkOjE6MzMyNDk1MzM0Nw=="/>
                <w:placeholder>
                  <w:docPart w:val="DefaultPlaceholder_-1854013440"/>
                </w:placeholder>
              </w:sdtPr>
              <w:sdtContent>
                <w:r w:rsidRPr="710D72D0" w:rsidR="14969BBD">
                  <w:rPr>
                    <w:rFonts w:eastAsia="Times New Roman" w:cs="Arial" w:cstheme="minorAscii"/>
                  </w:rPr>
                  <w:t xml:space="preserve">learner achievement of each </w:t>
                </w:r>
                <w:r w:rsidRPr="710D72D0" w:rsidR="14969BBD">
                  <w:rPr>
                    <w:rFonts w:eastAsia="Times New Roman" w:cs="Arial" w:cstheme="minorAscii"/>
                  </w:rPr>
                  <w:t>objective</w:t>
                </w:r>
                <w:r w:rsidRPr="710D72D0" w:rsidR="14969BBD">
                  <w:rPr>
                    <w:rFonts w:eastAsia="Times New Roman" w:cs="Arial" w:cstheme="minorAscii"/>
                  </w:rPr>
                  <w:t>.</w:t>
                </w:r>
              </w:sdtContent>
            </w:sdt>
          </w:p>
        </w:tc>
      </w:tr>
      <w:tr w:rsidRPr="00EF4F64" w:rsidR="00B14887" w:rsidTr="710D72D0" w14:paraId="082D014D" w14:textId="77777777">
        <w:trPr>
          <w:tblCellSpacing w:w="15" w:type="dxa"/>
        </w:trPr>
        <w:tc>
          <w:tcPr>
            <w:tcW w:w="0" w:type="auto"/>
            <w:tcBorders>
              <w:top w:val="single" w:color="auto" w:sz="4" w:space="0"/>
              <w:left w:val="single" w:color="auto" w:sz="4" w:space="0"/>
              <w:bottom w:val="single" w:color="auto" w:sz="4" w:space="0"/>
              <w:right w:val="single" w:color="auto" w:sz="4" w:space="0"/>
            </w:tcBorders>
            <w:tcMar/>
            <w:vAlign w:val="center"/>
            <w:hideMark/>
          </w:tcPr>
          <w:p w:rsidRPr="00EF4F64" w:rsidR="00B14887" w:rsidP="4856F9FF" w:rsidRDefault="00B14887" w14:paraId="20C4423C" w14:textId="77777777" w14:noSpellErr="1">
            <w:pPr>
              <w:spacing w:after="0" w:line="240" w:lineRule="auto"/>
              <w:rPr>
                <w:rFonts w:eastAsia="Times New Roman" w:cs="Arial" w:cstheme="minorAscii"/>
              </w:rPr>
            </w:pPr>
            <w:sdt>
              <w:sdtPr>
                <w:id w:val="1416031899"/>
                <w15:appearance w15:val="hidden"/>
                <w:tag w:val="tii-similarity-U1VCTUlUVEVEX1dPUktfb2lkOjE6MzMyNDk1MzM0Nw=="/>
                <w:placeholder>
                  <w:docPart w:val="DefaultPlaceholder_-1854013440"/>
                </w:placeholder>
              </w:sdtPr>
              <w:sdtContent>
                <w:r w:rsidRPr="710D72D0" w:rsidR="14969BBD">
                  <w:rPr>
                    <w:rFonts w:eastAsia="Times New Roman" w:cs="Arial" w:cstheme="minorAscii"/>
                  </w:rPr>
                  <w:t>6. Develop Instructional</w:t>
                </w:r>
              </w:sdtContent>
            </w:sdt>
            <w:r w:rsidRPr="710D72D0" w:rsidR="14969BBD">
              <w:rPr>
                <w:rFonts w:eastAsia="Times New Roman" w:cs="Arial" w:cstheme="minorAscii"/>
              </w:rPr>
              <w:t xml:space="preserve"> Strategy</w:t>
            </w:r>
          </w:p>
        </w:tc>
        <w:tc>
          <w:tcPr>
            <w:tcW w:w="0" w:type="auto"/>
            <w:tcBorders>
              <w:top w:val="single" w:color="auto" w:sz="4" w:space="0"/>
              <w:left w:val="single" w:color="auto" w:sz="4" w:space="0"/>
              <w:bottom w:val="single" w:color="auto" w:sz="4" w:space="0"/>
              <w:right w:val="single" w:color="auto" w:sz="4" w:space="0"/>
            </w:tcBorders>
            <w:tcMar/>
            <w:vAlign w:val="center"/>
            <w:hideMark/>
          </w:tcPr>
          <w:p w:rsidRPr="00EF4F64" w:rsidR="00B14887" w:rsidP="4856F9FF" w:rsidRDefault="00B14887" w14:paraId="242DB2B1" w14:textId="77777777" w14:noSpellErr="1">
            <w:pPr>
              <w:spacing w:after="0" w:line="240" w:lineRule="auto"/>
              <w:rPr>
                <w:rFonts w:eastAsia="Times New Roman" w:cs="Arial" w:cstheme="minorAscii"/>
              </w:rPr>
            </w:pPr>
            <w:sdt>
              <w:sdtPr>
                <w:id w:val="716041024"/>
                <w15:appearance w15:val="hidden"/>
                <w:tag w:val="tii-similarity-U1VCTUlUVEVEX1dPUktfb2lkOjE6MzMyNDk1MzM0Nw=="/>
                <w:placeholder>
                  <w:docPart w:val="DefaultPlaceholder_-1854013440"/>
                </w:placeholder>
              </w:sdtPr>
              <w:sdtContent>
                <w:r w:rsidRPr="710D72D0" w:rsidR="14969BBD">
                  <w:rPr>
                    <w:rFonts w:eastAsia="Times New Roman" w:cs="Arial" w:cstheme="minorAscii"/>
                  </w:rPr>
                  <w:t>Plan the specific instructional activities, including pre-instructional</w:t>
                </w:r>
              </w:sdtContent>
            </w:sdt>
            <w:r w:rsidRPr="710D72D0" w:rsidR="14969BBD">
              <w:rPr>
                <w:rFonts w:eastAsia="Times New Roman" w:cs="Arial" w:cstheme="minorAscii"/>
              </w:rPr>
              <w:t xml:space="preserve"> </w:t>
            </w:r>
            <w:sdt>
              <w:sdtPr>
                <w:id w:val="1136300878"/>
                <w15:appearance w15:val="hidden"/>
                <w:tag w:val="tii-similarity-U1VCTUlUVEVEX1dPUktfb2lkOjE6MzMyNDk1MzM0Nw=="/>
                <w:placeholder>
                  <w:docPart w:val="DefaultPlaceholder_-1854013440"/>
                </w:placeholder>
              </w:sdtPr>
              <w:sdtContent>
                <w:r w:rsidRPr="710D72D0" w:rsidR="14969BBD">
                  <w:rPr>
                    <w:rFonts w:eastAsia="Times New Roman" w:cs="Arial" w:cstheme="minorAscii"/>
                  </w:rPr>
                  <w:t>activities, content presentation, learner participation, assessment, and</w:t>
                </w:r>
              </w:sdtContent>
            </w:sdt>
            <w:r w:rsidRPr="710D72D0" w:rsidR="14969BBD">
              <w:rPr>
                <w:rFonts w:eastAsia="Times New Roman" w:cs="Arial" w:cstheme="minorAscii"/>
              </w:rPr>
              <w:t xml:space="preserve"> </w:t>
            </w:r>
            <w:sdt>
              <w:sdtPr>
                <w:id w:val="2016869023"/>
                <w15:appearance w15:val="hidden"/>
                <w:tag w:val="tii-similarity-U1VCTUlUVEVEX1dPUktfb2lkOjE6MzMyNDk1MzM0Nw=="/>
                <w:placeholder>
                  <w:docPart w:val="DefaultPlaceholder_-1854013440"/>
                </w:placeholder>
              </w:sdtPr>
              <w:sdtContent>
                <w:r w:rsidRPr="710D72D0" w:rsidR="14969BBD">
                  <w:rPr>
                    <w:rFonts w:eastAsia="Times New Roman" w:cs="Arial" w:cstheme="minorAscii"/>
                  </w:rPr>
                  <w:t>follow-through</w:t>
                </w:r>
              </w:sdtContent>
            </w:sdt>
            <w:r w:rsidRPr="710D72D0" w:rsidR="14969BBD">
              <w:rPr>
                <w:rFonts w:eastAsia="Times New Roman" w:cs="Arial" w:cstheme="minorAscii"/>
              </w:rPr>
              <w:t>.</w:t>
            </w:r>
          </w:p>
        </w:tc>
      </w:tr>
      <w:tr w:rsidRPr="00EF4F64" w:rsidR="00B14887" w:rsidTr="710D72D0" w14:paraId="35799661" w14:textId="77777777">
        <w:trPr>
          <w:tblCellSpacing w:w="15" w:type="dxa"/>
        </w:trPr>
        <w:tc>
          <w:tcPr>
            <w:tcW w:w="0" w:type="auto"/>
            <w:tcBorders>
              <w:top w:val="single" w:color="auto" w:sz="4" w:space="0"/>
              <w:left w:val="single" w:color="auto" w:sz="4" w:space="0"/>
              <w:bottom w:val="single" w:color="auto" w:sz="4" w:space="0"/>
              <w:right w:val="single" w:color="auto" w:sz="4" w:space="0"/>
            </w:tcBorders>
            <w:tcMar/>
            <w:vAlign w:val="center"/>
            <w:hideMark/>
          </w:tcPr>
          <w:p w:rsidRPr="00EF4F64" w:rsidR="00B14887" w:rsidP="00B14887" w:rsidRDefault="00B14887" w14:paraId="4197A803" w14:textId="77777777">
            <w:pPr>
              <w:spacing w:after="0" w:line="240" w:lineRule="auto"/>
              <w:rPr>
                <w:rFonts w:eastAsia="Times New Roman" w:cstheme="minorHAnsi"/>
              </w:rPr>
            </w:pPr>
            <w:r w:rsidRPr="00EF4F64">
              <w:rPr>
                <w:rFonts w:eastAsia="Times New Roman" w:cstheme="minorHAnsi"/>
              </w:rPr>
              <w:t>7. Develop and Select Instructional Materials</w:t>
            </w:r>
          </w:p>
        </w:tc>
        <w:tc>
          <w:tcPr>
            <w:tcW w:w="0" w:type="auto"/>
            <w:tcBorders>
              <w:top w:val="single" w:color="auto" w:sz="4" w:space="0"/>
              <w:left w:val="single" w:color="auto" w:sz="4" w:space="0"/>
              <w:bottom w:val="single" w:color="auto" w:sz="4" w:space="0"/>
              <w:right w:val="single" w:color="auto" w:sz="4" w:space="0"/>
            </w:tcBorders>
            <w:tcMar/>
            <w:vAlign w:val="center"/>
            <w:hideMark/>
          </w:tcPr>
          <w:p w:rsidRPr="00EF4F64" w:rsidR="00B14887" w:rsidP="4856F9FF" w:rsidRDefault="00B14887" w14:paraId="7215480A" w14:textId="77777777" w14:noSpellErr="1">
            <w:pPr>
              <w:spacing w:after="0" w:line="240" w:lineRule="auto"/>
              <w:rPr>
                <w:rFonts w:eastAsia="Times New Roman" w:cs="Arial" w:cstheme="minorAscii"/>
              </w:rPr>
            </w:pPr>
            <w:r w:rsidRPr="710D72D0" w:rsidR="14969BBD">
              <w:rPr>
                <w:rFonts w:eastAsia="Times New Roman" w:cs="Arial" w:cstheme="minorAscii"/>
              </w:rPr>
              <w:t xml:space="preserve">Create or </w:t>
            </w:r>
            <w:sdt>
              <w:sdtPr>
                <w:id w:val="1198626175"/>
                <w15:appearance w15:val="hidden"/>
                <w:tag w:val="tii-similarity-U1VCTUlUVEVEX1dPUktfb2lkOjE6MzMyNDk1MzM0Nw=="/>
                <w:placeholder>
                  <w:docPart w:val="DefaultPlaceholder_-1854013440"/>
                </w:placeholder>
              </w:sdtPr>
              <w:sdtContent>
                <w:r w:rsidRPr="710D72D0" w:rsidR="14969BBD">
                  <w:rPr>
                    <w:rFonts w:eastAsia="Times New Roman" w:cs="Arial" w:cstheme="minorAscii"/>
                  </w:rPr>
                  <w:t>select instructional materials based on the instructional</w:t>
                </w:r>
              </w:sdtContent>
            </w:sdt>
            <w:r w:rsidRPr="710D72D0" w:rsidR="14969BBD">
              <w:rPr>
                <w:rFonts w:eastAsia="Times New Roman" w:cs="Arial" w:cstheme="minorAscii"/>
              </w:rPr>
              <w:t xml:space="preserve"> </w:t>
            </w:r>
            <w:sdt>
              <w:sdtPr>
                <w:id w:val="1823313943"/>
                <w15:appearance w15:val="hidden"/>
                <w:tag w:val="tii-similarity-U1VCTUlUVEVEX1dPUktfb2lkOjE6MzMyNDk1MzM0Nw=="/>
                <w:placeholder>
                  <w:docPart w:val="DefaultPlaceholder_-1854013440"/>
                </w:placeholder>
              </w:sdtPr>
              <w:sdtContent>
                <w:r w:rsidRPr="710D72D0" w:rsidR="14969BBD">
                  <w:rPr>
                    <w:rFonts w:eastAsia="Times New Roman" w:cs="Arial" w:cstheme="minorAscii"/>
                  </w:rPr>
                  <w:t>strategy, including instructor</w:t>
                </w:r>
              </w:sdtContent>
            </w:sdt>
            <w:r w:rsidRPr="710D72D0" w:rsidR="14969BBD">
              <w:rPr>
                <w:rFonts w:eastAsia="Times New Roman" w:cs="Arial" w:cstheme="minorAscii"/>
              </w:rPr>
              <w:t xml:space="preserve"> guides, student </w:t>
            </w:r>
            <w:sdt>
              <w:sdtPr>
                <w:id w:val="2071204250"/>
                <w15:appearance w15:val="hidden"/>
                <w:tag w:val="tii-similarity-U1VCTUlUVEVEX1dPUktfb2lkOjE6MzMyNDk1MzM0Nw=="/>
                <w:placeholder>
                  <w:docPart w:val="DefaultPlaceholder_-1854013440"/>
                </w:placeholder>
              </w:sdtPr>
              <w:sdtContent>
                <w:r w:rsidRPr="710D72D0" w:rsidR="14969BBD">
                  <w:rPr>
                    <w:rFonts w:eastAsia="Times New Roman" w:cs="Arial" w:cstheme="minorAscii"/>
                  </w:rPr>
                  <w:t>materials, and media.</w:t>
                </w:r>
              </w:sdtContent>
            </w:sdt>
          </w:p>
        </w:tc>
      </w:tr>
      <w:tr w:rsidRPr="00EF4F64" w:rsidR="00B14887" w:rsidTr="710D72D0" w14:paraId="26268752" w14:textId="77777777">
        <w:trPr>
          <w:tblCellSpacing w:w="15" w:type="dxa"/>
        </w:trPr>
        <w:tc>
          <w:tcPr>
            <w:tcW w:w="0" w:type="auto"/>
            <w:tcBorders>
              <w:top w:val="single" w:color="auto" w:sz="4" w:space="0"/>
              <w:left w:val="single" w:color="auto" w:sz="4" w:space="0"/>
              <w:bottom w:val="single" w:color="auto" w:sz="4" w:space="0"/>
              <w:right w:val="single" w:color="auto" w:sz="4" w:space="0"/>
            </w:tcBorders>
            <w:tcMar/>
            <w:vAlign w:val="center"/>
            <w:hideMark/>
          </w:tcPr>
          <w:p w:rsidRPr="00EF4F64" w:rsidR="00B14887" w:rsidP="4856F9FF" w:rsidRDefault="00B14887" w14:paraId="148ACCB3" w14:textId="77777777" w14:noSpellErr="1">
            <w:pPr>
              <w:spacing w:after="0" w:line="240" w:lineRule="auto"/>
              <w:rPr>
                <w:rFonts w:eastAsia="Times New Roman" w:cs="Arial" w:cstheme="minorAscii"/>
              </w:rPr>
            </w:pPr>
            <w:sdt>
              <w:sdtPr>
                <w:id w:val="2087160407"/>
                <w15:appearance w15:val="hidden"/>
                <w:tag w:val="tii-similarity-U1VCTUlUVEVEX1dPUktfb2lkOjE6MzMyNDk1MzM0Nw=="/>
                <w:placeholder>
                  <w:docPart w:val="DefaultPlaceholder_-1854013440"/>
                </w:placeholder>
              </w:sdtPr>
              <w:sdtContent>
                <w:r w:rsidRPr="710D72D0" w:rsidR="14969BBD">
                  <w:rPr>
                    <w:rFonts w:eastAsia="Times New Roman" w:cs="Arial" w:cstheme="minorAscii"/>
                  </w:rPr>
                  <w:t>8. Design and Conduct</w:t>
                </w:r>
              </w:sdtContent>
            </w:sdt>
            <w:r w:rsidRPr="710D72D0" w:rsidR="14969BBD">
              <w:rPr>
                <w:rFonts w:eastAsia="Times New Roman" w:cs="Arial" w:cstheme="minorAscii"/>
              </w:rPr>
              <w:t xml:space="preserve"> Formative Evaluation</w:t>
            </w:r>
          </w:p>
        </w:tc>
        <w:tc>
          <w:tcPr>
            <w:tcW w:w="0" w:type="auto"/>
            <w:tcBorders>
              <w:top w:val="single" w:color="auto" w:sz="4" w:space="0"/>
              <w:left w:val="single" w:color="auto" w:sz="4" w:space="0"/>
              <w:bottom w:val="single" w:color="auto" w:sz="4" w:space="0"/>
              <w:right w:val="single" w:color="auto" w:sz="4" w:space="0"/>
            </w:tcBorders>
            <w:tcMar/>
            <w:vAlign w:val="center"/>
            <w:hideMark/>
          </w:tcPr>
          <w:p w:rsidRPr="00EF4F64" w:rsidR="00B14887" w:rsidP="4856F9FF" w:rsidRDefault="00B14887" w14:paraId="2BDBB11E" w14:textId="77777777" w14:noSpellErr="1">
            <w:pPr>
              <w:spacing w:after="0" w:line="240" w:lineRule="auto"/>
              <w:rPr>
                <w:rFonts w:eastAsia="Times New Roman" w:cs="Arial" w:cstheme="minorAscii"/>
              </w:rPr>
            </w:pPr>
            <w:sdt>
              <w:sdtPr>
                <w:id w:val="1513019348"/>
                <w15:appearance w15:val="hidden"/>
                <w:tag w:val="tii-similarity-U1VCTUlUVEVEX1dPUktfb2lkOjE6MzMyNDk1MzM0Nw=="/>
                <w:placeholder>
                  <w:docPart w:val="DefaultPlaceholder_-1854013440"/>
                </w:placeholder>
              </w:sdtPr>
              <w:sdtContent>
                <w:r w:rsidRPr="710D72D0" w:rsidR="14969BBD">
                  <w:rPr>
                    <w:rFonts w:eastAsia="Times New Roman" w:cs="Arial" w:cstheme="minorAscii"/>
                  </w:rPr>
                  <w:t xml:space="preserve">Test instructional materials with representative learners to </w:t>
                </w:r>
                <w:r w:rsidRPr="710D72D0" w:rsidR="14969BBD">
                  <w:rPr>
                    <w:rFonts w:eastAsia="Times New Roman" w:cs="Arial" w:cstheme="minorAscii"/>
                  </w:rPr>
                  <w:t>identify</w:t>
                </w:r>
              </w:sdtContent>
            </w:sdt>
            <w:r w:rsidRPr="710D72D0" w:rsidR="14969BBD">
              <w:rPr>
                <w:rFonts w:eastAsia="Times New Roman" w:cs="Arial" w:cstheme="minorAscii"/>
              </w:rPr>
              <w:t xml:space="preserve"> </w:t>
            </w:r>
            <w:sdt>
              <w:sdtPr>
                <w:id w:val="1791607136"/>
                <w15:appearance w15:val="hidden"/>
                <w:tag w:val="tii-similarity-U1VCTUlUVEVEX1dPUktfb2lkOjE6MzMyNDk1MzM0Nw=="/>
                <w:placeholder>
                  <w:docPart w:val="DefaultPlaceholder_-1854013440"/>
                </w:placeholder>
              </w:sdtPr>
              <w:sdtContent>
                <w:r w:rsidRPr="710D72D0" w:rsidR="14969BBD">
                  <w:rPr>
                    <w:rFonts w:eastAsia="Times New Roman" w:cs="Arial" w:cstheme="minorAscii"/>
                  </w:rPr>
                  <w:t>areas for improvement before full implementation.</w:t>
                </w:r>
              </w:sdtContent>
            </w:sdt>
          </w:p>
        </w:tc>
      </w:tr>
      <w:tr w:rsidRPr="00EF4F64" w:rsidR="00B14887" w:rsidTr="710D72D0" w14:paraId="0229EDF9" w14:textId="77777777">
        <w:trPr>
          <w:tblCellSpacing w:w="15" w:type="dxa"/>
        </w:trPr>
        <w:tc>
          <w:tcPr>
            <w:tcW w:w="0" w:type="auto"/>
            <w:tcBorders>
              <w:top w:val="single" w:color="auto" w:sz="4" w:space="0"/>
              <w:left w:val="single" w:color="auto" w:sz="4" w:space="0"/>
              <w:bottom w:val="single" w:color="auto" w:sz="4" w:space="0"/>
              <w:right w:val="single" w:color="auto" w:sz="4" w:space="0"/>
            </w:tcBorders>
            <w:tcMar/>
            <w:vAlign w:val="center"/>
            <w:hideMark/>
          </w:tcPr>
          <w:sdt>
            <w:sdtPr>
              <w:id w:val="416451733"/>
              <w15:appearance w15:val="hidden"/>
              <w:tag w:val="tii-similarity-U1VCTUlUVEVEX1dPUktfb2lkOjE6MzMyNDk1MzM0Nw=="/>
              <w:placeholder>
                <w:docPart w:val="DefaultPlaceholder_-1854013440"/>
              </w:placeholder>
            </w:sdtPr>
            <w:sdtContent>
              <w:p w:rsidRPr="00EF4F64" w:rsidR="00B14887" w:rsidP="4856F9FF" w:rsidRDefault="00B14887" w14:paraId="2F2209D7" w14:textId="77777777" w14:noSpellErr="1">
                <w:pPr>
                  <w:spacing w:after="0" w:line="240" w:lineRule="auto"/>
                  <w:rPr>
                    <w:rFonts w:eastAsia="Times New Roman" w:cs="Arial" w:cstheme="minorAscii"/>
                  </w:rPr>
                </w:pPr>
                <w:r w:rsidRPr="710D72D0" w:rsidR="14969BBD">
                  <w:rPr>
                    <w:rFonts w:eastAsia="Times New Roman" w:cs="Arial" w:cstheme="minorAscii"/>
                  </w:rPr>
                  <w:t>9. Revise Instruction</w:t>
                </w:r>
              </w:p>
            </w:sdtContent>
          </w:sdt>
        </w:tc>
        <w:tc>
          <w:tcPr>
            <w:tcW w:w="0" w:type="auto"/>
            <w:tcBorders>
              <w:top w:val="single" w:color="auto" w:sz="4" w:space="0"/>
              <w:left w:val="single" w:color="auto" w:sz="4" w:space="0"/>
              <w:bottom w:val="single" w:color="auto" w:sz="4" w:space="0"/>
              <w:right w:val="single" w:color="auto" w:sz="4" w:space="0"/>
            </w:tcBorders>
            <w:tcMar/>
            <w:vAlign w:val="center"/>
            <w:hideMark/>
          </w:tcPr>
          <w:p w:rsidRPr="00EF4F64" w:rsidR="00B14887" w:rsidP="4856F9FF" w:rsidRDefault="00B14887" w14:paraId="47E047A9" w14:textId="4A9206A3" w14:noSpellErr="1">
            <w:pPr>
              <w:spacing w:after="0" w:line="240" w:lineRule="auto"/>
              <w:rPr>
                <w:rFonts w:eastAsia="Times New Roman" w:cs="Arial" w:cstheme="minorAscii"/>
              </w:rPr>
            </w:pPr>
            <w:sdt>
              <w:sdtPr>
                <w:id w:val="1823456941"/>
                <w15:appearance w15:val="hidden"/>
                <w:tag w:val="tii-similarity-U1VCTUlUVEVEX1dPUktfb2lkOjE6MzMyNDk1MzM0Nw=="/>
                <w:placeholder>
                  <w:docPart w:val="DefaultPlaceholder_-1854013440"/>
                </w:placeholder>
              </w:sdtPr>
              <w:sdtContent>
                <w:r w:rsidRPr="710D72D0" w:rsidR="14969BBD">
                  <w:rPr>
                    <w:rFonts w:eastAsia="Times New Roman" w:cs="Arial" w:cstheme="minorAscii"/>
                  </w:rPr>
                  <w:t xml:space="preserve">Use data from formative evaluation to improve </w:t>
                </w:r>
                <w:r w:rsidRPr="710D72D0" w:rsidR="402016FF">
                  <w:rPr>
                    <w:rFonts w:eastAsia="Times New Roman" w:cs="Arial" w:cstheme="minorAscii"/>
                  </w:rPr>
                  <w:t xml:space="preserve">the </w:t>
                </w:r>
                <w:r w:rsidRPr="710D72D0" w:rsidR="14969BBD">
                  <w:rPr>
                    <w:rFonts w:eastAsia="Times New Roman" w:cs="Arial" w:cstheme="minorAscii"/>
                  </w:rPr>
                  <w:t>effectiveness of</w:t>
                </w:r>
              </w:sdtContent>
            </w:sdt>
            <w:r w:rsidRPr="710D72D0" w:rsidR="14969BBD">
              <w:rPr>
                <w:rFonts w:eastAsia="Times New Roman" w:cs="Arial" w:cstheme="minorAscii"/>
              </w:rPr>
              <w:t xml:space="preserve"> </w:t>
            </w:r>
            <w:sdt>
              <w:sdtPr>
                <w:id w:val="784406864"/>
                <w15:appearance w15:val="hidden"/>
                <w:tag w:val="tii-similarity-U1VCTUlUVEVEX1dPUktfb2lkOjE6MzMyNDk1MzM0Nw=="/>
                <w:placeholder>
                  <w:docPart w:val="DefaultPlaceholder_-1854013440"/>
                </w:placeholder>
              </w:sdtPr>
              <w:sdtContent>
                <w:r w:rsidRPr="710D72D0" w:rsidR="14969BBD">
                  <w:rPr>
                    <w:rFonts w:eastAsia="Times New Roman" w:cs="Arial" w:cstheme="minorAscii"/>
                  </w:rPr>
                  <w:t>instruction through targeted revisions</w:t>
                </w:r>
                <w:r w:rsidRPr="710D72D0" w:rsidR="3A4DE83F">
                  <w:rPr>
                    <w:rFonts w:eastAsia="Times New Roman" w:cs="Arial" w:cstheme="minorAscii"/>
                  </w:rPr>
                  <w:t>.</w:t>
                </w:r>
              </w:sdtContent>
            </w:sdt>
          </w:p>
        </w:tc>
      </w:tr>
    </w:tbl>
    <w:p w:rsidRPr="00EF4F64" w:rsidR="00836025" w:rsidP="00836025" w:rsidRDefault="00836025" w14:paraId="442E54A0" w14:textId="77777777">
      <w:pPr>
        <w:autoSpaceDE w:val="0"/>
        <w:autoSpaceDN w:val="0"/>
        <w:adjustRightInd w:val="0"/>
        <w:spacing w:after="0" w:line="240" w:lineRule="auto"/>
        <w:rPr>
          <w:rFonts w:ascii="Times New Roman" w:hAnsi="Times New Roman" w:cs="Times New Roman"/>
          <w:color w:val="000000"/>
          <w:sz w:val="23"/>
          <w:szCs w:val="23"/>
        </w:rPr>
      </w:pPr>
    </w:p>
    <w:p w:rsidRPr="00EF4F64" w:rsidR="00836025" w:rsidP="00836025" w:rsidRDefault="00836025" w14:paraId="7A292B8D" w14:textId="439E69F9" w14:noSpellErr="1">
      <w:pPr>
        <w:autoSpaceDE w:val="0"/>
        <w:autoSpaceDN w:val="0"/>
        <w:adjustRightInd w:val="0"/>
        <w:spacing w:after="0" w:line="240" w:lineRule="auto"/>
      </w:pPr>
      <w:sdt>
        <w:sdtPr>
          <w:id w:val="1269825620"/>
          <w15:appearance w15:val="hidden"/>
          <w:tag w:val="tii-similarity-U1VCTUlUVEVEX1dPUktfb2lkOjE6MzMyNDk1MzM0Nw=="/>
          <w:placeholder>
            <w:docPart w:val="DefaultPlaceholder_-1854013440"/>
          </w:placeholder>
        </w:sdtPr>
        <w:sdtContent>
          <w:r w:rsidR="00836025">
            <w:rPr/>
            <w:t>This comprehensive understanding of learners</w:t>
          </w:r>
          <w:r w:rsidR="0011598D">
            <w:rPr/>
            <w:t>, including their academic</w:t>
          </w:r>
        </w:sdtContent>
      </w:sdt>
      <w:r w:rsidR="0011598D">
        <w:rPr/>
        <w:t xml:space="preserve"> </w:t>
      </w:r>
      <w:sdt>
        <w:sdtPr>
          <w:id w:val="766170917"/>
          <w15:appearance w15:val="hidden"/>
          <w:tag w:val="tii-similarity-U1VCTUlUVEVEX1dPUktfb2lkOjE6MzMyNDk1MzM0Nw=="/>
          <w:placeholder>
            <w:docPart w:val="DefaultPlaceholder_-1854013440"/>
          </w:placeholder>
        </w:sdtPr>
        <w:sdtContent>
          <w:r w:rsidR="0011598D">
            <w:rPr/>
            <w:t xml:space="preserve">motivation, learning preferences, and contextual needs, </w:t>
          </w:r>
          <w:r w:rsidR="00836025">
            <w:rPr/>
            <w:t>enables</w:t>
          </w:r>
        </w:sdtContent>
      </w:sdt>
      <w:r w:rsidR="00836025">
        <w:rPr/>
        <w:t xml:space="preserve"> </w:t>
      </w:r>
      <w:sdt>
        <w:sdtPr>
          <w:id w:val="1110140351"/>
          <w15:appearance w15:val="hidden"/>
          <w:tag w:val="tii-similarity-U1VCTUlUVEVEX1dPUktfb2lkOjE6MzMyNDk1MzM0Nw=="/>
          <w:placeholder>
            <w:docPart w:val="DefaultPlaceholder_-1854013440"/>
          </w:placeholder>
        </w:sdtPr>
        <w:sdtContent>
          <w:r w:rsidR="00836025">
            <w:rPr/>
            <w:t>instructional designers to create targeted, effective learning</w:t>
          </w:r>
        </w:sdtContent>
      </w:sdt>
      <w:r w:rsidR="00836025">
        <w:rPr/>
        <w:t xml:space="preserve"> </w:t>
      </w:r>
      <w:sdt>
        <w:sdtPr>
          <w:id w:val="1070025158"/>
          <w15:appearance w15:val="hidden"/>
          <w:tag w:val="tii-similarity-U1VCTUlUVEVEX1dPUktfb2lkOjE6MzMyNDk1MzM0Nw=="/>
          <w:placeholder>
            <w:docPart w:val="DefaultPlaceholder_-1854013440"/>
          </w:placeholder>
        </w:sdtPr>
        <w:sdtContent>
          <w:r w:rsidR="00836025">
            <w:rPr/>
            <w:t xml:space="preserve">experiences that align with performance </w:t>
          </w:r>
          <w:r w:rsidR="00836025">
            <w:rPr/>
            <w:t>objectives</w:t>
          </w:r>
          <w:r w:rsidR="00836025">
            <w:rPr/>
            <w:t xml:space="preserve"> while accommodating</w:t>
          </w:r>
        </w:sdtContent>
      </w:sdt>
      <w:r w:rsidR="00836025">
        <w:rPr/>
        <w:t xml:space="preserve"> </w:t>
      </w:r>
      <w:sdt>
        <w:sdtPr>
          <w:id w:val="724814302"/>
          <w15:appearance w15:val="hidden"/>
          <w:tag w:val="tii-similarity-U1VCTUlUVEVEX1dPUktfb2lkOjE6MzMyNDk1MzM0Nw=="/>
          <w:placeholder>
            <w:docPart w:val="DefaultPlaceholder_-1854013440"/>
          </w:placeholder>
        </w:sdtPr>
        <w:sdtContent>
          <w:r w:rsidR="00836025">
            <w:rPr/>
            <w:t>the specific characteristics of the learner population.</w:t>
          </w:r>
        </w:sdtContent>
      </w:sdt>
    </w:p>
    <w:p w:rsidRPr="00EF4F64" w:rsidR="00617829" w:rsidP="00836025" w:rsidRDefault="00617829" w14:paraId="21887561" w14:textId="4DF2E432">
      <w:pPr>
        <w:autoSpaceDE w:val="0"/>
        <w:autoSpaceDN w:val="0"/>
        <w:adjustRightInd w:val="0"/>
        <w:spacing w:after="0" w:line="240" w:lineRule="auto"/>
        <w:rPr>
          <w:rFonts w:ascii="Times New Roman" w:hAnsi="Times New Roman" w:cs="Times New Roman"/>
          <w:color w:val="000000"/>
          <w:sz w:val="23"/>
          <w:szCs w:val="23"/>
        </w:rPr>
      </w:pPr>
      <w:r w:rsidRPr="00EF4F64">
        <w:rPr>
          <w:rFonts w:ascii="Times New Roman" w:hAnsi="Times New Roman" w:cs="Times New Roman"/>
          <w:color w:val="000000"/>
          <w:sz w:val="23"/>
          <w:szCs w:val="23"/>
        </w:rPr>
        <w:t xml:space="preserve"> </w:t>
      </w:r>
    </w:p>
    <w:p w:rsidRPr="00EF4F64" w:rsidR="00B6022D" w:rsidP="00B6022D" w:rsidRDefault="00B6022D" w14:paraId="111ED53B" w14:textId="1D668830">
      <w:pPr>
        <w:pStyle w:val="Heading4"/>
      </w:pPr>
      <w:r w:rsidRPr="00EF4F64">
        <w:t>Example</w:t>
      </w:r>
    </w:p>
    <w:p w:rsidRPr="00EF4F64" w:rsidR="005E092C" w:rsidP="4856F9FF" w:rsidRDefault="005E092C" w14:paraId="3FC24B19" w14:textId="77777777" w14:noSpellErr="1">
      <w:pPr>
        <w:pStyle w:val="whitespace-pre-wrap"/>
        <w:rPr>
          <w:rFonts w:ascii="Arial" w:hAnsi="Arial" w:cs="Arial" w:asciiTheme="minorAscii" w:hAnsiTheme="minorAscii" w:cstheme="minorAscii"/>
          <w:sz w:val="22"/>
          <w:szCs w:val="22"/>
        </w:rPr>
      </w:pPr>
      <w:sdt>
        <w:sdtPr>
          <w:id w:val="1130972303"/>
          <w15:appearance w15:val="hidden"/>
          <w:tag w:val="tii-similarity-U1VCTUlUVEVEX1dPUktfb2lkOjE6MzMyNDk1MzM0Nw=="/>
          <w:placeholder>
            <w:docPart w:val="DefaultPlaceholder_-1854013440"/>
          </w:placeholder>
        </w:sdtPr>
        <w:sdtContent>
          <w:r w:rsidRPr="710D72D0" w:rsidR="005E092C">
            <w:rPr>
              <w:rFonts w:ascii="Arial" w:hAnsi="Arial" w:cs="Arial" w:asciiTheme="minorAscii" w:hAnsiTheme="minorAscii" w:cstheme="minorAscii"/>
              <w:sz w:val="22"/>
              <w:szCs w:val="22"/>
            </w:rPr>
            <w:t>As an instructional designer at a mid-sized university, I was tasked with</w:t>
          </w:r>
        </w:sdtContent>
      </w:sdt>
      <w:r w:rsidRPr="710D72D0" w:rsidR="005E092C">
        <w:rPr>
          <w:rFonts w:ascii="Arial" w:hAnsi="Arial" w:cs="Arial" w:asciiTheme="minorAscii" w:hAnsiTheme="minorAscii" w:cstheme="minorAscii"/>
          <w:sz w:val="22"/>
          <w:szCs w:val="22"/>
        </w:rPr>
        <w:t xml:space="preserve"> </w:t>
      </w:r>
      <w:sdt>
        <w:sdtPr>
          <w:id w:val="1231553143"/>
          <w15:appearance w15:val="hidden"/>
          <w:tag w:val="tii-similarity-U1VCTUlUVEVEX1dPUktfb2lkOjE6MzMyNDk1MzM0Nw=="/>
          <w:placeholder>
            <w:docPart w:val="DefaultPlaceholder_-1854013440"/>
          </w:placeholder>
        </w:sdtPr>
        <w:sdtContent>
          <w:r w:rsidRPr="710D72D0" w:rsidR="005E092C">
            <w:rPr>
              <w:rFonts w:ascii="Arial" w:hAnsi="Arial" w:cs="Arial" w:asciiTheme="minorAscii" w:hAnsiTheme="minorAscii" w:cstheme="minorAscii"/>
              <w:sz w:val="22"/>
              <w:szCs w:val="22"/>
            </w:rPr>
            <w:t>developing a new online graduate course in educational leadership. Rather</w:t>
          </w:r>
        </w:sdtContent>
      </w:sdt>
      <w:r w:rsidRPr="710D72D0" w:rsidR="005E092C">
        <w:rPr>
          <w:rFonts w:ascii="Arial" w:hAnsi="Arial" w:cs="Arial" w:asciiTheme="minorAscii" w:hAnsiTheme="minorAscii" w:cstheme="minorAscii"/>
          <w:sz w:val="22"/>
          <w:szCs w:val="22"/>
        </w:rPr>
        <w:t xml:space="preserve"> </w:t>
      </w:r>
      <w:sdt>
        <w:sdtPr>
          <w:id w:val="1870081475"/>
          <w15:appearance w15:val="hidden"/>
          <w:tag w:val="tii-similarity-U1VCTUlUVEVEX1dPUktfb2lkOjE6MzMyNDk1MzM0Nw=="/>
          <w:placeholder>
            <w:docPart w:val="DefaultPlaceholder_-1854013440"/>
          </w:placeholder>
        </w:sdtPr>
        <w:sdtContent>
          <w:r w:rsidRPr="710D72D0" w:rsidR="005E092C">
            <w:rPr>
              <w:rFonts w:ascii="Arial" w:hAnsi="Arial" w:cs="Arial" w:asciiTheme="minorAscii" w:hAnsiTheme="minorAscii" w:cstheme="minorAscii"/>
              <w:sz w:val="22"/>
              <w:szCs w:val="22"/>
            </w:rPr>
            <w:t xml:space="preserve">than diving straight into content creation, I employed the </w:t>
          </w:r>
          <w:r w:rsidRPr="710D72D0" w:rsidR="005E092C">
            <w:rPr>
              <w:rFonts w:ascii="Arial" w:hAnsi="Arial" w:cs="Arial" w:asciiTheme="minorAscii" w:hAnsiTheme="minorAscii" w:cstheme="minorAscii"/>
              <w:sz w:val="22"/>
              <w:szCs w:val="22"/>
            </w:rPr>
            <w:t>Dick and Carey</w:t>
          </w:r>
        </w:sdtContent>
      </w:sdt>
      <w:r w:rsidRPr="710D72D0" w:rsidR="005E092C">
        <w:rPr>
          <w:rFonts w:ascii="Arial" w:hAnsi="Arial" w:cs="Arial" w:asciiTheme="minorAscii" w:hAnsiTheme="minorAscii" w:cstheme="minorAscii"/>
          <w:sz w:val="22"/>
          <w:szCs w:val="22"/>
        </w:rPr>
        <w:t xml:space="preserve"> </w:t>
      </w:r>
      <w:sdt>
        <w:sdtPr>
          <w:id w:val="693265344"/>
          <w15:appearance w15:val="hidden"/>
          <w:tag w:val="tii-similarity-U1VCTUlUVEVEX1dPUktfb2lkOjE6MzMyNDk1MzM0Nw=="/>
          <w:placeholder>
            <w:docPart w:val="DefaultPlaceholder_-1854013440"/>
          </w:placeholder>
        </w:sdtPr>
        <w:sdtContent>
          <w:r w:rsidRPr="710D72D0" w:rsidR="005E092C">
            <w:rPr>
              <w:rFonts w:ascii="Arial" w:hAnsi="Arial" w:cs="Arial" w:asciiTheme="minorAscii" w:hAnsiTheme="minorAscii" w:cstheme="minorAscii"/>
              <w:sz w:val="22"/>
              <w:szCs w:val="22"/>
            </w:rPr>
            <w:t>model</w:t>
          </w:r>
          <w:r w:rsidRPr="710D72D0" w:rsidR="005E092C">
            <w:rPr>
              <w:rFonts w:ascii="Arial" w:hAnsi="Arial" w:cs="Arial" w:asciiTheme="minorAscii" w:hAnsiTheme="minorAscii" w:cstheme="minorAscii"/>
              <w:sz w:val="22"/>
              <w:szCs w:val="22"/>
            </w:rPr>
            <w:t xml:space="preserve"> to ensure a systematic approach.</w:t>
          </w:r>
        </w:sdtContent>
      </w:sdt>
    </w:p>
    <w:p w:rsidRPr="00EF4F64" w:rsidR="005E092C" w:rsidP="4856F9FF" w:rsidRDefault="005E092C" w14:paraId="1BC7CE1C" w14:textId="338CF1A0" w14:noSpellErr="1">
      <w:pPr>
        <w:pStyle w:val="whitespace-pre-wrap"/>
        <w:rPr>
          <w:rFonts w:ascii="Arial" w:hAnsi="Arial" w:cs="Arial" w:asciiTheme="minorAscii" w:hAnsiTheme="minorAscii" w:cstheme="minorAscii"/>
          <w:sz w:val="22"/>
          <w:szCs w:val="22"/>
        </w:rPr>
      </w:pPr>
      <w:sdt>
        <w:sdtPr>
          <w:id w:val="564578650"/>
          <w15:appearance w15:val="hidden"/>
          <w:tag w:val="tii-similarity-U1VCTUlUVEVEX1dPUktfb2lkOjE6MzMyNDk1MzM0Nw=="/>
          <w:placeholder>
            <w:docPart w:val="DefaultPlaceholder_-1854013440"/>
          </w:placeholder>
        </w:sdtPr>
        <w:sdtContent>
          <w:r w:rsidRPr="710D72D0" w:rsidR="005E092C">
            <w:rPr>
              <w:rFonts w:ascii="Arial" w:hAnsi="Arial" w:cs="Arial" w:asciiTheme="minorAscii" w:hAnsiTheme="minorAscii" w:cstheme="minorAscii"/>
              <w:sz w:val="22"/>
              <w:szCs w:val="22"/>
            </w:rPr>
            <w:t xml:space="preserve">I </w:t>
          </w:r>
          <w:r w:rsidRPr="710D72D0" w:rsidR="00C9197F">
            <w:rPr>
              <w:rFonts w:ascii="Arial" w:hAnsi="Arial" w:cs="Arial" w:asciiTheme="minorAscii" w:hAnsiTheme="minorAscii" w:cstheme="minorAscii"/>
              <w:sz w:val="22"/>
              <w:szCs w:val="22"/>
            </w:rPr>
            <w:t>met</w:t>
          </w:r>
          <w:r w:rsidRPr="710D72D0" w:rsidR="005E092C">
            <w:rPr>
              <w:rFonts w:ascii="Arial" w:hAnsi="Arial" w:cs="Arial" w:asciiTheme="minorAscii" w:hAnsiTheme="minorAscii" w:cstheme="minorAscii"/>
              <w:sz w:val="22"/>
              <w:szCs w:val="22"/>
            </w:rPr>
            <w:t xml:space="preserve"> with the</w:t>
          </w:r>
        </w:sdtContent>
      </w:sdt>
      <w:r w:rsidRPr="710D72D0" w:rsidR="005E092C">
        <w:rPr>
          <w:rFonts w:ascii="Arial" w:hAnsi="Arial" w:cs="Arial" w:asciiTheme="minorAscii" w:hAnsiTheme="minorAscii" w:cstheme="minorAscii"/>
          <w:sz w:val="22"/>
          <w:szCs w:val="22"/>
        </w:rPr>
        <w:t xml:space="preserve"> subject matter </w:t>
      </w:r>
      <w:sdt>
        <w:sdtPr>
          <w:id w:val="1718968180"/>
          <w15:appearance w15:val="hidden"/>
          <w:tag w:val="tii-similarity-U1VCTUlUVEVEX1dPUktfb2lkOjE6MzMyNDk1MzM0Nw=="/>
          <w:placeholder>
            <w:docPart w:val="DefaultPlaceholder_-1854013440"/>
          </w:placeholder>
        </w:sdtPr>
        <w:sdtContent>
          <w:r w:rsidRPr="710D72D0" w:rsidR="005E092C">
            <w:rPr>
              <w:rFonts w:ascii="Arial" w:hAnsi="Arial" w:cs="Arial" w:asciiTheme="minorAscii" w:hAnsiTheme="minorAscii" w:cstheme="minorAscii"/>
              <w:sz w:val="22"/>
              <w:szCs w:val="22"/>
            </w:rPr>
            <w:t>expert</w:t>
          </w:r>
          <w:r w:rsidRPr="710D72D0" w:rsidR="007A109B">
            <w:rPr>
              <w:rFonts w:ascii="Arial" w:hAnsi="Arial" w:cs="Arial" w:asciiTheme="minorAscii" w:hAnsiTheme="minorAscii" w:cstheme="minorAscii"/>
              <w:sz w:val="22"/>
              <w:szCs w:val="22"/>
            </w:rPr>
            <w:t xml:space="preserve"> </w:t>
          </w:r>
          <w:r w:rsidRPr="710D72D0" w:rsidR="005E092C">
            <w:rPr>
              <w:rFonts w:ascii="Arial" w:hAnsi="Arial" w:cs="Arial" w:asciiTheme="minorAscii" w:hAnsiTheme="minorAscii" w:cstheme="minorAscii"/>
              <w:sz w:val="22"/>
              <w:szCs w:val="22"/>
            </w:rPr>
            <w:t xml:space="preserve">to </w:t>
          </w:r>
          <w:r w:rsidRPr="710D72D0" w:rsidR="005E092C">
            <w:rPr>
              <w:rFonts w:ascii="Arial" w:hAnsi="Arial" w:cs="Arial" w:asciiTheme="minorAscii" w:hAnsiTheme="minorAscii" w:cstheme="minorAscii"/>
              <w:sz w:val="22"/>
              <w:szCs w:val="22"/>
            </w:rPr>
            <w:t>identify</w:t>
          </w:r>
        </w:sdtContent>
      </w:sdt>
      <w:r w:rsidRPr="710D72D0" w:rsidR="005E092C">
        <w:rPr>
          <w:rFonts w:ascii="Arial" w:hAnsi="Arial" w:cs="Arial" w:asciiTheme="minorAscii" w:hAnsiTheme="minorAscii" w:cstheme="minorAscii"/>
          <w:sz w:val="22"/>
          <w:szCs w:val="22"/>
        </w:rPr>
        <w:t xml:space="preserve"> the core instructional </w:t>
      </w:r>
      <w:sdt>
        <w:sdtPr>
          <w:id w:val="637150260"/>
          <w15:appearance w15:val="hidden"/>
          <w:tag w:val="tii-similarity-U1VCTUlUVEVEX1dPUktfb2lkOjE6MzMyNDk1MzM0Nw=="/>
          <w:placeholder>
            <w:docPart w:val="DefaultPlaceholder_-1854013440"/>
          </w:placeholder>
        </w:sdtPr>
        <w:sdtContent>
          <w:r w:rsidRPr="710D72D0" w:rsidR="005E092C">
            <w:rPr>
              <w:rFonts w:ascii="Arial" w:hAnsi="Arial" w:cs="Arial" w:asciiTheme="minorAscii" w:hAnsiTheme="minorAscii" w:cstheme="minorAscii"/>
              <w:sz w:val="22"/>
              <w:szCs w:val="22"/>
            </w:rPr>
            <w:t>goal: preparing students to develop data-driven school improvement plans.</w:t>
          </w:r>
        </w:sdtContent>
      </w:sdt>
      <w:r w:rsidRPr="710D72D0" w:rsidR="005E092C">
        <w:rPr>
          <w:rFonts w:ascii="Arial" w:hAnsi="Arial" w:cs="Arial" w:asciiTheme="minorAscii" w:hAnsiTheme="minorAscii" w:cstheme="minorAscii"/>
          <w:sz w:val="22"/>
          <w:szCs w:val="22"/>
        </w:rPr>
        <w:t xml:space="preserve"> </w:t>
      </w:r>
      <w:sdt>
        <w:sdtPr>
          <w:id w:val="512293917"/>
          <w15:appearance w15:val="hidden"/>
          <w:tag w:val="tii-similarity-U1VCTUlUVEVEX1dPUktfb2lkOjE6MzMyNDk1MzM0Nw=="/>
          <w:placeholder>
            <w:docPart w:val="DefaultPlaceholder_-1854013440"/>
          </w:placeholder>
        </w:sdtPr>
        <w:sdtContent>
          <w:r w:rsidRPr="710D72D0" w:rsidR="005E092C">
            <w:rPr>
              <w:rFonts w:ascii="Arial" w:hAnsi="Arial" w:cs="Arial" w:asciiTheme="minorAscii" w:hAnsiTheme="minorAscii" w:cstheme="minorAscii"/>
              <w:sz w:val="22"/>
              <w:szCs w:val="22"/>
            </w:rPr>
            <w:t xml:space="preserve">Through careful analysis, we </w:t>
          </w:r>
          <w:r w:rsidRPr="710D72D0" w:rsidR="005E092C">
            <w:rPr>
              <w:rFonts w:ascii="Arial" w:hAnsi="Arial" w:cs="Arial" w:asciiTheme="minorAscii" w:hAnsiTheme="minorAscii" w:cstheme="minorAscii"/>
              <w:sz w:val="22"/>
              <w:szCs w:val="22"/>
            </w:rPr>
            <w:t>determined</w:t>
          </w:r>
        </w:sdtContent>
      </w:sdt>
      <w:r w:rsidRPr="710D72D0" w:rsidR="005E092C">
        <w:rPr>
          <w:rFonts w:ascii="Arial" w:hAnsi="Arial" w:cs="Arial" w:asciiTheme="minorAscii" w:hAnsiTheme="minorAscii" w:cstheme="minorAscii"/>
          <w:sz w:val="22"/>
          <w:szCs w:val="22"/>
        </w:rPr>
        <w:t xml:space="preserve"> the essential </w:t>
      </w:r>
      <w:sdt>
        <w:sdtPr>
          <w:id w:val="1517921802"/>
          <w15:appearance w15:val="hidden"/>
          <w:tag w:val="tii-similarity-U1VCTUlUVEVEX1dPUktfb2lkOjE6MzMyNDk1MzM0Nw=="/>
          <w:placeholder>
            <w:docPart w:val="DefaultPlaceholder_-1854013440"/>
          </w:placeholder>
        </w:sdtPr>
        <w:sdtContent>
          <w:r w:rsidRPr="710D72D0" w:rsidR="005E092C">
            <w:rPr>
              <w:rFonts w:ascii="Arial" w:hAnsi="Arial" w:cs="Arial" w:asciiTheme="minorAscii" w:hAnsiTheme="minorAscii" w:cstheme="minorAscii"/>
              <w:sz w:val="22"/>
              <w:szCs w:val="22"/>
            </w:rPr>
            <w:t>skills students</w:t>
          </w:r>
        </w:sdtContent>
      </w:sdt>
      <w:r w:rsidRPr="710D72D0" w:rsidR="005E092C">
        <w:rPr>
          <w:rFonts w:ascii="Arial" w:hAnsi="Arial" w:cs="Arial" w:asciiTheme="minorAscii" w:hAnsiTheme="minorAscii" w:cstheme="minorAscii"/>
          <w:sz w:val="22"/>
          <w:szCs w:val="22"/>
        </w:rPr>
        <w:t xml:space="preserve"> </w:t>
      </w:r>
      <w:sdt>
        <w:sdtPr>
          <w:id w:val="731878035"/>
          <w15:appearance w15:val="hidden"/>
          <w:tag w:val="tii-similarity-U1VCTUlUVEVEX1dPUktfb2lkOjE6MzMyNDk1MzM0Nw=="/>
          <w:placeholder>
            <w:docPart w:val="DefaultPlaceholder_-1854013440"/>
          </w:placeholder>
        </w:sdtPr>
        <w:sdtContent>
          <w:r w:rsidRPr="710D72D0" w:rsidR="005E092C">
            <w:rPr>
              <w:rFonts w:ascii="Arial" w:hAnsi="Arial" w:cs="Arial" w:asciiTheme="minorAscii" w:hAnsiTheme="minorAscii" w:cstheme="minorAscii"/>
              <w:sz w:val="22"/>
              <w:szCs w:val="22"/>
            </w:rPr>
            <w:t>would need and examined the unique</w:t>
          </w:r>
        </w:sdtContent>
      </w:sdt>
      <w:r w:rsidRPr="710D72D0" w:rsidR="005E092C">
        <w:rPr>
          <w:rFonts w:ascii="Arial" w:hAnsi="Arial" w:cs="Arial" w:asciiTheme="minorAscii" w:hAnsiTheme="minorAscii" w:cstheme="minorAscii"/>
          <w:sz w:val="22"/>
          <w:szCs w:val="22"/>
        </w:rPr>
        <w:t xml:space="preserve"> characteristics of our working </w:t>
      </w:r>
      <w:sdt>
        <w:sdtPr>
          <w:id w:val="1360564317"/>
          <w15:appearance w15:val="hidden"/>
          <w:tag w:val="tii-similarity-U1VCTUlUVEVEX1dPUktfb2lkOjE6MzMyNDk1MzM0Nw=="/>
          <w:placeholder>
            <w:docPart w:val="DefaultPlaceholder_-1854013440"/>
          </w:placeholder>
        </w:sdtPr>
        <w:sdtContent>
          <w:r w:rsidRPr="710D72D0" w:rsidR="005E092C">
            <w:rPr>
              <w:rFonts w:ascii="Arial" w:hAnsi="Arial" w:cs="Arial" w:asciiTheme="minorAscii" w:hAnsiTheme="minorAscii" w:cstheme="minorAscii"/>
              <w:sz w:val="22"/>
              <w:szCs w:val="22"/>
            </w:rPr>
            <w:t>professional student population</w:t>
          </w:r>
        </w:sdtContent>
      </w:sdt>
      <w:r w:rsidRPr="710D72D0" w:rsidR="005E092C">
        <w:rPr>
          <w:rFonts w:ascii="Arial" w:hAnsi="Arial" w:cs="Arial" w:asciiTheme="minorAscii" w:hAnsiTheme="minorAscii" w:cstheme="minorAscii"/>
          <w:sz w:val="22"/>
          <w:szCs w:val="22"/>
        </w:rPr>
        <w:t>.</w:t>
      </w:r>
    </w:p>
    <w:p w:rsidRPr="00EF4F64" w:rsidR="005E092C" w:rsidP="4856F9FF" w:rsidRDefault="005E092C" w14:paraId="5B3ABB59" w14:textId="05851C0A" w14:noSpellErr="1">
      <w:pPr>
        <w:pStyle w:val="whitespace-pre-wrap"/>
        <w:rPr>
          <w:rFonts w:ascii="Arial" w:hAnsi="Arial" w:cs="Arial" w:asciiTheme="minorAscii" w:hAnsiTheme="minorAscii" w:cstheme="minorAscii"/>
          <w:sz w:val="22"/>
          <w:szCs w:val="22"/>
        </w:rPr>
      </w:pPr>
      <w:r w:rsidRPr="710D72D0" w:rsidR="005E092C">
        <w:rPr>
          <w:rFonts w:ascii="Arial" w:hAnsi="Arial" w:cs="Arial" w:asciiTheme="minorAscii" w:hAnsiTheme="minorAscii" w:cstheme="minorAscii"/>
          <w:sz w:val="22"/>
          <w:szCs w:val="22"/>
        </w:rPr>
        <w:t xml:space="preserve">With </w:t>
      </w:r>
      <w:r w:rsidRPr="710D72D0" w:rsidR="00C9197F">
        <w:rPr>
          <w:rFonts w:ascii="Arial" w:hAnsi="Arial" w:cs="Arial" w:asciiTheme="minorAscii" w:hAnsiTheme="minorAscii" w:cstheme="minorAscii"/>
          <w:sz w:val="22"/>
          <w:szCs w:val="22"/>
        </w:rPr>
        <w:t xml:space="preserve">established, clear performance </w:t>
      </w:r>
      <w:sdt>
        <w:sdtPr>
          <w:id w:val="1909894263"/>
          <w15:appearance w15:val="hidden"/>
          <w:tag w:val="tii-similarity-U1VCTUlUVEVEX1dPUktfb2lkOjE6MzM3MTMwOTIzMQ=="/>
          <w:placeholder>
            <w:docPart w:val="DefaultPlaceholder_-1854013440"/>
          </w:placeholder>
        </w:sdtPr>
        <w:sdtContent>
          <w:r w:rsidRPr="710D72D0" w:rsidR="00C9197F">
            <w:rPr>
              <w:rFonts w:ascii="Arial" w:hAnsi="Arial" w:cs="Arial" w:asciiTheme="minorAscii" w:hAnsiTheme="minorAscii" w:cstheme="minorAscii"/>
              <w:b w:val="1"/>
              <w:bCs w:val="1"/>
              <w:sz w:val="22"/>
              <w:szCs w:val="22"/>
            </w:rPr>
            <w:t>objectives</w:t>
          </w:r>
          <w:r w:rsidRPr="710D72D0" w:rsidR="00C9197F">
            <w:rPr>
              <w:rFonts w:ascii="Arial" w:hAnsi="Arial" w:cs="Arial" w:asciiTheme="minorAscii" w:hAnsiTheme="minorAscii" w:cstheme="minorAscii"/>
              <w:b w:val="1"/>
              <w:bCs w:val="1"/>
              <w:sz w:val="22"/>
              <w:szCs w:val="22"/>
            </w:rPr>
            <w:t xml:space="preserve">, I developed authentic assessments that </w:t>
          </w:r>
          <w:r w:rsidRPr="710D72D0" w:rsidR="005E092C">
            <w:rPr>
              <w:rFonts w:ascii="Arial" w:hAnsi="Arial" w:cs="Arial" w:asciiTheme="minorAscii" w:hAnsiTheme="minorAscii" w:cstheme="minorAscii"/>
              <w:b w:val="1"/>
              <w:bCs w:val="1"/>
              <w:sz w:val="22"/>
              <w:szCs w:val="22"/>
            </w:rPr>
            <w:t>measure students'</w:t>
          </w:r>
        </w:sdtContent>
      </w:sdt>
      <w:r w:rsidRPr="710D72D0" w:rsidR="005E092C">
        <w:rPr>
          <w:rFonts w:ascii="Arial" w:hAnsi="Arial" w:cs="Arial" w:asciiTheme="minorAscii" w:hAnsiTheme="minorAscii" w:cstheme="minorAscii"/>
          <w:sz w:val="22"/>
          <w:szCs w:val="22"/>
        </w:rPr>
        <w:t xml:space="preserve"> </w:t>
      </w:r>
      <w:sdt>
        <w:sdtPr>
          <w:id w:val="968018737"/>
          <w15:appearance w15:val="hidden"/>
          <w:tag w:val="tii-similarity-U1VCTUlUVEVEX1dPUktfb2lkOjE6MzM3MTMwOTIzMQ=="/>
          <w:placeholder>
            <w:docPart w:val="DefaultPlaceholder_-1854013440"/>
          </w:placeholder>
        </w:sdtPr>
        <w:sdtContent>
          <w:r w:rsidRPr="710D72D0" w:rsidR="005E092C">
            <w:rPr>
              <w:rFonts w:ascii="Arial" w:hAnsi="Arial" w:cs="Arial" w:asciiTheme="minorAscii" w:hAnsiTheme="minorAscii" w:cstheme="minorAscii"/>
              <w:b w:val="1"/>
              <w:bCs w:val="1"/>
              <w:sz w:val="22"/>
              <w:szCs w:val="22"/>
            </w:rPr>
            <w:t>ability to analyze school data and create implementation plans. These</w:t>
          </w:r>
        </w:sdtContent>
      </w:sdt>
      <w:r w:rsidRPr="710D72D0" w:rsidR="005E092C">
        <w:rPr>
          <w:rFonts w:ascii="Arial" w:hAnsi="Arial" w:cs="Arial" w:asciiTheme="minorAscii" w:hAnsiTheme="minorAscii" w:cstheme="minorAscii"/>
          <w:sz w:val="22"/>
          <w:szCs w:val="22"/>
        </w:rPr>
        <w:t xml:space="preserve"> </w:t>
      </w:r>
      <w:sdt>
        <w:sdtPr>
          <w:id w:val="407125812"/>
          <w15:appearance w15:val="hidden"/>
          <w:tag w:val="tii-similarity-U1VCTUlUVEVEX1dPUktfb2lkOjE6MzM3MTMwOTIzMQ=="/>
          <w:placeholder>
            <w:docPart w:val="DefaultPlaceholder_-1854013440"/>
          </w:placeholder>
        </w:sdtPr>
        <w:sdtContent>
          <w:r w:rsidRPr="710D72D0" w:rsidR="005E092C">
            <w:rPr>
              <w:rFonts w:ascii="Arial" w:hAnsi="Arial" w:cs="Arial" w:asciiTheme="minorAscii" w:hAnsiTheme="minorAscii" w:cstheme="minorAscii"/>
              <w:b w:val="1"/>
              <w:bCs w:val="1"/>
              <w:sz w:val="22"/>
              <w:szCs w:val="22"/>
            </w:rPr>
            <w:t>assessments directly informed my instructional strategy, which balanced</w:t>
          </w:r>
        </w:sdtContent>
      </w:sdt>
      <w:r w:rsidRPr="710D72D0" w:rsidR="005E092C">
        <w:rPr>
          <w:rFonts w:ascii="Arial" w:hAnsi="Arial" w:cs="Arial" w:asciiTheme="minorAscii" w:hAnsiTheme="minorAscii" w:cstheme="minorAscii"/>
          <w:sz w:val="22"/>
          <w:szCs w:val="22"/>
        </w:rPr>
        <w:t xml:space="preserve"> </w:t>
      </w:r>
      <w:sdt>
        <w:sdtPr>
          <w:id w:val="1958155438"/>
          <w15:appearance w15:val="hidden"/>
          <w:tag w:val="tii-similarity-U1VCTUlUVEVEX1dPUktfb2lkOjE6MzM3MTMwOTIzMQ=="/>
          <w:placeholder>
            <w:docPart w:val="DefaultPlaceholder_-1854013440"/>
          </w:placeholder>
        </w:sdtPr>
        <w:sdtContent>
          <w:r w:rsidRPr="710D72D0" w:rsidR="005E092C">
            <w:rPr>
              <w:rFonts w:ascii="Arial" w:hAnsi="Arial" w:cs="Arial" w:asciiTheme="minorAscii" w:hAnsiTheme="minorAscii" w:cstheme="minorAscii"/>
              <w:b w:val="1"/>
              <w:bCs w:val="1"/>
              <w:sz w:val="22"/>
              <w:szCs w:val="22"/>
            </w:rPr>
            <w:t>theoretical foundations with practical applications relevant to the</w:t>
          </w:r>
        </w:sdtContent>
      </w:sdt>
      <w:r w:rsidRPr="710D72D0" w:rsidR="005E092C">
        <w:rPr>
          <w:rFonts w:ascii="Arial" w:hAnsi="Arial" w:cs="Arial" w:asciiTheme="minorAscii" w:hAnsiTheme="minorAscii" w:cstheme="minorAscii"/>
          <w:sz w:val="22"/>
          <w:szCs w:val="22"/>
        </w:rPr>
        <w:t xml:space="preserve"> </w:t>
      </w:r>
      <w:sdt>
        <w:sdtPr>
          <w:id w:val="1607930597"/>
          <w15:appearance w15:val="hidden"/>
          <w:tag w:val="tii-similarity-U1VCTUlUVEVEX1dPUktfb2lkOjE6MzM3MTMwOTIzMQ=="/>
          <w:placeholder>
            <w:docPart w:val="DefaultPlaceholder_-1854013440"/>
          </w:placeholder>
        </w:sdtPr>
        <w:sdtContent>
          <w:r w:rsidRPr="710D72D0" w:rsidR="005E092C">
            <w:rPr>
              <w:rFonts w:ascii="Arial" w:hAnsi="Arial" w:cs="Arial" w:asciiTheme="minorAscii" w:hAnsiTheme="minorAscii" w:cstheme="minorAscii"/>
              <w:b w:val="1"/>
              <w:bCs w:val="1"/>
              <w:sz w:val="22"/>
              <w:szCs w:val="22"/>
            </w:rPr>
            <w:t>students' professional contexts.</w:t>
          </w:r>
        </w:sdtContent>
      </w:sdt>
    </w:p>
    <w:p w:rsidRPr="00EF4F64" w:rsidR="005E092C" w:rsidP="4856F9FF" w:rsidRDefault="005E092C" w14:paraId="7732217E" w14:textId="77777777" w14:noSpellErr="1">
      <w:pPr>
        <w:pStyle w:val="whitespace-pre-wrap"/>
        <w:rPr>
          <w:rFonts w:ascii="Arial" w:hAnsi="Arial" w:cs="Arial" w:asciiTheme="minorAscii" w:hAnsiTheme="minorAscii" w:cstheme="minorAscii"/>
          <w:sz w:val="22"/>
          <w:szCs w:val="22"/>
        </w:rPr>
      </w:pPr>
      <w:sdt>
        <w:sdtPr>
          <w:id w:val="1412818278"/>
          <w15:appearance w15:val="hidden"/>
          <w:tag w:val="tii-similarity-U1VCTUlUVEVEX1dPUktfb2lkOjE6MzM3MTMwOTIzMQ=="/>
          <w:placeholder>
            <w:docPart w:val="DefaultPlaceholder_-1854013440"/>
          </w:placeholder>
        </w:sdtPr>
        <w:sdtContent>
          <w:r w:rsidRPr="710D72D0" w:rsidR="005E092C">
            <w:rPr>
              <w:rFonts w:ascii="Arial" w:hAnsi="Arial" w:cs="Arial" w:asciiTheme="minorAscii" w:hAnsiTheme="minorAscii" w:cstheme="minorAscii"/>
              <w:b w:val="1"/>
              <w:bCs w:val="1"/>
              <w:sz w:val="22"/>
              <w:szCs w:val="22"/>
            </w:rPr>
            <w:t xml:space="preserve">As I developed the course materials, I </w:t>
          </w:r>
          <w:r w:rsidRPr="710D72D0" w:rsidR="005E092C">
            <w:rPr>
              <w:rFonts w:ascii="Arial" w:hAnsi="Arial" w:cs="Arial" w:asciiTheme="minorAscii" w:hAnsiTheme="minorAscii" w:cstheme="minorAscii"/>
              <w:b w:val="1"/>
              <w:bCs w:val="1"/>
              <w:sz w:val="22"/>
              <w:szCs w:val="22"/>
            </w:rPr>
            <w:t>maintained</w:t>
          </w:r>
          <w:r w:rsidRPr="710D72D0" w:rsidR="005E092C">
            <w:rPr>
              <w:rFonts w:ascii="Arial" w:hAnsi="Arial" w:cs="Arial" w:asciiTheme="minorAscii" w:hAnsiTheme="minorAscii" w:cstheme="minorAscii"/>
              <w:b w:val="1"/>
              <w:bCs w:val="1"/>
              <w:sz w:val="22"/>
              <w:szCs w:val="22"/>
            </w:rPr>
            <w:t xml:space="preserve"> focus on the</w:t>
          </w:r>
        </w:sdtContent>
      </w:sdt>
      <w:r w:rsidRPr="710D72D0" w:rsidR="005E092C">
        <w:rPr>
          <w:rFonts w:ascii="Arial" w:hAnsi="Arial" w:cs="Arial" w:asciiTheme="minorAscii" w:hAnsiTheme="minorAscii" w:cstheme="minorAscii"/>
          <w:sz w:val="22"/>
          <w:szCs w:val="22"/>
        </w:rPr>
        <w:t xml:space="preserve"> </w:t>
      </w:r>
      <w:sdt>
        <w:sdtPr>
          <w:id w:val="2109346185"/>
          <w15:appearance w15:val="hidden"/>
          <w:tag w:val="tii-similarity-U1VCTUlUVEVEX1dPUktfb2lkOjE6MzM3MTMwOTIzMQ=="/>
          <w:placeholder>
            <w:docPart w:val="DefaultPlaceholder_-1854013440"/>
          </w:placeholder>
        </w:sdtPr>
        <w:sdtContent>
          <w:r w:rsidRPr="710D72D0" w:rsidR="005E092C">
            <w:rPr>
              <w:rFonts w:ascii="Arial" w:hAnsi="Arial" w:cs="Arial" w:asciiTheme="minorAscii" w:hAnsiTheme="minorAscii" w:cstheme="minorAscii"/>
              <w:b w:val="1"/>
              <w:bCs w:val="1"/>
              <w:sz w:val="22"/>
              <w:szCs w:val="22"/>
            </w:rPr>
            <w:t>interconnected nature of the Dick and Carey model. When initial testing</w:t>
          </w:r>
        </w:sdtContent>
      </w:sdt>
      <w:r w:rsidRPr="710D72D0" w:rsidR="005E092C">
        <w:rPr>
          <w:rFonts w:ascii="Arial" w:hAnsi="Arial" w:cs="Arial" w:asciiTheme="minorAscii" w:hAnsiTheme="minorAscii" w:cstheme="minorAscii"/>
          <w:sz w:val="22"/>
          <w:szCs w:val="22"/>
        </w:rPr>
        <w:t xml:space="preserve"> </w:t>
      </w:r>
      <w:sdt>
        <w:sdtPr>
          <w:id w:val="2061717543"/>
          <w15:appearance w15:val="hidden"/>
          <w:tag w:val="tii-similarity-U1VCTUlUVEVEX1dPUktfb2lkOjE6MzM3MTMwOTIzMQ=="/>
          <w:placeholder>
            <w:docPart w:val="DefaultPlaceholder_-1854013440"/>
          </w:placeholder>
        </w:sdtPr>
        <w:sdtContent>
          <w:r w:rsidRPr="710D72D0" w:rsidR="005E092C">
            <w:rPr>
              <w:rFonts w:ascii="Arial" w:hAnsi="Arial" w:cs="Arial" w:asciiTheme="minorAscii" w:hAnsiTheme="minorAscii" w:cstheme="minorAscii"/>
              <w:b w:val="1"/>
              <w:bCs w:val="1"/>
              <w:sz w:val="22"/>
              <w:szCs w:val="22"/>
            </w:rPr>
            <w:t>with a small student group revealed confusion around data analysis</w:t>
          </w:r>
        </w:sdtContent>
      </w:sdt>
      <w:r w:rsidRPr="710D72D0" w:rsidR="005E092C">
        <w:rPr>
          <w:rFonts w:ascii="Arial" w:hAnsi="Arial" w:cs="Arial" w:asciiTheme="minorAscii" w:hAnsiTheme="minorAscii" w:cstheme="minorAscii"/>
          <w:sz w:val="22"/>
          <w:szCs w:val="22"/>
        </w:rPr>
        <w:t xml:space="preserve"> </w:t>
      </w:r>
      <w:sdt>
        <w:sdtPr>
          <w:id w:val="213804630"/>
          <w15:appearance w15:val="hidden"/>
          <w:tag w:val="tii-similarity-U1VCTUlUVEVEX1dPUktfb2lkOjE6MzM3MTMwOTIzMQ=="/>
          <w:placeholder>
            <w:docPart w:val="DefaultPlaceholder_-1854013440"/>
          </w:placeholder>
        </w:sdtPr>
        <w:sdtContent>
          <w:r w:rsidRPr="710D72D0" w:rsidR="005E092C">
            <w:rPr>
              <w:rFonts w:ascii="Arial" w:hAnsi="Arial" w:cs="Arial" w:asciiTheme="minorAscii" w:hAnsiTheme="minorAscii" w:cstheme="minorAscii"/>
              <w:b w:val="1"/>
              <w:bCs w:val="1"/>
              <w:sz w:val="22"/>
              <w:szCs w:val="22"/>
            </w:rPr>
            <w:t>procedures, I quickly revised those specific modules while ensuring the</w:t>
          </w:r>
        </w:sdtContent>
      </w:sdt>
      <w:r w:rsidRPr="710D72D0" w:rsidR="005E092C">
        <w:rPr>
          <w:rFonts w:ascii="Arial" w:hAnsi="Arial" w:cs="Arial" w:asciiTheme="minorAscii" w:hAnsiTheme="minorAscii" w:cstheme="minorAscii"/>
          <w:sz w:val="22"/>
          <w:szCs w:val="22"/>
        </w:rPr>
        <w:t xml:space="preserve"> </w:t>
      </w:r>
      <w:sdt>
        <w:sdtPr>
          <w:id w:val="1660636351"/>
          <w15:appearance w15:val="hidden"/>
          <w:tag w:val="tii-similarity-U1VCTUlUVEVEX1dPUktfb2lkOjE6MzM3MTMwOTIzMQ=="/>
          <w:placeholder>
            <w:docPart w:val="DefaultPlaceholder_-1854013440"/>
          </w:placeholder>
        </w:sdtPr>
        <w:sdtContent>
          <w:r w:rsidRPr="710D72D0" w:rsidR="005E092C">
            <w:rPr>
              <w:rFonts w:ascii="Arial" w:hAnsi="Arial" w:cs="Arial" w:asciiTheme="minorAscii" w:hAnsiTheme="minorAscii" w:cstheme="minorAscii"/>
              <w:b w:val="1"/>
              <w:bCs w:val="1"/>
              <w:sz w:val="22"/>
              <w:szCs w:val="22"/>
            </w:rPr>
            <w:t xml:space="preserve">changes aligned with the established </w:t>
          </w:r>
          <w:r w:rsidRPr="710D72D0" w:rsidR="005E092C">
            <w:rPr>
              <w:rFonts w:ascii="Arial" w:hAnsi="Arial" w:cs="Arial" w:asciiTheme="minorAscii" w:hAnsiTheme="minorAscii" w:cstheme="minorAscii"/>
              <w:b w:val="1"/>
              <w:bCs w:val="1"/>
              <w:sz w:val="22"/>
              <w:szCs w:val="22"/>
            </w:rPr>
            <w:t>objectives</w:t>
          </w:r>
          <w:r w:rsidRPr="710D72D0" w:rsidR="005E092C">
            <w:rPr>
              <w:rFonts w:ascii="Arial" w:hAnsi="Arial" w:cs="Arial" w:asciiTheme="minorAscii" w:hAnsiTheme="minorAscii" w:cstheme="minorAscii"/>
              <w:b w:val="1"/>
              <w:bCs w:val="1"/>
              <w:sz w:val="22"/>
              <w:szCs w:val="22"/>
            </w:rPr>
            <w:t xml:space="preserve"> and assessments.</w:t>
          </w:r>
        </w:sdtContent>
      </w:sdt>
    </w:p>
    <w:p w:rsidRPr="00EF4F64" w:rsidR="005E092C" w:rsidP="4856F9FF" w:rsidRDefault="005E092C" w14:paraId="593BC8A5" w14:textId="77777777" w14:noSpellErr="1">
      <w:pPr>
        <w:pStyle w:val="whitespace-pre-wrap"/>
        <w:rPr>
          <w:rFonts w:ascii="Arial" w:hAnsi="Arial" w:cs="Arial" w:asciiTheme="minorAscii" w:hAnsiTheme="minorAscii" w:cstheme="minorAscii"/>
          <w:sz w:val="22"/>
          <w:szCs w:val="22"/>
        </w:rPr>
      </w:pPr>
      <w:r w:rsidRPr="710D72D0" w:rsidR="005E092C">
        <w:rPr>
          <w:rFonts w:ascii="Arial" w:hAnsi="Arial" w:cs="Arial" w:asciiTheme="minorAscii" w:hAnsiTheme="minorAscii" w:cstheme="minorAscii"/>
          <w:sz w:val="22"/>
          <w:szCs w:val="22"/>
        </w:rPr>
        <w:t xml:space="preserve">This </w:t>
      </w:r>
      <w:sdt>
        <w:sdtPr>
          <w:id w:val="744814205"/>
          <w15:appearance w15:val="hidden"/>
          <w:tag w:val="tii-similarity-U1VCTUlUVEVEX1dPUktfb2lkOjE6MzM3MTMwOTIzMQ=="/>
          <w:placeholder>
            <w:docPart w:val="DefaultPlaceholder_-1854013440"/>
          </w:placeholder>
        </w:sdtPr>
        <w:sdtContent>
          <w:r w:rsidRPr="710D72D0" w:rsidR="005E092C">
            <w:rPr>
              <w:rFonts w:ascii="Arial" w:hAnsi="Arial" w:cs="Arial" w:asciiTheme="minorAscii" w:hAnsiTheme="minorAscii" w:cstheme="minorAscii"/>
              <w:b w:val="1"/>
              <w:bCs w:val="1"/>
              <w:sz w:val="22"/>
              <w:szCs w:val="22"/>
            </w:rPr>
            <w:t>systematic, iterative approach allowed me to create a cohesive learning</w:t>
          </w:r>
        </w:sdtContent>
      </w:sdt>
      <w:r w:rsidRPr="710D72D0" w:rsidR="005E092C">
        <w:rPr>
          <w:rFonts w:ascii="Arial" w:hAnsi="Arial" w:cs="Arial" w:asciiTheme="minorAscii" w:hAnsiTheme="minorAscii" w:cstheme="minorAscii"/>
          <w:sz w:val="22"/>
          <w:szCs w:val="22"/>
        </w:rPr>
        <w:t xml:space="preserve"> </w:t>
      </w:r>
      <w:sdt>
        <w:sdtPr>
          <w:id w:val="305139811"/>
          <w15:appearance w15:val="hidden"/>
          <w:tag w:val="tii-similarity-U1VCTUlUVEVEX1dPUktfb2lkOjE6MzM3MTMwOTIzMQ=="/>
          <w:placeholder>
            <w:docPart w:val="DefaultPlaceholder_-1854013440"/>
          </w:placeholder>
        </w:sdtPr>
        <w:sdtContent>
          <w:r w:rsidRPr="710D72D0" w:rsidR="005E092C">
            <w:rPr>
              <w:rFonts w:ascii="Arial" w:hAnsi="Arial" w:cs="Arial" w:asciiTheme="minorAscii" w:hAnsiTheme="minorAscii" w:cstheme="minorAscii"/>
              <w:b w:val="1"/>
              <w:bCs w:val="1"/>
              <w:sz w:val="22"/>
              <w:szCs w:val="22"/>
            </w:rPr>
            <w:t>experience that addressed the specific needs of the graduate students</w:t>
          </w:r>
        </w:sdtContent>
      </w:sdt>
      <w:r w:rsidRPr="710D72D0" w:rsidR="005E092C">
        <w:rPr>
          <w:rFonts w:ascii="Arial" w:hAnsi="Arial" w:cs="Arial" w:asciiTheme="minorAscii" w:hAnsiTheme="minorAscii" w:cstheme="minorAscii"/>
          <w:sz w:val="22"/>
          <w:szCs w:val="22"/>
        </w:rPr>
        <w:t xml:space="preserve"> </w:t>
      </w:r>
      <w:sdt>
        <w:sdtPr>
          <w:id w:val="911620502"/>
          <w15:appearance w15:val="hidden"/>
          <w:tag w:val="tii-similarity-U1VCTUlUVEVEX1dPUktfb2lkOjE6MzM3MTMwOTIzMQ=="/>
          <w:placeholder>
            <w:docPart w:val="DefaultPlaceholder_-1854013440"/>
          </w:placeholder>
        </w:sdtPr>
        <w:sdtContent>
          <w:r w:rsidRPr="710D72D0" w:rsidR="005E092C">
            <w:rPr>
              <w:rFonts w:ascii="Arial" w:hAnsi="Arial" w:cs="Arial" w:asciiTheme="minorAscii" w:hAnsiTheme="minorAscii" w:cstheme="minorAscii"/>
              <w:b w:val="1"/>
              <w:bCs w:val="1"/>
              <w:sz w:val="22"/>
              <w:szCs w:val="22"/>
            </w:rPr>
            <w:t xml:space="preserve">while </w:t>
          </w:r>
          <w:r w:rsidRPr="710D72D0" w:rsidR="005E092C">
            <w:rPr>
              <w:rFonts w:ascii="Arial" w:hAnsi="Arial" w:cs="Arial" w:asciiTheme="minorAscii" w:hAnsiTheme="minorAscii" w:cstheme="minorAscii"/>
              <w:b w:val="1"/>
              <w:bCs w:val="1"/>
              <w:sz w:val="22"/>
              <w:szCs w:val="22"/>
            </w:rPr>
            <w:t>maintaining</w:t>
          </w:r>
          <w:r w:rsidRPr="710D72D0" w:rsidR="005E092C">
            <w:rPr>
              <w:rFonts w:ascii="Arial" w:hAnsi="Arial" w:cs="Arial" w:asciiTheme="minorAscii" w:hAnsiTheme="minorAscii" w:cstheme="minorAscii"/>
              <w:b w:val="1"/>
              <w:bCs w:val="1"/>
              <w:sz w:val="22"/>
              <w:szCs w:val="22"/>
            </w:rPr>
            <w:t xml:space="preserve"> rigorous academic standards—</w:t>
          </w:r>
          <w:r w:rsidRPr="710D72D0" w:rsidR="005E092C">
            <w:rPr>
              <w:rFonts w:ascii="Arial" w:hAnsi="Arial" w:cs="Arial" w:asciiTheme="minorAscii" w:hAnsiTheme="minorAscii" w:cstheme="minorAscii"/>
              <w:b w:val="1"/>
              <w:bCs w:val="1"/>
              <w:sz w:val="22"/>
              <w:szCs w:val="22"/>
            </w:rPr>
            <w:t>demonstrating</w:t>
          </w:r>
          <w:r w:rsidRPr="710D72D0" w:rsidR="005E092C">
            <w:rPr>
              <w:rFonts w:ascii="Arial" w:hAnsi="Arial" w:cs="Arial" w:asciiTheme="minorAscii" w:hAnsiTheme="minorAscii" w:cstheme="minorAscii"/>
              <w:b w:val="1"/>
              <w:bCs w:val="1"/>
              <w:sz w:val="22"/>
              <w:szCs w:val="22"/>
            </w:rPr>
            <w:t xml:space="preserve"> the practical</w:t>
          </w:r>
        </w:sdtContent>
      </w:sdt>
      <w:r w:rsidRPr="710D72D0" w:rsidR="005E092C">
        <w:rPr>
          <w:rFonts w:ascii="Arial" w:hAnsi="Arial" w:cs="Arial" w:asciiTheme="minorAscii" w:hAnsiTheme="minorAscii" w:cstheme="minorAscii"/>
          <w:sz w:val="22"/>
          <w:szCs w:val="22"/>
        </w:rPr>
        <w:t xml:space="preserve"> </w:t>
      </w:r>
      <w:sdt>
        <w:sdtPr>
          <w:id w:val="313193575"/>
          <w15:appearance w15:val="hidden"/>
          <w:tag w:val="tii-similarity-U1VCTUlUVEVEX1dPUktfb2lkOjE6MzM3MTMwOTIzMQ=="/>
          <w:placeholder>
            <w:docPart w:val="DefaultPlaceholder_-1854013440"/>
          </w:placeholder>
        </w:sdtPr>
        <w:sdtContent>
          <w:r w:rsidRPr="710D72D0" w:rsidR="005E092C">
            <w:rPr>
              <w:rFonts w:ascii="Arial" w:hAnsi="Arial" w:cs="Arial" w:asciiTheme="minorAscii" w:hAnsiTheme="minorAscii" w:cstheme="minorAscii"/>
              <w:b w:val="1"/>
              <w:bCs w:val="1"/>
              <w:sz w:val="22"/>
              <w:szCs w:val="22"/>
            </w:rPr>
            <w:t>value of the Dick and Carey model in higher education instructional</w:t>
          </w:r>
        </w:sdtContent>
      </w:sdt>
      <w:r w:rsidRPr="710D72D0" w:rsidR="005E092C">
        <w:rPr>
          <w:rFonts w:ascii="Arial" w:hAnsi="Arial" w:cs="Arial" w:asciiTheme="minorAscii" w:hAnsiTheme="minorAscii" w:cstheme="minorAscii"/>
          <w:sz w:val="22"/>
          <w:szCs w:val="22"/>
        </w:rPr>
        <w:t xml:space="preserve"> design.</w:t>
      </w:r>
    </w:p>
    <w:p w:rsidRPr="00EF4F64" w:rsidR="00B6022D" w:rsidP="00B6022D" w:rsidRDefault="00B6022D" w14:paraId="4303A62E" w14:textId="77777777">
      <w:pPr>
        <w:pStyle w:val="Heading4"/>
      </w:pPr>
      <w:r w:rsidRPr="00EF4F64">
        <w:t>Reference(s)</w:t>
      </w:r>
    </w:p>
    <w:p w:rsidRPr="00EF4F64" w:rsidR="00CD2A5D" w:rsidP="009A5D16" w:rsidRDefault="00CD2A5D" w14:paraId="2997199C" w14:textId="24BE421A" w14:noSpellErr="1">
      <w:pPr>
        <w:ind w:left="720" w:hanging="720"/>
        <w:rPr>
          <w:sz w:val="23"/>
          <w:szCs w:val="23"/>
        </w:rPr>
      </w:pPr>
      <w:sdt>
        <w:sdtPr>
          <w:id w:val="411386830"/>
          <w15:appearance w15:val="hidden"/>
          <w:tag w:val="tii-similarity-U1VCTUlUVEVEX1dPUktfb2lkOjE6MzM3MTMwOTIzMQ=="/>
          <w:placeholder>
            <w:docPart w:val="DefaultPlaceholder_-1854013440"/>
          </w:placeholder>
        </w:sdtPr>
        <w:sdtContent>
          <w:r w:rsidRPr="710D72D0" w:rsidR="00CD2A5D">
            <w:rPr>
              <w:rFonts w:ascii="Arial" w:hAnsi="Arial" w:cs="Arial"/>
              <w:b w:val="1"/>
              <w:bCs w:val="1"/>
            </w:rPr>
            <w:t xml:space="preserve">Dick, W., &amp; Carey, L. (2015). </w:t>
          </w:r>
          <w:r w:rsidRPr="710D72D0" w:rsidR="00CD2A5D">
            <w:rPr>
              <w:rFonts w:ascii="Arial" w:hAnsi="Arial" w:cs="Arial"/>
              <w:b w:val="1"/>
              <w:bCs w:val="1"/>
              <w:i w:val="1"/>
              <w:iCs w:val="1"/>
            </w:rPr>
            <w:t>The systematic design of instruction</w:t>
          </w:r>
          <w:r w:rsidRPr="710D72D0" w:rsidR="00CD2A5D">
            <w:rPr>
              <w:rFonts w:ascii="Arial" w:hAnsi="Arial" w:cs="Arial"/>
              <w:b w:val="1"/>
              <w:bCs w:val="1"/>
            </w:rPr>
            <w:t xml:space="preserve"> (8th</w:t>
          </w:r>
        </w:sdtContent>
      </w:sdt>
      <w:r w:rsidRPr="710D72D0" w:rsidR="00CD2A5D">
        <w:rPr>
          <w:rFonts w:ascii="Arial" w:hAnsi="Arial" w:cs="Arial"/>
        </w:rPr>
        <w:t xml:space="preserve"> </w:t>
      </w:r>
      <w:sdt>
        <w:sdtPr>
          <w:id w:val="374546499"/>
          <w15:appearance w15:val="hidden"/>
          <w:tag w:val="tii-similarity-U1VCTUlUVEVEX1dPUktfb2lkOjE6MzM3MTMwOTIzMQ=="/>
          <w:placeholder>
            <w:docPart w:val="DefaultPlaceholder_-1854013440"/>
          </w:placeholder>
        </w:sdtPr>
        <w:sdtContent>
          <w:r w:rsidRPr="710D72D0" w:rsidR="00CD2A5D">
            <w:rPr>
              <w:rFonts w:ascii="Arial" w:hAnsi="Arial" w:cs="Arial"/>
              <w:b w:val="1"/>
              <w:bCs w:val="1"/>
            </w:rPr>
            <w:t>ed.). Pearson</w:t>
          </w:r>
        </w:sdtContent>
      </w:sdt>
      <w:r w:rsidRPr="710D72D0" w:rsidR="00CD2A5D">
        <w:rPr>
          <w:rFonts w:ascii="Arial" w:hAnsi="Arial" w:cs="Arial"/>
        </w:rPr>
        <w:t>.</w:t>
      </w:r>
    </w:p>
    <w:p w:rsidRPr="00EF4F64" w:rsidR="00B6022D" w:rsidP="009A5D16" w:rsidRDefault="00FB7DA9" w14:paraId="7E0B0CFF" w14:textId="11093731" w14:noSpellErr="1">
      <w:pPr>
        <w:ind w:left="720" w:hanging="720"/>
        <w:rPr>
          <w:rFonts w:ascii="Arial" w:hAnsi="Arial" w:eastAsia="Arial" w:cs="Arial"/>
        </w:rPr>
      </w:pPr>
      <w:r w:rsidRPr="00EF4F64" w:rsidR="00FB7DA9">
        <w:rPr>
          <w:sz w:val="23"/>
          <w:szCs w:val="23"/>
        </w:rPr>
        <w:t xml:space="preserve">Instructional Designers of Penn State. (2018). Dick and </w:t>
      </w:r>
      <w:sdt>
        <w:sdtPr>
          <w:id w:val="540452475"/>
          <w15:appearance w15:val="hidden"/>
          <w:tag w:val="tii-similarity-U1VCTUlUVEVEX1dPUktfb2lkOjE6MzI3MDIwNDgxNA=="/>
          <w:placeholder>
            <w:docPart w:val="DefaultPlaceholder_-1854013440"/>
          </w:placeholder>
        </w:sdtPr>
        <w:sdtContent/>
      </w:sdt>
      <w:r w:rsidRPr="4856F9FF" w:rsidR="00FB7DA9">
        <w:rPr>
          <w:b w:val="1"/>
          <w:bCs w:val="1"/>
          <w:sz w:val="23"/>
          <w:szCs w:val="23"/>
        </w:rPr>
        <w:t>Carey model of design</w:t>
      </w:r>
      <w:r w:rsidRPr="710D72D0" w:rsidR="00FB7DA9">
        <w:rPr>
          <w:b w:val="1"/>
          <w:bCs w:val="1"/>
          <w:i w:val="1"/>
          <w:iCs w:val="1"/>
          <w:sz w:val="23"/>
          <w:szCs w:val="23"/>
        </w:rPr>
        <w:t>.</w:t>
      </w:r>
      <w:r w:rsidRPr="710D72D0" w:rsidR="00F67EEA">
        <w:rPr>
          <w:b w:val="1"/>
          <w:bCs w:val="1"/>
          <w:i w:val="1"/>
          <w:iCs w:val="1"/>
          <w:sz w:val="23"/>
          <w:szCs w:val="23"/>
        </w:rPr>
        <w:t xml:space="preserve"> </w:t>
      </w:r>
      <w:r w:rsidRPr="710D72D0" w:rsidR="00FB7DA9">
        <w:rPr>
          <w:b w:val="1"/>
          <w:bCs w:val="1"/>
          <w:i w:val="1"/>
          <w:iCs w:val="1"/>
          <w:sz w:val="23"/>
          <w:szCs w:val="23"/>
        </w:rPr>
        <w:t>Pressbooks</w:t>
      </w:r>
      <w:r w:rsidRPr="4856F9FF" w:rsidR="00FB7DA9">
        <w:rPr>
          <w:b w:val="1"/>
          <w:bCs w:val="1"/>
          <w:sz w:val="23"/>
          <w:szCs w:val="23"/>
        </w:rPr>
        <w:t xml:space="preserve">.</w:t>
      </w:r>
      <w:r w:rsidRPr="00EF4F64" w:rsidR="00FB7DA9">
        <w:rPr>
          <w:sz w:val="23"/>
          <w:szCs w:val="23"/>
        </w:rPr>
        <w:t xml:space="preserve"> </w:t>
      </w:r>
      <w:sdt>
        <w:sdtPr>
          <w:id w:val="134215520"/>
          <w15:appearance w15:val="hidden"/>
          <w:tag w:val="tii-similarity-U1VCTUlUVEVEX1dPUktfb2lkOjE6MzI3MDIwNDgxNA=="/>
          <w:placeholder>
            <w:docPart w:val="DefaultPlaceholder_-1854013440"/>
          </w:placeholder>
        </w:sdtPr>
        <w:sdtContent/>
      </w:sdt>
      <w:hyperlink w:history="1" r:id="Rc213dd58609d4910">
        <w:r w:rsidRPr="4856F9FF" w:rsidR="006D1BE8">
          <w:rPr>
            <w:rStyle w:val="Hyperlink"/>
            <w:b w:val="1"/>
            <w:bCs w:val="1"/>
            <w:spacing w:val="0"/>
            <w:sz w:val="23"/>
            <w:szCs w:val="23"/>
          </w:rPr>
          <w:t>https://psu.pb.unizin.org/idhandbook/chapter/dick-carey/</w:t>
        </w:r>
      </w:hyperlink>
      <w:r w:rsidRPr="00EF4F64" w:rsidR="006D1BE8">
        <w:rPr>
          <w:color w:val="B70404"/>
          <w:sz w:val="23"/>
          <w:szCs w:val="23"/>
        </w:rPr>
        <w:t xml:space="preserve"> </w:t>
      </w:r>
      <w:r w:rsidRPr="00EF4F64" w:rsidR="00FB7DA9">
        <w:rPr>
          <w:color w:val="B70404"/>
          <w:sz w:val="23"/>
          <w:szCs w:val="23"/>
        </w:rPr>
        <w:t xml:space="preserve"> </w:t>
      </w:r>
    </w:p>
    <w:p w:rsidRPr="00EF4F64" w:rsidR="00455059" w:rsidP="0046278D" w:rsidRDefault="00455059" w14:paraId="75FD282E" w14:textId="47954BF0">
      <w:pPr>
        <w:pStyle w:val="Heading2"/>
      </w:pPr>
      <w:bookmarkStart w:name="_Toc174702472" w:id="79"/>
      <w:bookmarkStart w:name="_Toc190772237" w:id="80"/>
      <w:bookmarkEnd w:id="78"/>
      <w:r w:rsidRPr="00EF4F64">
        <w:t>Sociocultural Factors</w:t>
      </w:r>
      <w:bookmarkEnd w:id="79"/>
      <w:bookmarkEnd w:id="80"/>
    </w:p>
    <w:p w:rsidRPr="00EF4F64" w:rsidR="00D73A11" w:rsidP="006F6B68" w:rsidRDefault="00400A4D" w14:paraId="544C71B5" w14:textId="1E48DFBA">
      <w:pPr>
        <w:pStyle w:val="Heading3"/>
      </w:pPr>
      <w:bookmarkStart w:name="_Toc174702473" w:id="81"/>
      <w:bookmarkStart w:name="_Toc190772238" w:id="82"/>
      <w:r w:rsidRPr="00EF4F64">
        <w:t>Sociocultural Theory</w:t>
      </w:r>
      <w:bookmarkEnd w:id="81"/>
      <w:bookmarkEnd w:id="82"/>
    </w:p>
    <w:p w:rsidR="0125B995" w:rsidRDefault="0125B995" w14:noSpellErr="1" w14:paraId="2DE88D17" w14:textId="01D55BD6">
      <w:pPr>
        <w:rPr>
          <w:b w:val="0"/>
          <w:bCs w:val="0"/>
        </w:rPr>
      </w:pPr>
      <w:bookmarkStart w:name="_Toc174702474" w:id="83"/>
      <w:r w:rsidR="0125B995">
        <w:rPr>
          <w:b w:val="0"/>
          <w:bCs w:val="0"/>
        </w:rPr>
        <w:t>Sociocultural theory</w:t>
      </w:r>
      <w:r w:rsidR="3DAC41B5">
        <w:rPr>
          <w:b w:val="0"/>
          <w:bCs w:val="0"/>
        </w:rPr>
        <w:t>, coined by psychologist Vygotsky</w:t>
      </w:r>
      <w:r w:rsidR="01F22EB0">
        <w:rPr>
          <w:b w:val="0"/>
          <w:bCs w:val="0"/>
        </w:rPr>
        <w:t xml:space="preserve"> and discussed in </w:t>
      </w:r>
      <w:r w:rsidR="01F22EB0">
        <w:rPr>
          <w:b w:val="0"/>
          <w:bCs w:val="0"/>
        </w:rPr>
        <w:t>Lantolf’s</w:t>
      </w:r>
      <w:r w:rsidR="01F22EB0">
        <w:rPr>
          <w:b w:val="0"/>
          <w:bCs w:val="0"/>
        </w:rPr>
        <w:t xml:space="preserve"> (202</w:t>
      </w:r>
      <w:r w:rsidR="1364BBDB">
        <w:rPr>
          <w:b w:val="0"/>
          <w:bCs w:val="0"/>
        </w:rPr>
        <w:t>4</w:t>
      </w:r>
      <w:r w:rsidR="01F22EB0">
        <w:rPr>
          <w:b w:val="0"/>
          <w:bCs w:val="0"/>
        </w:rPr>
        <w:t>) article,</w:t>
      </w:r>
      <w:r w:rsidR="3DAC41B5">
        <w:rPr>
          <w:b w:val="0"/>
          <w:bCs w:val="0"/>
        </w:rPr>
        <w:t xml:space="preserve"> </w:t>
      </w:r>
      <w:r w:rsidR="5F168EE5">
        <w:rPr>
          <w:b w:val="0"/>
          <w:bCs w:val="0"/>
        </w:rPr>
        <w:t>is a “</w:t>
      </w:r>
      <w:r w:rsidR="3DAC41B5">
        <w:rPr>
          <w:b w:val="0"/>
          <w:bCs w:val="0"/>
        </w:rPr>
        <w:t>social activity comprised of the dialectical unity of teaching and learning</w:t>
      </w:r>
      <w:r w:rsidR="43DDF230">
        <w:rPr>
          <w:b w:val="0"/>
          <w:bCs w:val="0"/>
        </w:rPr>
        <w:t xml:space="preserve">” (p 285). </w:t>
      </w:r>
      <w:r w:rsidR="0390B904">
        <w:rPr>
          <w:b w:val="0"/>
          <w:bCs w:val="0"/>
        </w:rPr>
        <w:t xml:space="preserve">There are varied translations of what Vygotsky intends </w:t>
      </w:r>
      <w:r w:rsidR="0390B904">
        <w:rPr>
          <w:b w:val="0"/>
          <w:bCs w:val="0"/>
        </w:rPr>
        <w:t>by</w:t>
      </w:r>
      <w:r w:rsidR="0390B904">
        <w:rPr>
          <w:b w:val="0"/>
          <w:bCs w:val="0"/>
        </w:rPr>
        <w:t xml:space="preserve"> this statement. Some </w:t>
      </w:r>
      <w:r w:rsidR="69D27799">
        <w:rPr>
          <w:b w:val="0"/>
          <w:bCs w:val="0"/>
        </w:rPr>
        <w:t>transcribed this concept as just “learning” or “instruction</w:t>
      </w:r>
      <w:r w:rsidR="69D27799">
        <w:rPr>
          <w:b w:val="0"/>
          <w:bCs w:val="0"/>
        </w:rPr>
        <w:t>”,</w:t>
      </w:r>
      <w:r w:rsidR="69D27799">
        <w:rPr>
          <w:b w:val="0"/>
          <w:bCs w:val="0"/>
        </w:rPr>
        <w:t xml:space="preserve"> as opposed to the two-way process i</w:t>
      </w:r>
      <w:r w:rsidR="057371AE">
        <w:rPr>
          <w:b w:val="0"/>
          <w:bCs w:val="0"/>
        </w:rPr>
        <w:t xml:space="preserve">t </w:t>
      </w:r>
      <w:r w:rsidR="69D27799">
        <w:rPr>
          <w:b w:val="0"/>
          <w:bCs w:val="0"/>
        </w:rPr>
        <w:t>really is.</w:t>
      </w:r>
      <w:r w:rsidR="0390B904">
        <w:rPr>
          <w:b w:val="0"/>
          <w:bCs w:val="0"/>
        </w:rPr>
        <w:t xml:space="preserve"> </w:t>
      </w:r>
      <w:r w:rsidR="39F4B07B">
        <w:rPr>
          <w:b w:val="0"/>
          <w:bCs w:val="0"/>
        </w:rPr>
        <w:t>Vygotsky stresses the importance of this theory applying to both the learner and instructor.</w:t>
      </w:r>
      <w:r w:rsidR="53FF9AD5">
        <w:rPr>
          <w:b w:val="0"/>
          <w:bCs w:val="0"/>
        </w:rPr>
        <w:t xml:space="preserve"> This theory focuses on how learning is not something the student just </w:t>
      </w:r>
      <w:bookmarkStart w:name="_Int_LmM6OTpT" w:id="1682895149"/>
      <w:r w:rsidR="53FF9AD5">
        <w:rPr>
          <w:b w:val="0"/>
          <w:bCs w:val="0"/>
        </w:rPr>
        <w:t>does,</w:t>
      </w:r>
      <w:bookmarkEnd w:id="1682895149"/>
      <w:r w:rsidR="53FF9AD5">
        <w:rPr>
          <w:b w:val="0"/>
          <w:bCs w:val="0"/>
        </w:rPr>
        <w:t xml:space="preserve"> it also happens with the edu</w:t>
      </w:r>
      <w:r w:rsidR="6C342E5D">
        <w:rPr>
          <w:b w:val="0"/>
          <w:bCs w:val="0"/>
        </w:rPr>
        <w:t xml:space="preserve">cator. This relation relates to the greater meaning of sociocultural </w:t>
      </w:r>
      <w:r w:rsidR="6008E831">
        <w:rPr>
          <w:b w:val="0"/>
          <w:bCs w:val="0"/>
        </w:rPr>
        <w:t>theory,</w:t>
      </w:r>
      <w:r w:rsidR="6C342E5D">
        <w:rPr>
          <w:b w:val="0"/>
          <w:bCs w:val="0"/>
        </w:rPr>
        <w:t xml:space="preserve"> which is how</w:t>
      </w:r>
      <w:r w:rsidR="4027BD4A">
        <w:rPr>
          <w:b w:val="0"/>
          <w:bCs w:val="0"/>
        </w:rPr>
        <w:t xml:space="preserve"> </w:t>
      </w:r>
      <w:r w:rsidR="2FFECEC9">
        <w:rPr>
          <w:b w:val="0"/>
          <w:bCs w:val="0"/>
        </w:rPr>
        <w:t xml:space="preserve">a </w:t>
      </w:r>
      <w:r w:rsidR="2FFECEC9">
        <w:rPr>
          <w:b w:val="0"/>
          <w:bCs w:val="0"/>
        </w:rPr>
        <w:t>persons’</w:t>
      </w:r>
      <w:r w:rsidR="2FFECEC9">
        <w:rPr>
          <w:b w:val="0"/>
          <w:bCs w:val="0"/>
        </w:rPr>
        <w:t xml:space="preserve"> </w:t>
      </w:r>
      <w:r w:rsidR="6C342E5D">
        <w:rPr>
          <w:b w:val="0"/>
          <w:bCs w:val="0"/>
        </w:rPr>
        <w:t xml:space="preserve">interaction with their environment </w:t>
      </w:r>
      <w:r w:rsidR="6C342E5D">
        <w:rPr>
          <w:b w:val="0"/>
          <w:bCs w:val="0"/>
        </w:rPr>
        <w:t>impact</w:t>
      </w:r>
      <w:r w:rsidR="4D6DE436">
        <w:rPr>
          <w:b w:val="0"/>
          <w:bCs w:val="0"/>
        </w:rPr>
        <w:t>s</w:t>
      </w:r>
      <w:r w:rsidR="4D6DE436">
        <w:rPr>
          <w:b w:val="0"/>
          <w:bCs w:val="0"/>
        </w:rPr>
        <w:t xml:space="preserve"> their </w:t>
      </w:r>
      <w:r w:rsidR="6C342E5D">
        <w:rPr>
          <w:b w:val="0"/>
          <w:bCs w:val="0"/>
        </w:rPr>
        <w:t>learning experiences</w:t>
      </w:r>
      <w:r w:rsidR="524E771D">
        <w:rPr>
          <w:b w:val="0"/>
          <w:bCs w:val="0"/>
        </w:rPr>
        <w:t xml:space="preserve">; </w:t>
      </w:r>
      <w:r w:rsidR="525E9567">
        <w:rPr>
          <w:b w:val="0"/>
          <w:bCs w:val="0"/>
        </w:rPr>
        <w:t>like</w:t>
      </w:r>
      <w:r w:rsidR="524E771D">
        <w:rPr>
          <w:b w:val="0"/>
          <w:bCs w:val="0"/>
        </w:rPr>
        <w:t xml:space="preserve"> how</w:t>
      </w:r>
      <w:r w:rsidR="6C342E5D">
        <w:rPr>
          <w:b w:val="0"/>
          <w:bCs w:val="0"/>
        </w:rPr>
        <w:t xml:space="preserve"> </w:t>
      </w:r>
      <w:r w:rsidR="6C342E5D">
        <w:rPr>
          <w:b w:val="0"/>
          <w:bCs w:val="0"/>
        </w:rPr>
        <w:t>teacher</w:t>
      </w:r>
      <w:r w:rsidR="3AE4B0D3">
        <w:rPr>
          <w:b w:val="0"/>
          <w:bCs w:val="0"/>
        </w:rPr>
        <w:t xml:space="preserve">s </w:t>
      </w:r>
      <w:r w:rsidR="6C342E5D">
        <w:rPr>
          <w:b w:val="0"/>
          <w:bCs w:val="0"/>
        </w:rPr>
        <w:t>shape</w:t>
      </w:r>
      <w:r w:rsidR="6C342E5D">
        <w:rPr>
          <w:b w:val="0"/>
          <w:bCs w:val="0"/>
        </w:rPr>
        <w:t xml:space="preserve"> students and student</w:t>
      </w:r>
      <w:r w:rsidR="20C79991">
        <w:rPr>
          <w:b w:val="0"/>
          <w:bCs w:val="0"/>
        </w:rPr>
        <w:t xml:space="preserve">s </w:t>
      </w:r>
      <w:r w:rsidR="6C342E5D">
        <w:rPr>
          <w:b w:val="0"/>
          <w:bCs w:val="0"/>
        </w:rPr>
        <w:t>shape teachers</w:t>
      </w:r>
      <w:r w:rsidR="50423014">
        <w:rPr>
          <w:b w:val="0"/>
          <w:bCs w:val="0"/>
        </w:rPr>
        <w:t xml:space="preserve">. </w:t>
      </w:r>
    </w:p>
    <w:p w:rsidR="50423014" w:rsidRDefault="50423014" w14:paraId="2F56598F" w14:textId="309DD722">
      <w:pPr>
        <w:rPr>
          <w:b w:val="0"/>
          <w:bCs w:val="0"/>
        </w:rPr>
      </w:pPr>
      <w:r w:rsidR="50423014">
        <w:rPr>
          <w:b w:val="0"/>
          <w:bCs w:val="0"/>
        </w:rPr>
        <w:t xml:space="preserve">As the name highlights, </w:t>
      </w:r>
      <w:r w:rsidR="5FD98F94">
        <w:rPr>
          <w:b w:val="0"/>
          <w:bCs w:val="0"/>
        </w:rPr>
        <w:t xml:space="preserve">sociocultural theory focuses on the “social culture” of learning, </w:t>
      </w:r>
      <w:r w:rsidR="50423014">
        <w:rPr>
          <w:b w:val="0"/>
          <w:bCs w:val="0"/>
        </w:rPr>
        <w:t>highlight</w:t>
      </w:r>
      <w:r w:rsidR="039A74D0">
        <w:rPr>
          <w:b w:val="0"/>
          <w:bCs w:val="0"/>
        </w:rPr>
        <w:t>ing</w:t>
      </w:r>
      <w:r w:rsidR="50423014">
        <w:rPr>
          <w:b w:val="0"/>
          <w:bCs w:val="0"/>
        </w:rPr>
        <w:t xml:space="preserve"> how a learner's relationship with their environment </w:t>
      </w:r>
      <w:r w:rsidR="50423014">
        <w:rPr>
          <w:b w:val="0"/>
          <w:bCs w:val="0"/>
        </w:rPr>
        <w:t>impacts</w:t>
      </w:r>
      <w:r w:rsidR="50423014">
        <w:rPr>
          <w:b w:val="0"/>
          <w:bCs w:val="0"/>
        </w:rPr>
        <w:t xml:space="preserve"> their learning.</w:t>
      </w:r>
      <w:r w:rsidR="75FE0C9E">
        <w:rPr>
          <w:b w:val="0"/>
          <w:bCs w:val="0"/>
        </w:rPr>
        <w:t xml:space="preserve"> This is extremely useful information to have as a teacher</w:t>
      </w:r>
      <w:r w:rsidR="1FE50913">
        <w:rPr>
          <w:b w:val="0"/>
          <w:bCs w:val="0"/>
        </w:rPr>
        <w:t xml:space="preserve"> and even as a learner. As a teacher, you can create opportunit</w:t>
      </w:r>
      <w:r w:rsidR="7C8932FA">
        <w:rPr>
          <w:b w:val="0"/>
          <w:bCs w:val="0"/>
        </w:rPr>
        <w:t>ies</w:t>
      </w:r>
      <w:r w:rsidR="1FE50913">
        <w:rPr>
          <w:b w:val="0"/>
          <w:bCs w:val="0"/>
        </w:rPr>
        <w:t xml:space="preserve"> for students to learn from those around them and use </w:t>
      </w:r>
      <w:r w:rsidR="1404B5FE">
        <w:rPr>
          <w:b w:val="0"/>
          <w:bCs w:val="0"/>
        </w:rPr>
        <w:t xml:space="preserve">student </w:t>
      </w:r>
      <w:r w:rsidR="1FE50913">
        <w:rPr>
          <w:b w:val="0"/>
          <w:bCs w:val="0"/>
        </w:rPr>
        <w:t xml:space="preserve">experiences </w:t>
      </w:r>
      <w:r w:rsidR="464C70F2">
        <w:rPr>
          <w:b w:val="0"/>
          <w:bCs w:val="0"/>
        </w:rPr>
        <w:t>when</w:t>
      </w:r>
      <w:r w:rsidR="1FE50913">
        <w:rPr>
          <w:b w:val="0"/>
          <w:bCs w:val="0"/>
        </w:rPr>
        <w:t xml:space="preserve"> design</w:t>
      </w:r>
      <w:r w:rsidR="26A9AC1A">
        <w:rPr>
          <w:b w:val="0"/>
          <w:bCs w:val="0"/>
        </w:rPr>
        <w:t>ing</w:t>
      </w:r>
      <w:r w:rsidR="1FE50913">
        <w:rPr>
          <w:b w:val="0"/>
          <w:bCs w:val="0"/>
        </w:rPr>
        <w:t xml:space="preserve"> instruction. </w:t>
      </w:r>
      <w:r w:rsidR="16150CAF">
        <w:rPr>
          <w:b w:val="0"/>
          <w:bCs w:val="0"/>
        </w:rPr>
        <w:t>Cultural relevance is a strong motivator for students</w:t>
      </w:r>
      <w:r w:rsidR="5B486090">
        <w:rPr>
          <w:b w:val="0"/>
          <w:bCs w:val="0"/>
        </w:rPr>
        <w:t>. Making</w:t>
      </w:r>
      <w:r w:rsidR="16150CAF">
        <w:rPr>
          <w:b w:val="0"/>
          <w:bCs w:val="0"/>
        </w:rPr>
        <w:t xml:space="preserve"> sure to provide students with content that is relevant to their lives is such </w:t>
      </w:r>
      <w:r w:rsidR="16150CAF">
        <w:rPr>
          <w:b w:val="0"/>
          <w:bCs w:val="0"/>
        </w:rPr>
        <w:t>an important step</w:t>
      </w:r>
      <w:r w:rsidR="16150CAF">
        <w:rPr>
          <w:b w:val="0"/>
          <w:bCs w:val="0"/>
        </w:rPr>
        <w:t xml:space="preserve"> of the design process. </w:t>
      </w:r>
      <w:r w:rsidR="4E40EAF7">
        <w:rPr>
          <w:b w:val="0"/>
          <w:bCs w:val="0"/>
        </w:rPr>
        <w:t xml:space="preserve">With the world changing rapidly, culturally relevant learning experiences are sometimes difficult to provide, but </w:t>
      </w:r>
      <w:r w:rsidR="4E40EAF7">
        <w:rPr>
          <w:b w:val="0"/>
          <w:bCs w:val="0"/>
        </w:rPr>
        <w:t>they’re</w:t>
      </w:r>
      <w:r w:rsidR="4E40EAF7">
        <w:rPr>
          <w:b w:val="0"/>
          <w:bCs w:val="0"/>
        </w:rPr>
        <w:t xml:space="preserve"> still </w:t>
      </w:r>
      <w:r w:rsidR="051B4216">
        <w:rPr>
          <w:b w:val="0"/>
          <w:bCs w:val="0"/>
        </w:rPr>
        <w:t xml:space="preserve">essential according to this theory. </w:t>
      </w:r>
      <w:r w:rsidR="051B4216">
        <w:rPr>
          <w:b w:val="0"/>
          <w:bCs w:val="0"/>
        </w:rPr>
        <w:t>Lantolf</w:t>
      </w:r>
      <w:r w:rsidR="051B4216">
        <w:rPr>
          <w:b w:val="0"/>
          <w:bCs w:val="0"/>
        </w:rPr>
        <w:t xml:space="preserve"> </w:t>
      </w:r>
      <w:r w:rsidR="5CFC7727">
        <w:rPr>
          <w:b w:val="0"/>
          <w:bCs w:val="0"/>
        </w:rPr>
        <w:t xml:space="preserve">(2024) </w:t>
      </w:r>
      <w:r w:rsidR="051B4216">
        <w:rPr>
          <w:b w:val="0"/>
          <w:bCs w:val="0"/>
        </w:rPr>
        <w:t xml:space="preserve">explains how “learning and development are situated primarily in the social world and as this world varies, so </w:t>
      </w:r>
      <w:r w:rsidR="051B4216">
        <w:rPr>
          <w:b w:val="0"/>
          <w:bCs w:val="0"/>
        </w:rPr>
        <w:t xml:space="preserve">do developmental processes” (p 286). </w:t>
      </w:r>
    </w:p>
    <w:p w:rsidRPr="00EF4F64" w:rsidR="00B6022D" w:rsidP="00B6022D" w:rsidRDefault="00B6022D" w14:paraId="6E4DB163" w14:textId="77777777">
      <w:pPr>
        <w:pStyle w:val="Heading4"/>
      </w:pPr>
      <w:r w:rsidR="00B6022D">
        <w:rPr/>
        <w:t>Example</w:t>
      </w:r>
    </w:p>
    <w:p w:rsidR="4EBB7A4A" w:rsidP="143D2A39" w:rsidRDefault="4EBB7A4A" w14:paraId="38C4B9D6" w14:textId="19231528">
      <w:pPr>
        <w:pStyle w:val="Normal"/>
        <w:suppressLineNumbers w:val="0"/>
        <w:bidi w:val="0"/>
        <w:spacing w:before="0" w:beforeAutospacing="off" w:after="160" w:afterAutospacing="off" w:line="276" w:lineRule="auto"/>
        <w:ind w:left="0" w:right="0"/>
        <w:jc w:val="left"/>
        <w:rPr>
          <w:b w:val="0"/>
          <w:bCs w:val="0"/>
        </w:rPr>
      </w:pPr>
      <w:r w:rsidR="4EBB7A4A">
        <w:rPr>
          <w:b w:val="0"/>
          <w:bCs w:val="0"/>
        </w:rPr>
        <w:t>An example of sociocultural theory is seen in</w:t>
      </w:r>
      <w:r w:rsidR="54C96C8A">
        <w:rPr>
          <w:b w:val="0"/>
          <w:bCs w:val="0"/>
        </w:rPr>
        <w:t xml:space="preserve"> Allami</w:t>
      </w:r>
      <w:r w:rsidR="6BF3C3C5">
        <w:rPr>
          <w:b w:val="0"/>
          <w:bCs w:val="0"/>
        </w:rPr>
        <w:t xml:space="preserve">, </w:t>
      </w:r>
      <w:r w:rsidR="54C96C8A">
        <w:rPr>
          <w:b w:val="0"/>
          <w:bCs w:val="0"/>
        </w:rPr>
        <w:t>Najari</w:t>
      </w:r>
      <w:r w:rsidR="173DF873">
        <w:rPr>
          <w:b w:val="0"/>
          <w:bCs w:val="0"/>
        </w:rPr>
        <w:t>, and Tajeddin’</w:t>
      </w:r>
      <w:r w:rsidR="54C96C8A">
        <w:rPr>
          <w:b w:val="0"/>
          <w:bCs w:val="0"/>
        </w:rPr>
        <w:t xml:space="preserve">s (2024) </w:t>
      </w:r>
      <w:r w:rsidR="2724D2ED">
        <w:rPr>
          <w:b w:val="0"/>
          <w:bCs w:val="0"/>
        </w:rPr>
        <w:t>study</w:t>
      </w:r>
      <w:r w:rsidR="54C96C8A">
        <w:rPr>
          <w:b w:val="0"/>
          <w:bCs w:val="0"/>
        </w:rPr>
        <w:t xml:space="preserve">, where they </w:t>
      </w:r>
      <w:r w:rsidR="1680ED23">
        <w:rPr>
          <w:b w:val="0"/>
          <w:bCs w:val="0"/>
        </w:rPr>
        <w:t>studied the impact of</w:t>
      </w:r>
      <w:r w:rsidR="6C2CA87C">
        <w:rPr>
          <w:b w:val="0"/>
          <w:bCs w:val="0"/>
        </w:rPr>
        <w:t xml:space="preserve"> sociocultural theory </w:t>
      </w:r>
      <w:r w:rsidR="724247D2">
        <w:rPr>
          <w:b w:val="0"/>
          <w:bCs w:val="0"/>
        </w:rPr>
        <w:t>on</w:t>
      </w:r>
      <w:r w:rsidR="6C2CA87C">
        <w:rPr>
          <w:b w:val="0"/>
          <w:bCs w:val="0"/>
        </w:rPr>
        <w:t xml:space="preserve"> L2</w:t>
      </w:r>
      <w:r w:rsidR="71CB60DA">
        <w:rPr>
          <w:b w:val="0"/>
          <w:bCs w:val="0"/>
        </w:rPr>
        <w:t xml:space="preserve"> </w:t>
      </w:r>
      <w:r w:rsidR="61697D3F">
        <w:rPr>
          <w:b w:val="0"/>
          <w:bCs w:val="0"/>
        </w:rPr>
        <w:t>students’</w:t>
      </w:r>
      <w:r w:rsidR="6C2CA87C">
        <w:rPr>
          <w:b w:val="0"/>
          <w:bCs w:val="0"/>
        </w:rPr>
        <w:t xml:space="preserve"> IELTS scores. </w:t>
      </w:r>
      <w:r w:rsidR="41085128">
        <w:rPr>
          <w:b w:val="0"/>
          <w:bCs w:val="0"/>
        </w:rPr>
        <w:t>For context, L2 is a descriptor for someone who writes in a language that is not their native language. For exa</w:t>
      </w:r>
      <w:r w:rsidR="3773E8E0">
        <w:rPr>
          <w:b w:val="0"/>
          <w:bCs w:val="0"/>
        </w:rPr>
        <w:t xml:space="preserve">mple, someone whose first language is </w:t>
      </w:r>
      <w:r w:rsidR="010CD613">
        <w:rPr>
          <w:b w:val="0"/>
          <w:bCs w:val="0"/>
        </w:rPr>
        <w:t>Korean</w:t>
      </w:r>
      <w:r w:rsidR="3773E8E0">
        <w:rPr>
          <w:b w:val="0"/>
          <w:bCs w:val="0"/>
        </w:rPr>
        <w:t xml:space="preserve"> writing in English.</w:t>
      </w:r>
      <w:r w:rsidR="4118A181">
        <w:rPr>
          <w:b w:val="0"/>
          <w:bCs w:val="0"/>
        </w:rPr>
        <w:t xml:space="preserve"> The</w:t>
      </w:r>
      <w:r w:rsidR="3773E8E0">
        <w:rPr>
          <w:b w:val="0"/>
          <w:bCs w:val="0"/>
        </w:rPr>
        <w:t xml:space="preserve"> IELTS </w:t>
      </w:r>
      <w:r w:rsidR="51C5375F">
        <w:rPr>
          <w:b w:val="0"/>
          <w:bCs w:val="0"/>
        </w:rPr>
        <w:t xml:space="preserve">(international English language test) </w:t>
      </w:r>
      <w:r w:rsidR="630D7501">
        <w:rPr>
          <w:b w:val="0"/>
          <w:bCs w:val="0"/>
        </w:rPr>
        <w:t>measure</w:t>
      </w:r>
      <w:r w:rsidR="6BA215DE">
        <w:rPr>
          <w:b w:val="0"/>
          <w:bCs w:val="0"/>
        </w:rPr>
        <w:t>s</w:t>
      </w:r>
      <w:r w:rsidR="630D7501">
        <w:rPr>
          <w:b w:val="0"/>
          <w:bCs w:val="0"/>
        </w:rPr>
        <w:t xml:space="preserve"> English language </w:t>
      </w:r>
      <w:r w:rsidR="630D7501">
        <w:rPr>
          <w:b w:val="0"/>
          <w:bCs w:val="0"/>
        </w:rPr>
        <w:t>proficiency</w:t>
      </w:r>
      <w:r w:rsidR="630D7501">
        <w:rPr>
          <w:b w:val="0"/>
          <w:bCs w:val="0"/>
        </w:rPr>
        <w:t xml:space="preserve">. </w:t>
      </w:r>
      <w:r w:rsidR="2850847A">
        <w:rPr>
          <w:b w:val="0"/>
          <w:bCs w:val="0"/>
        </w:rPr>
        <w:t>(Allami et al.</w:t>
      </w:r>
      <w:r w:rsidR="1D1DF61F">
        <w:rPr>
          <w:b w:val="0"/>
          <w:bCs w:val="0"/>
        </w:rPr>
        <w:t xml:space="preserve">, </w:t>
      </w:r>
      <w:r w:rsidR="2850847A">
        <w:rPr>
          <w:b w:val="0"/>
          <w:bCs w:val="0"/>
        </w:rPr>
        <w:t xml:space="preserve">2024). </w:t>
      </w:r>
    </w:p>
    <w:p w:rsidR="635A0950" w:rsidP="143D2A39" w:rsidRDefault="635A0950" w14:paraId="75E5967B" w14:textId="414D0113">
      <w:pPr>
        <w:pStyle w:val="Normal"/>
        <w:suppressLineNumbers w:val="0"/>
        <w:bidi w:val="0"/>
        <w:spacing w:before="0" w:beforeAutospacing="off" w:after="160" w:afterAutospacing="off" w:line="276" w:lineRule="auto"/>
        <w:ind w:left="0" w:right="0"/>
        <w:jc w:val="left"/>
        <w:rPr>
          <w:b w:val="0"/>
          <w:bCs w:val="0"/>
        </w:rPr>
      </w:pPr>
      <w:r w:rsidR="635A0950">
        <w:rPr>
          <w:b w:val="0"/>
          <w:bCs w:val="0"/>
        </w:rPr>
        <w:t xml:space="preserve">In the study, the </w:t>
      </w:r>
      <w:r w:rsidR="4DDF1A27">
        <w:rPr>
          <w:b w:val="0"/>
          <w:bCs w:val="0"/>
        </w:rPr>
        <w:t>teacher focused on a few tools that foster sociocultural experiences</w:t>
      </w:r>
      <w:r w:rsidR="13C3854B">
        <w:rPr>
          <w:b w:val="0"/>
          <w:bCs w:val="0"/>
        </w:rPr>
        <w:t xml:space="preserve">, with </w:t>
      </w:r>
      <w:r w:rsidR="629AB472">
        <w:rPr>
          <w:b w:val="0"/>
          <w:bCs w:val="0"/>
        </w:rPr>
        <w:t>scaffolded, small group discussions</w:t>
      </w:r>
      <w:r w:rsidR="1D450258">
        <w:rPr>
          <w:b w:val="0"/>
          <w:bCs w:val="0"/>
        </w:rPr>
        <w:t xml:space="preserve"> being </w:t>
      </w:r>
      <w:r w:rsidR="7AD92688">
        <w:rPr>
          <w:b w:val="0"/>
          <w:bCs w:val="0"/>
        </w:rPr>
        <w:t>at t</w:t>
      </w:r>
      <w:r w:rsidR="1D450258">
        <w:rPr>
          <w:b w:val="0"/>
          <w:bCs w:val="0"/>
        </w:rPr>
        <w:t xml:space="preserve">he forefront. </w:t>
      </w:r>
      <w:r w:rsidR="7BEECE24">
        <w:rPr>
          <w:b w:val="0"/>
          <w:bCs w:val="0"/>
        </w:rPr>
        <w:t>In these groups, stu</w:t>
      </w:r>
      <w:r w:rsidR="47A2DE6B">
        <w:rPr>
          <w:b w:val="0"/>
          <w:bCs w:val="0"/>
        </w:rPr>
        <w:t xml:space="preserve">dents shared </w:t>
      </w:r>
      <w:r w:rsidR="47A2DE6B">
        <w:rPr>
          <w:b w:val="0"/>
          <w:bCs w:val="0"/>
        </w:rPr>
        <w:t>out loud</w:t>
      </w:r>
      <w:r w:rsidR="47A2DE6B">
        <w:rPr>
          <w:b w:val="0"/>
          <w:bCs w:val="0"/>
        </w:rPr>
        <w:t xml:space="preserve"> drafts of essays they were told to write. They </w:t>
      </w:r>
      <w:r w:rsidR="47A2DE6B">
        <w:rPr>
          <w:b w:val="0"/>
          <w:bCs w:val="0"/>
        </w:rPr>
        <w:t>wr</w:t>
      </w:r>
      <w:r w:rsidR="4FE892ED">
        <w:rPr>
          <w:b w:val="0"/>
          <w:bCs w:val="0"/>
        </w:rPr>
        <w:t>ote</w:t>
      </w:r>
      <w:r w:rsidR="4FE892ED">
        <w:rPr>
          <w:b w:val="0"/>
          <w:bCs w:val="0"/>
        </w:rPr>
        <w:t xml:space="preserve"> their essays based on visual prompts</w:t>
      </w:r>
      <w:r w:rsidR="2D1A16A9">
        <w:rPr>
          <w:b w:val="0"/>
          <w:bCs w:val="0"/>
        </w:rPr>
        <w:t xml:space="preserve"> and then analyzed them with peers. Peers first gave their feedback and then teachers gave their feedback after. This allows the students and </w:t>
      </w:r>
      <w:r w:rsidR="4EF3840E">
        <w:rPr>
          <w:b w:val="0"/>
          <w:bCs w:val="0"/>
        </w:rPr>
        <w:t>teachers</w:t>
      </w:r>
      <w:r w:rsidR="2D1A16A9">
        <w:rPr>
          <w:b w:val="0"/>
          <w:bCs w:val="0"/>
        </w:rPr>
        <w:t xml:space="preserve"> to see how </w:t>
      </w:r>
      <w:r w:rsidR="5688BA2C">
        <w:rPr>
          <w:b w:val="0"/>
          <w:bCs w:val="0"/>
        </w:rPr>
        <w:t>social</w:t>
      </w:r>
      <w:r w:rsidR="2D1A16A9">
        <w:rPr>
          <w:b w:val="0"/>
          <w:bCs w:val="0"/>
        </w:rPr>
        <w:t xml:space="preserve"> exchanges shape their</w:t>
      </w:r>
      <w:r w:rsidR="17A86BE9">
        <w:rPr>
          <w:b w:val="0"/>
          <w:bCs w:val="0"/>
        </w:rPr>
        <w:t xml:space="preserve"> learning experience. Students are interacting with their environment based on what their peers say and what the teachers </w:t>
      </w:r>
      <w:r w:rsidR="590F617E">
        <w:rPr>
          <w:b w:val="0"/>
          <w:bCs w:val="0"/>
        </w:rPr>
        <w:t>say</w:t>
      </w:r>
      <w:r w:rsidR="17A86BE9">
        <w:rPr>
          <w:b w:val="0"/>
          <w:bCs w:val="0"/>
        </w:rPr>
        <w:t>.</w:t>
      </w:r>
      <w:r w:rsidR="14A74197">
        <w:rPr>
          <w:b w:val="0"/>
          <w:bCs w:val="0"/>
        </w:rPr>
        <w:t xml:space="preserve"> </w:t>
      </w:r>
    </w:p>
    <w:p w:rsidR="14A74197" w:rsidP="143D2A39" w:rsidRDefault="14A74197" w14:paraId="3F59C8DA" w14:textId="6554BBFF">
      <w:pPr>
        <w:pStyle w:val="Normal"/>
        <w:suppressLineNumbers w:val="0"/>
        <w:bidi w:val="0"/>
        <w:spacing w:before="0" w:beforeAutospacing="off" w:after="160" w:afterAutospacing="off" w:line="276" w:lineRule="auto"/>
        <w:ind w:left="0" w:right="0"/>
        <w:jc w:val="left"/>
        <w:rPr>
          <w:b w:val="0"/>
          <w:bCs w:val="0"/>
        </w:rPr>
      </w:pPr>
      <w:r w:rsidR="14A74197">
        <w:rPr>
          <w:b w:val="0"/>
          <w:bCs w:val="0"/>
        </w:rPr>
        <w:t>Peers are giving them culturally and socially relevant feedback.</w:t>
      </w:r>
      <w:r w:rsidR="743FAEFA">
        <w:rPr>
          <w:b w:val="0"/>
          <w:bCs w:val="0"/>
        </w:rPr>
        <w:t xml:space="preserve"> The teacher </w:t>
      </w:r>
      <w:r w:rsidR="743FAEFA">
        <w:rPr>
          <w:b w:val="0"/>
          <w:bCs w:val="0"/>
        </w:rPr>
        <w:t>isn’t</w:t>
      </w:r>
      <w:r w:rsidR="743FAEFA">
        <w:rPr>
          <w:b w:val="0"/>
          <w:bCs w:val="0"/>
        </w:rPr>
        <w:t xml:space="preserve"> a peer, so their feedback </w:t>
      </w:r>
      <w:r w:rsidR="743FAEFA">
        <w:rPr>
          <w:b w:val="0"/>
          <w:bCs w:val="0"/>
        </w:rPr>
        <w:t>doesn’t</w:t>
      </w:r>
      <w:r w:rsidR="743FAEFA">
        <w:rPr>
          <w:b w:val="0"/>
          <w:bCs w:val="0"/>
        </w:rPr>
        <w:t xml:space="preserve"> always shape the learner as another learner or environmental factor would. Their correspondence with said peers is essential when discussing sociocultural </w:t>
      </w:r>
      <w:r w:rsidR="7FA1ACF5">
        <w:rPr>
          <w:b w:val="0"/>
          <w:bCs w:val="0"/>
        </w:rPr>
        <w:t>theory.</w:t>
      </w:r>
      <w:r w:rsidR="14A74197">
        <w:rPr>
          <w:b w:val="0"/>
          <w:bCs w:val="0"/>
        </w:rPr>
        <w:t xml:space="preserve"> </w:t>
      </w:r>
      <w:r w:rsidR="17A86BE9">
        <w:rPr>
          <w:b w:val="0"/>
          <w:bCs w:val="0"/>
        </w:rPr>
        <w:t xml:space="preserve">The teacher is also interacting with the peers to see what they view as </w:t>
      </w:r>
      <w:r w:rsidR="17A86BE9">
        <w:rPr>
          <w:b w:val="0"/>
          <w:bCs w:val="0"/>
        </w:rPr>
        <w:t>important factors</w:t>
      </w:r>
      <w:r w:rsidR="17A86BE9">
        <w:rPr>
          <w:b w:val="0"/>
          <w:bCs w:val="0"/>
        </w:rPr>
        <w:t xml:space="preserve"> with writing, shaping how the teacher's design </w:t>
      </w:r>
      <w:r w:rsidR="5FF0A209">
        <w:rPr>
          <w:b w:val="0"/>
          <w:bCs w:val="0"/>
        </w:rPr>
        <w:t xml:space="preserve">is seen in student thought. </w:t>
      </w:r>
      <w:r w:rsidR="25B33635">
        <w:rPr>
          <w:b w:val="0"/>
          <w:bCs w:val="0"/>
        </w:rPr>
        <w:t xml:space="preserve">The teachers can also be shaped by students </w:t>
      </w:r>
      <w:r w:rsidR="25B33635">
        <w:rPr>
          <w:b w:val="0"/>
          <w:bCs w:val="0"/>
        </w:rPr>
        <w:t>disclosing</w:t>
      </w:r>
      <w:r w:rsidR="25B33635">
        <w:rPr>
          <w:b w:val="0"/>
          <w:bCs w:val="0"/>
        </w:rPr>
        <w:t xml:space="preserve"> experiences and personal insights. Say the teacher </w:t>
      </w:r>
      <w:r w:rsidR="25B33635">
        <w:rPr>
          <w:b w:val="0"/>
          <w:bCs w:val="0"/>
        </w:rPr>
        <w:t>doesn’t</w:t>
      </w:r>
      <w:r w:rsidR="25B33635">
        <w:rPr>
          <w:b w:val="0"/>
          <w:bCs w:val="0"/>
        </w:rPr>
        <w:t xml:space="preserve"> come from the same background as the students (whether that’s race, class, ethnicity, gender, age, etc.</w:t>
      </w:r>
      <w:r w:rsidR="25B33635">
        <w:rPr>
          <w:b w:val="0"/>
          <w:bCs w:val="0"/>
        </w:rPr>
        <w:t>)</w:t>
      </w:r>
      <w:r w:rsidR="41E196E2">
        <w:rPr>
          <w:b w:val="0"/>
          <w:bCs w:val="0"/>
        </w:rPr>
        <w:t>,</w:t>
      </w:r>
      <w:r w:rsidR="41E196E2">
        <w:rPr>
          <w:b w:val="0"/>
          <w:bCs w:val="0"/>
        </w:rPr>
        <w:t xml:space="preserve"> those backgrounds shape how students interact with their environment. If an instructional designer </w:t>
      </w:r>
      <w:r w:rsidR="0F1AB304">
        <w:rPr>
          <w:b w:val="0"/>
          <w:bCs w:val="0"/>
        </w:rPr>
        <w:t xml:space="preserve">creates </w:t>
      </w:r>
      <w:r w:rsidR="03CAC9E8">
        <w:rPr>
          <w:b w:val="0"/>
          <w:bCs w:val="0"/>
        </w:rPr>
        <w:t>instruction with</w:t>
      </w:r>
      <w:r w:rsidR="41E196E2">
        <w:rPr>
          <w:b w:val="0"/>
          <w:bCs w:val="0"/>
        </w:rPr>
        <w:t xml:space="preserve"> their </w:t>
      </w:r>
      <w:r w:rsidR="096891BA">
        <w:rPr>
          <w:b w:val="0"/>
          <w:bCs w:val="0"/>
        </w:rPr>
        <w:t>learner</w:t>
      </w:r>
      <w:r w:rsidR="4911FE1C">
        <w:rPr>
          <w:b w:val="0"/>
          <w:bCs w:val="0"/>
        </w:rPr>
        <w:t>s’</w:t>
      </w:r>
      <w:r w:rsidR="096891BA">
        <w:rPr>
          <w:b w:val="0"/>
          <w:bCs w:val="0"/>
        </w:rPr>
        <w:t xml:space="preserve"> </w:t>
      </w:r>
      <w:r w:rsidR="4A894D4B">
        <w:rPr>
          <w:b w:val="0"/>
          <w:bCs w:val="0"/>
        </w:rPr>
        <w:t>background</w:t>
      </w:r>
      <w:r w:rsidR="461C000F">
        <w:rPr>
          <w:b w:val="0"/>
          <w:bCs w:val="0"/>
        </w:rPr>
        <w:t>s</w:t>
      </w:r>
      <w:r w:rsidR="41E196E2">
        <w:rPr>
          <w:b w:val="0"/>
          <w:bCs w:val="0"/>
        </w:rPr>
        <w:t xml:space="preserve"> </w:t>
      </w:r>
      <w:r w:rsidR="463F4A66">
        <w:rPr>
          <w:b w:val="0"/>
          <w:bCs w:val="0"/>
        </w:rPr>
        <w:t xml:space="preserve">in mind, there is an opportunity for fruitful discussion and learning. </w:t>
      </w:r>
    </w:p>
    <w:p w:rsidR="1D450258" w:rsidP="143D2A39" w:rsidRDefault="1D450258" w14:paraId="194E1036" w14:textId="06F8C978">
      <w:pPr>
        <w:pStyle w:val="Normal"/>
        <w:suppressLineNumbers w:val="0"/>
        <w:bidi w:val="0"/>
        <w:spacing w:before="0" w:beforeAutospacing="off" w:after="160" w:afterAutospacing="off" w:line="276" w:lineRule="auto"/>
        <w:ind w:left="0" w:right="0"/>
        <w:jc w:val="left"/>
        <w:rPr>
          <w:b w:val="0"/>
          <w:bCs w:val="0"/>
        </w:rPr>
      </w:pPr>
      <w:r w:rsidR="1D450258">
        <w:rPr>
          <w:b w:val="0"/>
          <w:bCs w:val="0"/>
        </w:rPr>
        <w:t>The results showed both the intermediate students and advanced students in the sociocultural group all performed better on their IELTS exam</w:t>
      </w:r>
      <w:r w:rsidR="09336F56">
        <w:rPr>
          <w:b w:val="0"/>
          <w:bCs w:val="0"/>
        </w:rPr>
        <w:t xml:space="preserve">, </w:t>
      </w:r>
      <w:r w:rsidR="09336F56">
        <w:rPr>
          <w:b w:val="0"/>
          <w:bCs w:val="0"/>
        </w:rPr>
        <w:t>whereas</w:t>
      </w:r>
      <w:r w:rsidR="09336F56">
        <w:rPr>
          <w:b w:val="0"/>
          <w:bCs w:val="0"/>
        </w:rPr>
        <w:t xml:space="preserve"> the control students made no significant improvement. Not only does this illustrate the power of </w:t>
      </w:r>
      <w:r w:rsidR="3EF9981D">
        <w:rPr>
          <w:b w:val="0"/>
          <w:bCs w:val="0"/>
        </w:rPr>
        <w:t>sociocultural</w:t>
      </w:r>
      <w:r w:rsidR="09336F56">
        <w:rPr>
          <w:b w:val="0"/>
          <w:bCs w:val="0"/>
        </w:rPr>
        <w:t xml:space="preserve"> theory, but it further reaffirms the importance of edu</w:t>
      </w:r>
      <w:r w:rsidR="7F41B63A">
        <w:rPr>
          <w:b w:val="0"/>
          <w:bCs w:val="0"/>
        </w:rPr>
        <w:t>cators</w:t>
      </w:r>
      <w:r w:rsidR="09336F56">
        <w:rPr>
          <w:b w:val="0"/>
          <w:bCs w:val="0"/>
        </w:rPr>
        <w:t xml:space="preserve"> </w:t>
      </w:r>
      <w:r w:rsidR="09336F56">
        <w:rPr>
          <w:b w:val="0"/>
          <w:bCs w:val="0"/>
        </w:rPr>
        <w:t>understanding the learner.</w:t>
      </w:r>
      <w:r w:rsidR="3DD810B8">
        <w:rPr>
          <w:b w:val="0"/>
          <w:bCs w:val="0"/>
        </w:rPr>
        <w:t xml:space="preserve"> </w:t>
      </w:r>
      <w:r w:rsidR="03E6DDE7">
        <w:rPr>
          <w:b w:val="0"/>
          <w:bCs w:val="0"/>
        </w:rPr>
        <w:t>(</w:t>
      </w:r>
      <w:r w:rsidR="1D41A4AA">
        <w:rPr>
          <w:b w:val="0"/>
          <w:bCs w:val="0"/>
        </w:rPr>
        <w:t>Allami et al., 2024).</w:t>
      </w:r>
      <w:r w:rsidR="427427E1">
        <w:rPr>
          <w:b w:val="0"/>
          <w:bCs w:val="0"/>
        </w:rPr>
        <w:t xml:space="preserve"> </w:t>
      </w:r>
    </w:p>
    <w:p w:rsidRPr="00EF4F64" w:rsidR="00B6022D" w:rsidP="00B6022D" w:rsidRDefault="00B6022D" w14:paraId="1AD7C36C" w14:textId="77777777">
      <w:pPr>
        <w:pStyle w:val="Heading4"/>
      </w:pPr>
      <w:r w:rsidR="00B6022D">
        <w:rPr/>
        <w:t>Reference(s)</w:t>
      </w:r>
    </w:p>
    <w:p w:rsidR="649048C0" w:rsidP="143D2A39" w:rsidRDefault="649048C0" w14:paraId="1907ECA8" w14:textId="165D1EC7">
      <w:pPr>
        <w:pStyle w:val="Normal"/>
      </w:pPr>
      <w:r w:rsidR="649048C0">
        <w:rPr/>
        <w:t>Hamid Allami, Boshra Najari, &amp; Zia Tajeddin. (2025). The Impact of Sociocultural Theory-</w:t>
      </w:r>
      <w:r>
        <w:tab/>
      </w:r>
      <w:r>
        <w:tab/>
      </w:r>
      <w:r w:rsidR="649048C0">
        <w:rPr/>
        <w:t xml:space="preserve">Informed Instruction on Learners’ IELTS Writing: Task Response, Grammar, Vocabulary, </w:t>
      </w:r>
      <w:r>
        <w:tab/>
      </w:r>
      <w:r w:rsidR="649048C0">
        <w:rPr/>
        <w:t xml:space="preserve">Coherence and Cohesion. Asian-Pacific Journal of Second and Foreign Language </w:t>
      </w:r>
      <w:r>
        <w:tab/>
      </w:r>
      <w:r w:rsidR="649048C0">
        <w:rPr/>
        <w:t xml:space="preserve">Education, 10. </w:t>
      </w:r>
      <w:hyperlink r:id="R45e89a8cd09e47a1">
        <w:r w:rsidRPr="143D2A39" w:rsidR="649048C0">
          <w:rPr>
            <w:rStyle w:val="Hyperlink"/>
          </w:rPr>
          <w:t>https://doi.org/10.1186/s40862-024-00310-z</w:t>
        </w:r>
      </w:hyperlink>
    </w:p>
    <w:p w:rsidR="210A6A89" w:rsidRDefault="210A6A89" w14:paraId="0483858D" w14:textId="3536A1F2">
      <w:pPr>
        <w:rPr>
          <w:b w:val="0"/>
          <w:bCs w:val="0"/>
        </w:rPr>
      </w:pPr>
      <w:r w:rsidRPr="143D2A39" w:rsidR="210A6A89">
        <w:rPr>
          <w:rFonts w:ascii="Arial" w:hAnsi="Arial" w:eastAsia="Arial" w:cs="Arial"/>
          <w:b w:val="0"/>
          <w:bCs w:val="0"/>
        </w:rPr>
        <w:t xml:space="preserve">Lantolf, J. P. (2024). On the value of explicit instruction: The view from sociocultural theory. </w:t>
      </w:r>
      <w:r>
        <w:tab/>
      </w:r>
      <w:r w:rsidRPr="143D2A39" w:rsidR="210A6A89">
        <w:rPr>
          <w:rFonts w:ascii="Arial" w:hAnsi="Arial" w:eastAsia="Arial" w:cs="Arial"/>
          <w:b w:val="0"/>
          <w:bCs w:val="0"/>
        </w:rPr>
        <w:t xml:space="preserve">Language Teaching Research Quarterly, 39, 281-304. </w:t>
      </w:r>
      <w:r>
        <w:tab/>
      </w:r>
      <w:r>
        <w:tab/>
      </w:r>
      <w:r>
        <w:tab/>
      </w:r>
      <w:r>
        <w:tab/>
      </w:r>
      <w:r>
        <w:tab/>
      </w:r>
      <w:hyperlink r:id="Rb42f55ab0ac74785">
        <w:r w:rsidRPr="143D2A39" w:rsidR="210A6A89">
          <w:rPr>
            <w:rStyle w:val="Hyperlink"/>
            <w:rFonts w:ascii="Arial" w:hAnsi="Arial" w:eastAsia="Arial" w:cs="Arial"/>
            <w:b w:val="0"/>
            <w:bCs w:val="0"/>
          </w:rPr>
          <w:t>https://doi.org/10.32038/ltrq.2024.39.18</w:t>
        </w:r>
      </w:hyperlink>
    </w:p>
    <w:p w:rsidRPr="00EF4F64" w:rsidR="0046278D" w:rsidP="0046278D" w:rsidRDefault="0046278D" w14:paraId="6D08B59F" w14:textId="0E64F04C">
      <w:pPr>
        <w:pStyle w:val="Heading2"/>
      </w:pPr>
      <w:bookmarkStart w:name="_Toc190772239" w:id="84"/>
      <w:r w:rsidR="0046278D">
        <w:rPr/>
        <w:t>Universal Design for Learning</w:t>
      </w:r>
      <w:bookmarkEnd w:id="83"/>
      <w:bookmarkEnd w:id="84"/>
    </w:p>
    <w:p w:rsidR="0EA57308" w:rsidP="143D2A39" w:rsidRDefault="0EA57308" w14:paraId="56E95367" w14:textId="26D5840D">
      <w:pPr>
        <w:pStyle w:val="Normal"/>
        <w:suppressLineNumbers w:val="0"/>
        <w:bidi w:val="0"/>
        <w:spacing w:before="0" w:beforeAutospacing="off" w:after="160" w:afterAutospacing="off" w:line="276" w:lineRule="auto"/>
        <w:ind w:left="0" w:right="0"/>
        <w:jc w:val="left"/>
        <w:rPr>
          <w:b w:val="0"/>
          <w:bCs w:val="0"/>
        </w:rPr>
      </w:pPr>
      <w:r w:rsidR="0EA57308">
        <w:rPr>
          <w:b w:val="0"/>
          <w:bCs w:val="0"/>
        </w:rPr>
        <w:t xml:space="preserve">Universal Design for Learning is a framework used to individualize instruction </w:t>
      </w:r>
      <w:r w:rsidR="2D55B129">
        <w:rPr>
          <w:b w:val="0"/>
          <w:bCs w:val="0"/>
        </w:rPr>
        <w:t>and provide</w:t>
      </w:r>
      <w:r w:rsidR="2D55B129">
        <w:rPr>
          <w:b w:val="0"/>
          <w:bCs w:val="0"/>
        </w:rPr>
        <w:t xml:space="preserve"> multiple means of </w:t>
      </w:r>
      <w:r w:rsidR="549DE65C">
        <w:rPr>
          <w:b w:val="0"/>
          <w:bCs w:val="0"/>
        </w:rPr>
        <w:t>r</w:t>
      </w:r>
      <w:r w:rsidR="2D55B129">
        <w:rPr>
          <w:b w:val="0"/>
          <w:bCs w:val="0"/>
        </w:rPr>
        <w:t xml:space="preserve">epresentation, </w:t>
      </w:r>
      <w:r w:rsidR="7C5EA46D">
        <w:rPr>
          <w:b w:val="0"/>
          <w:bCs w:val="0"/>
        </w:rPr>
        <w:t xml:space="preserve">expression, </w:t>
      </w:r>
      <w:r w:rsidR="2D55B129">
        <w:rPr>
          <w:b w:val="0"/>
          <w:bCs w:val="0"/>
        </w:rPr>
        <w:t>and e</w:t>
      </w:r>
      <w:r w:rsidR="56FAA8DF">
        <w:rPr>
          <w:b w:val="0"/>
          <w:bCs w:val="0"/>
        </w:rPr>
        <w:t xml:space="preserve">ngagement </w:t>
      </w:r>
      <w:r w:rsidR="6F9273E9">
        <w:rPr>
          <w:b w:val="0"/>
          <w:bCs w:val="0"/>
        </w:rPr>
        <w:t xml:space="preserve">to students. </w:t>
      </w:r>
      <w:r w:rsidR="027D823C">
        <w:rPr>
          <w:b w:val="0"/>
          <w:bCs w:val="0"/>
        </w:rPr>
        <w:t xml:space="preserve">The three networks these principles follow are recognition, strategic, and </w:t>
      </w:r>
      <w:bookmarkStart w:name="_Int_qAhxjQdC" w:id="880038681"/>
      <w:r w:rsidR="027D823C">
        <w:rPr>
          <w:b w:val="0"/>
          <w:bCs w:val="0"/>
        </w:rPr>
        <w:t>affective</w:t>
      </w:r>
      <w:bookmarkEnd w:id="880038681"/>
      <w:r w:rsidR="027D823C">
        <w:rPr>
          <w:b w:val="0"/>
          <w:bCs w:val="0"/>
        </w:rPr>
        <w:t>.</w:t>
      </w:r>
      <w:r w:rsidR="0E08EC03">
        <w:rPr>
          <w:b w:val="0"/>
          <w:bCs w:val="0"/>
        </w:rPr>
        <w:t xml:space="preserve"> </w:t>
      </w:r>
      <w:r w:rsidR="7752A9C3">
        <w:rPr>
          <w:b w:val="0"/>
          <w:bCs w:val="0"/>
        </w:rPr>
        <w:t xml:space="preserve">The main guidelines for how to apply the principles are what is taught, how it is taught, and why it is taught (respectively). </w:t>
      </w:r>
      <w:r w:rsidR="7CF1700D">
        <w:rPr>
          <w:b w:val="0"/>
          <w:bCs w:val="0"/>
        </w:rPr>
        <w:t>(American College of Education, 2025</w:t>
      </w:r>
      <w:r w:rsidR="091E5C5D">
        <w:rPr>
          <w:b w:val="0"/>
          <w:bCs w:val="0"/>
        </w:rPr>
        <w:t>). The</w:t>
      </w:r>
      <w:r w:rsidR="3E5D9029">
        <w:rPr>
          <w:b w:val="0"/>
          <w:bCs w:val="0"/>
        </w:rPr>
        <w:t xml:space="preserve"> following is an example of </w:t>
      </w:r>
      <w:r w:rsidR="41CADE28">
        <w:rPr>
          <w:b w:val="0"/>
          <w:bCs w:val="0"/>
        </w:rPr>
        <w:t xml:space="preserve">how </w:t>
      </w:r>
      <w:r w:rsidR="3E5D9029">
        <w:rPr>
          <w:b w:val="0"/>
          <w:bCs w:val="0"/>
        </w:rPr>
        <w:t>the UDL framework</w:t>
      </w:r>
      <w:r w:rsidR="69CFA88A">
        <w:rPr>
          <w:b w:val="0"/>
          <w:bCs w:val="0"/>
        </w:rPr>
        <w:t xml:space="preserve"> </w:t>
      </w:r>
      <w:r w:rsidR="18B0D26B">
        <w:rPr>
          <w:b w:val="0"/>
          <w:bCs w:val="0"/>
        </w:rPr>
        <w:t>flows</w:t>
      </w:r>
      <w:r w:rsidR="3E5D9029">
        <w:rPr>
          <w:b w:val="0"/>
          <w:bCs w:val="0"/>
        </w:rPr>
        <w:t>.</w:t>
      </w:r>
    </w:p>
    <w:p w:rsidR="3E5D9029" w:rsidP="143D2A39" w:rsidRDefault="3E5D9029" w14:paraId="2FE02411" w14:textId="0A82EB93">
      <w:pPr>
        <w:pStyle w:val="Normal"/>
        <w:suppressLineNumbers w:val="0"/>
        <w:bidi w:val="0"/>
        <w:spacing w:before="0" w:beforeAutospacing="off" w:after="160" w:afterAutospacing="off" w:line="276" w:lineRule="auto"/>
        <w:ind w:left="0" w:right="0"/>
        <w:jc w:val="center"/>
        <w:rPr>
          <w:b w:val="0"/>
          <w:bCs w:val="0"/>
        </w:rPr>
      </w:pPr>
      <w:r w:rsidR="3E5D9029">
        <w:rPr>
          <w:b w:val="0"/>
          <w:bCs w:val="0"/>
        </w:rPr>
        <w:t xml:space="preserve"> </w:t>
      </w:r>
      <w:r w:rsidR="46C1F09B">
        <w:drawing>
          <wp:inline wp14:editId="47C62B08" wp14:anchorId="2DE238C9">
            <wp:extent cx="4842418" cy="2713669"/>
            <wp:effectExtent l="0" t="0" r="0" b="0"/>
            <wp:docPr id="584401457"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797246995" name=""/>
                    <pic:cNvPicPr/>
                  </pic:nvPicPr>
                  <pic:blipFill>
                    <a:blip xmlns:r="http://schemas.openxmlformats.org/officeDocument/2006/relationships" r:embed="rId80059304">
                      <a:extLst>
                        <a:ext uri="{28A0092B-C50C-407E-A947-70E740481C1C}">
                          <a14:useLocalDpi xmlns:a14="http://schemas.microsoft.com/office/drawing/2010/main"/>
                        </a:ext>
                      </a:extLst>
                    </a:blip>
                    <a:stretch>
                      <a:fillRect/>
                    </a:stretch>
                  </pic:blipFill>
                  <pic:spPr>
                    <a:xfrm rot="0">
                      <a:off x="0" y="0"/>
                      <a:ext cx="4842418" cy="2713669"/>
                    </a:xfrm>
                    <a:prstGeom prst="rect">
                      <a:avLst/>
                    </a:prstGeom>
                  </pic:spPr>
                </pic:pic>
              </a:graphicData>
            </a:graphic>
          </wp:inline>
        </w:drawing>
      </w:r>
    </w:p>
    <w:p w:rsidR="57F2AB7B" w:rsidP="143D2A39" w:rsidRDefault="57F2AB7B" w14:paraId="21B5B0B2" w14:textId="324688AB">
      <w:pPr>
        <w:pStyle w:val="Normal"/>
        <w:suppressLineNumbers w:val="0"/>
        <w:bidi w:val="0"/>
        <w:spacing w:before="0" w:beforeAutospacing="off" w:after="160" w:afterAutospacing="off" w:line="276" w:lineRule="auto"/>
        <w:ind w:left="0" w:right="0"/>
        <w:jc w:val="center"/>
        <w:rPr>
          <w:b w:val="0"/>
          <w:bCs w:val="0"/>
        </w:rPr>
      </w:pPr>
      <w:r w:rsidR="57F2AB7B">
        <w:rPr/>
        <w:t>[</w:t>
      </w:r>
      <w:r w:rsidR="5E8DF56C">
        <w:rPr/>
        <w:t xml:space="preserve">Figure 18] Example sourced from Montclair University </w:t>
      </w:r>
      <w:r w:rsidR="473688C2">
        <w:rPr/>
        <w:t>CTAI resources</w:t>
      </w:r>
    </w:p>
    <w:p w:rsidR="1BF89917" w:rsidP="143D2A39" w:rsidRDefault="1BF89917" w14:paraId="70A4680E" w14:textId="643677E8">
      <w:pPr>
        <w:pStyle w:val="Normal"/>
        <w:suppressLineNumbers w:val="0"/>
        <w:bidi w:val="0"/>
        <w:spacing w:before="0" w:beforeAutospacing="off" w:after="160" w:afterAutospacing="off" w:line="276" w:lineRule="auto"/>
        <w:ind w:left="0" w:right="0"/>
        <w:jc w:val="center"/>
        <w:rPr>
          <w:b w:val="0"/>
          <w:bCs w:val="0"/>
        </w:rPr>
      </w:pPr>
      <w:r w:rsidR="1BF89917">
        <w:drawing>
          <wp:inline wp14:editId="35C2988C" wp14:anchorId="245439B8">
            <wp:extent cx="4693056" cy="3181368"/>
            <wp:effectExtent l="0" t="0" r="0" b="0"/>
            <wp:docPr id="929174167"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929174167" name=""/>
                    <pic:cNvPicPr/>
                  </pic:nvPicPr>
                  <pic:blipFill>
                    <a:blip xmlns:r="http://schemas.openxmlformats.org/officeDocument/2006/relationships" r:embed="rId54252448">
                      <a:extLst>
                        <a:ext uri="{28A0092B-C50C-407E-A947-70E740481C1C}">
                          <a14:useLocalDpi xmlns:a14="http://schemas.microsoft.com/office/drawing/2010/main"/>
                        </a:ext>
                      </a:extLst>
                    </a:blip>
                    <a:stretch>
                      <a:fillRect/>
                    </a:stretch>
                    <a:srcRect l="0" t="0" r="0" b="10759"/>
                  </pic:blipFill>
                  <pic:spPr>
                    <a:xfrm rot="0">
                      <a:off x="0" y="0"/>
                      <a:ext cx="4693056" cy="3181368"/>
                    </a:xfrm>
                    <a:prstGeom prst="rect">
                      <a:avLst/>
                    </a:prstGeom>
                  </pic:spPr>
                </pic:pic>
              </a:graphicData>
            </a:graphic>
          </wp:inline>
        </w:drawing>
      </w:r>
    </w:p>
    <w:p w:rsidR="77FB3AA9" w:rsidP="143D2A39" w:rsidRDefault="77FB3AA9" w14:paraId="4195FE19" w14:textId="4C9A320D">
      <w:pPr>
        <w:pStyle w:val="Normal"/>
        <w:suppressLineNumbers w:val="0"/>
        <w:bidi w:val="0"/>
        <w:spacing w:before="0" w:beforeAutospacing="off" w:after="160" w:afterAutospacing="off" w:line="276" w:lineRule="auto"/>
        <w:ind w:left="0" w:right="0"/>
        <w:jc w:val="center"/>
        <w:rPr>
          <w:b w:val="0"/>
          <w:bCs w:val="0"/>
        </w:rPr>
      </w:pPr>
      <w:r w:rsidR="77FB3AA9">
        <w:rPr/>
        <w:t>[Figure 19] Example sourced from CAST UDL framework</w:t>
      </w:r>
    </w:p>
    <w:p w:rsidR="1BF89917" w:rsidP="143D2A39" w:rsidRDefault="1BF89917" w14:paraId="14C4CE0F" w14:textId="4A799D59">
      <w:pPr>
        <w:pStyle w:val="Normal"/>
        <w:suppressLineNumbers w:val="0"/>
        <w:bidi w:val="0"/>
        <w:spacing w:before="0" w:beforeAutospacing="off" w:after="160" w:afterAutospacing="off" w:line="276" w:lineRule="auto"/>
        <w:ind w:left="0" w:right="0"/>
        <w:jc w:val="left"/>
        <w:rPr>
          <w:b w:val="0"/>
          <w:bCs w:val="0"/>
        </w:rPr>
      </w:pPr>
      <w:r w:rsidR="1BF89917">
        <w:rPr>
          <w:b w:val="0"/>
          <w:bCs w:val="0"/>
        </w:rPr>
        <w:t xml:space="preserve">UDL is often used in diverse learner environments and with students that are below skill level. However, UDL is a beneficial framework for students of all levels because it revolves around student choice. It’s called “universal” design because it can apply to everyone. </w:t>
      </w:r>
    </w:p>
    <w:p w:rsidR="1BF89917" w:rsidP="143D2A39" w:rsidRDefault="1BF89917" w14:paraId="0ED9D271" w14:textId="310C303A">
      <w:pPr>
        <w:pStyle w:val="Normal"/>
        <w:suppressLineNumbers w:val="0"/>
        <w:bidi w:val="0"/>
        <w:spacing w:before="0" w:beforeAutospacing="off" w:after="160" w:afterAutospacing="off" w:line="276" w:lineRule="auto"/>
        <w:ind w:left="0" w:right="0"/>
        <w:jc w:val="left"/>
        <w:rPr>
          <w:b w:val="0"/>
          <w:bCs w:val="0"/>
        </w:rPr>
      </w:pPr>
      <w:r w:rsidR="1BF89917">
        <w:rPr>
          <w:b w:val="0"/>
          <w:bCs w:val="0"/>
        </w:rPr>
        <w:t xml:space="preserve">Researchers </w:t>
      </w:r>
      <w:r w:rsidRPr="143D2A39" w:rsidR="1BF89917">
        <w:rPr>
          <w:rFonts w:ascii="Arial" w:hAnsi="Arial" w:eastAsia="Arial" w:cs="Arial"/>
        </w:rPr>
        <w:t>Selseleh, Fragomeni, &amp; Gulseren (2025) explain that</w:t>
      </w:r>
      <w:r w:rsidR="1BF89917">
        <w:rPr>
          <w:b w:val="0"/>
          <w:bCs w:val="0"/>
        </w:rPr>
        <w:t xml:space="preserve"> UDL “foresee[s] learners' requirements...thereby reducing the necessity for disability disclosure or individual accommodation disabilities” (para. 4). While people view disability support as a major part of instructional design for K-12 students, these students go into the world after graduating, and so do students without disabilities that benefit from UDL. Viewing UDL as something that is applicable to the professional world shines a much-needed light on who learners are and how we can support them in the long run as instructional designers. </w:t>
      </w:r>
    </w:p>
    <w:p w:rsidR="1BF89917" w:rsidP="143D2A39" w:rsidRDefault="1BF89917" w14:paraId="5C607CD8" w14:textId="6DC9CA37">
      <w:pPr>
        <w:pStyle w:val="Normal"/>
        <w:suppressLineNumbers w:val="0"/>
        <w:bidi w:val="0"/>
        <w:spacing w:before="0" w:beforeAutospacing="off" w:after="160" w:afterAutospacing="off" w:line="276" w:lineRule="auto"/>
        <w:ind w:left="0" w:right="0"/>
        <w:jc w:val="left"/>
        <w:rPr>
          <w:b w:val="0"/>
          <w:bCs w:val="0"/>
        </w:rPr>
      </w:pPr>
      <w:r w:rsidR="1BF89917">
        <w:rPr>
          <w:b w:val="0"/>
          <w:bCs w:val="0"/>
        </w:rPr>
        <w:t>The Selseleh et al. (2025) study also discusses how disabilities are “viewed as differences in learning that need to be accommodated by modifying the design and delivery of learning content” (para 4). A difference in learning is something everyone can resonate with, making its universal application central.</w:t>
      </w:r>
    </w:p>
    <w:p w:rsidR="143D2A39" w:rsidP="143D2A39" w:rsidRDefault="143D2A39" w14:paraId="254179C2" w14:textId="4E7A86E0">
      <w:pPr>
        <w:pStyle w:val="Normal"/>
        <w:suppressLineNumbers w:val="0"/>
        <w:bidi w:val="0"/>
        <w:spacing w:before="0" w:beforeAutospacing="off" w:after="160" w:afterAutospacing="off" w:line="276" w:lineRule="auto"/>
        <w:ind w:left="0" w:right="0"/>
        <w:jc w:val="left"/>
        <w:rPr>
          <w:b w:val="0"/>
          <w:bCs w:val="0"/>
        </w:rPr>
      </w:pPr>
    </w:p>
    <w:p w:rsidRPr="00EF4F64" w:rsidR="00B6022D" w:rsidP="00B6022D" w:rsidRDefault="00B6022D" w14:paraId="22997DFE" w14:noSpellErr="1" w14:textId="0C2849B0">
      <w:pPr>
        <w:pStyle w:val="Heading4"/>
      </w:pPr>
      <w:r w:rsidR="00B6022D">
        <w:rPr/>
        <w:t>Example</w:t>
      </w:r>
    </w:p>
    <w:sdt>
      <w:sdtPr>
        <w:id w:val="1212270089"/>
        <w15:appearance w15:val="hidden"/>
        <w:tag w:val="tii-similarity-U1VCTUlUVEVEX1dPUktfb2lkOjE6MzI3MDIwNDgxNA=="/>
        <w:placeholder>
          <w:docPart w:val="DefaultPlaceholder_-1854013440"/>
        </w:placeholder>
      </w:sdtPr>
      <w:sdtContent>
        <w:p w:rsidR="7F928DB4" w:rsidP="143D2A39" w:rsidRDefault="7F928DB4" w14:paraId="75D3299E" w14:textId="6A3E9B7C">
          <w:pPr>
            <w:pStyle w:val="Normal"/>
            <w:suppressLineNumbers w:val="0"/>
            <w:bidi w:val="0"/>
            <w:spacing w:before="0" w:beforeAutospacing="off" w:after="160" w:afterAutospacing="off" w:line="276" w:lineRule="auto"/>
            <w:ind w:left="0" w:right="0"/>
            <w:jc w:val="left"/>
          </w:pPr>
          <w:r w:rsidR="7F928DB4">
            <w:rPr/>
            <w:t xml:space="preserve">A great part of the UDL framework is that it is </w:t>
          </w:r>
          <w:r w:rsidR="49DEE4DA">
            <w:rPr/>
            <w:t>applicable in a variety of contexts.</w:t>
          </w:r>
          <w:r w:rsidR="49DEE4DA">
            <w:rPr/>
            <w:t xml:space="preserve"> Just because an instruction</w:t>
          </w:r>
          <w:r w:rsidR="3ED63E01">
            <w:rPr/>
            <w:t>al designer or educator</w:t>
          </w:r>
          <w:r w:rsidR="49DEE4DA">
            <w:rPr/>
            <w:t xml:space="preserve"> change</w:t>
          </w:r>
          <w:r w:rsidR="546E8086">
            <w:rPr/>
            <w:t>s</w:t>
          </w:r>
          <w:r w:rsidR="49DEE4DA">
            <w:rPr/>
            <w:t xml:space="preserve"> the means of engagement for an assignment, </w:t>
          </w:r>
          <w:r w:rsidR="49DEE4DA">
            <w:rPr/>
            <w:t>doesn’t</w:t>
          </w:r>
          <w:r w:rsidR="49DEE4DA">
            <w:rPr/>
            <w:t xml:space="preserve"> mean </w:t>
          </w:r>
          <w:r w:rsidR="06B8A632">
            <w:rPr/>
            <w:t>they</w:t>
          </w:r>
          <w:r w:rsidR="49DEE4DA">
            <w:rPr/>
            <w:t xml:space="preserve"> need to change the expression or representation. </w:t>
          </w:r>
          <w:r w:rsidR="4DA4EDE7">
            <w:rPr/>
            <w:t>The following is an example of how I would apply the three different principles in a</w:t>
          </w:r>
          <w:r w:rsidR="68319E36">
            <w:rPr/>
            <w:t>n assignment from a sophomore</w:t>
          </w:r>
          <w:r w:rsidR="4DA4EDE7">
            <w:rPr/>
            <w:t xml:space="preserve"> English </w:t>
          </w:r>
          <w:r w:rsidR="5606C5C6">
            <w:rPr/>
            <w:t xml:space="preserve">rhetoric </w:t>
          </w:r>
          <w:r w:rsidR="4DA4EDE7">
            <w:rPr/>
            <w:t xml:space="preserve">unit. </w:t>
          </w:r>
          <w:r w:rsidR="065B65C0">
            <w:rPr/>
            <w:t xml:space="preserve">Again, I </w:t>
          </w:r>
          <w:r w:rsidR="065B65C0">
            <w:rPr/>
            <w:t>wouldn’t</w:t>
          </w:r>
          <w:r w:rsidR="065B65C0">
            <w:rPr/>
            <w:t xml:space="preserve"> necessarily use every principle for one assignment, but this is an example of how you can use each principle on one assignment</w:t>
          </w:r>
          <w:r w:rsidR="0A9FA9ED">
            <w:rPr/>
            <w:t xml:space="preserve"> that introduces opinion editorials and assesses </w:t>
          </w:r>
          <w:r w:rsidR="0A9FA9ED">
            <w:rPr/>
            <w:t>student’s</w:t>
          </w:r>
          <w:r w:rsidR="0A9FA9ED">
            <w:rPr/>
            <w:t xml:space="preserve"> understanding of them. </w:t>
          </w:r>
        </w:p>
        <w:tbl>
          <w:tblPr>
            <w:tblStyle w:val="TableGrid"/>
            <w:bidiVisual w:val="0"/>
            <w:tblW w:w="0" w:type="auto"/>
            <w:tblLayout w:type="fixed"/>
            <w:tblLook w:val="06A0" w:firstRow="1" w:lastRow="0" w:firstColumn="1" w:lastColumn="0" w:noHBand="1" w:noVBand="1"/>
          </w:tblPr>
          <w:tblGrid>
            <w:gridCol w:w="3120"/>
            <w:gridCol w:w="3120"/>
            <w:gridCol w:w="3120"/>
          </w:tblGrid>
          <w:tr w:rsidR="143D2A39" w:rsidTr="52665DD7" w14:paraId="45E8EECF">
            <w:trPr>
              <w:trHeight w:val="300"/>
            </w:trPr>
            <w:tc>
              <w:tcPr>
                <w:tcW w:w="3120" w:type="dxa"/>
                <w:shd w:val="clear" w:color="auto" w:fill="083763" w:themeFill="text2" w:themeFillTint="E6"/>
                <w:tcMar/>
                <w:vAlign w:val="center"/>
              </w:tcPr>
              <w:p w:rsidR="16D08D8D" w:rsidP="143D2A39" w:rsidRDefault="16D08D8D" w14:paraId="1B6CDFE4" w14:textId="5610A2F8">
                <w:pPr>
                  <w:pStyle w:val="Normal"/>
                  <w:bidi w:val="0"/>
                  <w:jc w:val="center"/>
                  <w:rPr>
                    <w:b w:val="1"/>
                    <w:bCs w:val="1"/>
                  </w:rPr>
                </w:pPr>
                <w:r w:rsidRPr="143D2A39" w:rsidR="16D08D8D">
                  <w:rPr>
                    <w:b w:val="1"/>
                    <w:bCs w:val="1"/>
                  </w:rPr>
                  <w:t>UDL Principle</w:t>
                </w:r>
              </w:p>
            </w:tc>
            <w:tc>
              <w:tcPr>
                <w:tcW w:w="3120" w:type="dxa"/>
                <w:shd w:val="clear" w:color="auto" w:fill="083763" w:themeFill="text2" w:themeFillTint="E6"/>
                <w:tcMar/>
                <w:vAlign w:val="center"/>
              </w:tcPr>
              <w:p w:rsidR="16D08D8D" w:rsidP="143D2A39" w:rsidRDefault="16D08D8D" w14:paraId="1DDC9C1C" w14:textId="143F095D">
                <w:pPr>
                  <w:pStyle w:val="Normal"/>
                  <w:bidi w:val="0"/>
                  <w:jc w:val="center"/>
                  <w:rPr>
                    <w:b w:val="1"/>
                    <w:bCs w:val="1"/>
                  </w:rPr>
                </w:pPr>
                <w:r w:rsidRPr="143D2A39" w:rsidR="16D08D8D">
                  <w:rPr>
                    <w:b w:val="1"/>
                    <w:bCs w:val="1"/>
                  </w:rPr>
                  <w:t>Descriptor</w:t>
                </w:r>
              </w:p>
            </w:tc>
            <w:tc>
              <w:tcPr>
                <w:tcW w:w="3120" w:type="dxa"/>
                <w:shd w:val="clear" w:color="auto" w:fill="083763" w:themeFill="text2" w:themeFillTint="E6"/>
                <w:tcMar/>
                <w:vAlign w:val="center"/>
              </w:tcPr>
              <w:p w:rsidR="16D08D8D" w:rsidP="52665DD7" w:rsidRDefault="16D08D8D" w14:paraId="0BD3F42D" w14:textId="61B4244D">
                <w:pPr>
                  <w:pStyle w:val="Normal"/>
                  <w:suppressLineNumbers w:val="0"/>
                  <w:bidi w:val="0"/>
                  <w:spacing w:before="0" w:beforeAutospacing="off" w:after="0" w:afterAutospacing="off" w:line="276" w:lineRule="auto"/>
                  <w:ind w:left="0" w:right="0"/>
                  <w:jc w:val="center"/>
                </w:pPr>
                <w:r w:rsidRPr="52665DD7" w:rsidR="50AA4CB5">
                  <w:rPr>
                    <w:b w:val="1"/>
                    <w:bCs w:val="1"/>
                  </w:rPr>
                  <w:t>Assignment</w:t>
                </w:r>
              </w:p>
            </w:tc>
          </w:tr>
          <w:tr w:rsidR="143D2A39" w:rsidTr="52665DD7" w14:paraId="69CD14EC">
            <w:trPr>
              <w:trHeight w:val="300"/>
            </w:trPr>
            <w:tc>
              <w:tcPr>
                <w:tcW w:w="3120" w:type="dxa"/>
                <w:shd w:val="clear" w:color="auto" w:fill="97C8F6" w:themeFill="text2" w:themeFillTint="40"/>
                <w:tcMar/>
                <w:vAlign w:val="center"/>
              </w:tcPr>
              <w:p w:rsidR="16D08D8D" w:rsidP="143D2A39" w:rsidRDefault="16D08D8D" w14:paraId="1B7D0731" w14:textId="23C08FEC">
                <w:pPr>
                  <w:pStyle w:val="Normal"/>
                  <w:bidi w:val="0"/>
                  <w:jc w:val="center"/>
                  <w:rPr>
                    <w:b w:val="1"/>
                    <w:bCs w:val="1"/>
                  </w:rPr>
                </w:pPr>
                <w:r w:rsidRPr="143D2A39" w:rsidR="16D08D8D">
                  <w:rPr>
                    <w:b w:val="1"/>
                    <w:bCs w:val="1"/>
                  </w:rPr>
                  <w:t>Representation</w:t>
                </w:r>
              </w:p>
            </w:tc>
            <w:tc>
              <w:tcPr>
                <w:tcW w:w="3120" w:type="dxa"/>
                <w:tcMar/>
                <w:vAlign w:val="bottom"/>
              </w:tcPr>
              <w:p w:rsidR="143D2A39" w:rsidP="143D2A39" w:rsidRDefault="143D2A39" w14:paraId="140960DC" w14:textId="686F3EB5">
                <w:pPr>
                  <w:pStyle w:val="Normal"/>
                  <w:bidi w:val="0"/>
                  <w:jc w:val="center"/>
                </w:pPr>
              </w:p>
              <w:p w:rsidR="07E3C01C" w:rsidP="143D2A39" w:rsidRDefault="07E3C01C" w14:paraId="6C122C13" w14:textId="50611950">
                <w:pPr>
                  <w:pStyle w:val="Normal"/>
                  <w:bidi w:val="0"/>
                  <w:jc w:val="center"/>
                </w:pPr>
                <w:r w:rsidR="07E3C01C">
                  <w:rPr/>
                  <w:t xml:space="preserve">Provide options for </w:t>
                </w:r>
                <w:r w:rsidR="61D740D9">
                  <w:rPr/>
                  <w:t>percept</w:t>
                </w:r>
                <w:r w:rsidR="07E3C01C">
                  <w:rPr/>
                  <w:t>ion</w:t>
                </w:r>
              </w:p>
              <w:p w:rsidR="143D2A39" w:rsidP="143D2A39" w:rsidRDefault="143D2A39" w14:paraId="1CD02A19" w14:textId="13C57236">
                <w:pPr>
                  <w:pStyle w:val="Normal"/>
                  <w:bidi w:val="0"/>
                  <w:jc w:val="center"/>
                </w:pPr>
              </w:p>
            </w:tc>
            <w:tc>
              <w:tcPr>
                <w:tcW w:w="3120" w:type="dxa"/>
                <w:tcMar/>
                <w:vAlign w:val="center"/>
              </w:tcPr>
              <w:p w:rsidR="158BAE0D" w:rsidP="143D2A39" w:rsidRDefault="158BAE0D" w14:paraId="0BC97519" w14:textId="37CECF3A">
                <w:pPr>
                  <w:pStyle w:val="Normal"/>
                  <w:bidi w:val="0"/>
                  <w:jc w:val="left"/>
                </w:pPr>
                <w:r w:rsidR="158BAE0D">
                  <w:rPr/>
                  <w:t xml:space="preserve">Providing students with audio books, written text, and digital texts </w:t>
                </w:r>
                <w:r w:rsidR="5454AE76">
                  <w:rPr/>
                  <w:t>of various op</w:t>
                </w:r>
                <w:r w:rsidR="4165B7D3">
                  <w:rPr/>
                  <w:t xml:space="preserve">inion </w:t>
                </w:r>
                <w:r w:rsidR="5454AE76">
                  <w:rPr/>
                  <w:t xml:space="preserve">editorials. </w:t>
                </w:r>
              </w:p>
            </w:tc>
          </w:tr>
          <w:tr w:rsidR="143D2A39" w:rsidTr="52665DD7" w14:paraId="7BBA83AF">
            <w:trPr>
              <w:trHeight w:val="300"/>
            </w:trPr>
            <w:tc>
              <w:tcPr>
                <w:tcW w:w="3120" w:type="dxa"/>
                <w:shd w:val="clear" w:color="auto" w:fill="97C8F6" w:themeFill="text2" w:themeFillTint="40"/>
                <w:tcMar/>
                <w:vAlign w:val="center"/>
              </w:tcPr>
              <w:p w:rsidR="143D2A39" w:rsidP="143D2A39" w:rsidRDefault="143D2A39" w14:paraId="3929B141" w14:textId="05DE3A8C">
                <w:pPr>
                  <w:pStyle w:val="Normal"/>
                  <w:bidi w:val="0"/>
                  <w:jc w:val="center"/>
                  <w:rPr>
                    <w:b w:val="1"/>
                    <w:bCs w:val="1"/>
                  </w:rPr>
                </w:pPr>
                <w:r w:rsidRPr="143D2A39" w:rsidR="143D2A39">
                  <w:rPr>
                    <w:b w:val="1"/>
                    <w:bCs w:val="1"/>
                  </w:rPr>
                  <w:t>Expression</w:t>
                </w:r>
              </w:p>
            </w:tc>
            <w:tc>
              <w:tcPr>
                <w:tcW w:w="3120" w:type="dxa"/>
                <w:tcMar/>
                <w:vAlign w:val="bottom"/>
              </w:tcPr>
              <w:p w:rsidR="62973DCD" w:rsidP="143D2A39" w:rsidRDefault="62973DCD" w14:paraId="73A4FA25" w14:textId="1C816A09">
                <w:pPr>
                  <w:pStyle w:val="Normal"/>
                  <w:bidi w:val="0"/>
                  <w:jc w:val="center"/>
                </w:pPr>
                <w:r w:rsidR="62973DCD">
                  <w:rPr/>
                  <w:t xml:space="preserve">Provide options </w:t>
                </w:r>
                <w:r w:rsidR="305BB8DB">
                  <w:rPr/>
                  <w:t>for expression</w:t>
                </w:r>
              </w:p>
              <w:p w:rsidR="143D2A39" w:rsidP="143D2A39" w:rsidRDefault="143D2A39" w14:paraId="4486CB9E" w14:textId="6B4946B8">
                <w:pPr>
                  <w:pStyle w:val="Normal"/>
                  <w:bidi w:val="0"/>
                  <w:jc w:val="center"/>
                </w:pPr>
              </w:p>
            </w:tc>
            <w:tc>
              <w:tcPr>
                <w:tcW w:w="3120" w:type="dxa"/>
                <w:tcMar/>
                <w:vAlign w:val="center"/>
              </w:tcPr>
              <w:p w:rsidR="305BB8DB" w:rsidP="143D2A39" w:rsidRDefault="305BB8DB" w14:paraId="1DE776B9" w14:textId="600213A5">
                <w:pPr>
                  <w:pStyle w:val="Normal"/>
                  <w:bidi w:val="0"/>
                  <w:jc w:val="left"/>
                </w:pPr>
                <w:r w:rsidR="305BB8DB">
                  <w:rPr/>
                  <w:t>Providing students with the opportunity to express their understanding of an op</w:t>
                </w:r>
                <w:r w:rsidR="65A91C73">
                  <w:rPr/>
                  <w:t>inion editorial</w:t>
                </w:r>
                <w:r w:rsidR="305BB8DB">
                  <w:rPr/>
                  <w:t xml:space="preserve"> in short video form, essay form, or audio form (song/podcast)</w:t>
                </w:r>
              </w:p>
            </w:tc>
          </w:tr>
          <w:tr w:rsidR="143D2A39" w:rsidTr="52665DD7" w14:paraId="12D5F202">
            <w:trPr>
              <w:trHeight w:val="300"/>
            </w:trPr>
            <w:tc>
              <w:tcPr>
                <w:tcW w:w="3120" w:type="dxa"/>
                <w:shd w:val="clear" w:color="auto" w:fill="97C8F6" w:themeFill="text2" w:themeFillTint="40"/>
                <w:tcMar/>
                <w:vAlign w:val="center"/>
              </w:tcPr>
              <w:p w:rsidR="143D2A39" w:rsidP="143D2A39" w:rsidRDefault="143D2A39" w14:paraId="19B4DF37" w14:textId="5D60517E">
                <w:pPr>
                  <w:pStyle w:val="Normal"/>
                  <w:bidi w:val="0"/>
                  <w:jc w:val="center"/>
                  <w:rPr>
                    <w:b w:val="1"/>
                    <w:bCs w:val="1"/>
                  </w:rPr>
                </w:pPr>
                <w:r w:rsidRPr="143D2A39" w:rsidR="143D2A39">
                  <w:rPr>
                    <w:b w:val="1"/>
                    <w:bCs w:val="1"/>
                  </w:rPr>
                  <w:t>Engagement</w:t>
                </w:r>
              </w:p>
            </w:tc>
            <w:tc>
              <w:tcPr>
                <w:tcW w:w="3120" w:type="dxa"/>
                <w:tcMar/>
                <w:vAlign w:val="bottom"/>
              </w:tcPr>
              <w:p w:rsidR="143D2A39" w:rsidP="143D2A39" w:rsidRDefault="143D2A39" w14:paraId="6E71418D" w14:textId="0EAB6019">
                <w:pPr>
                  <w:pStyle w:val="Normal"/>
                  <w:bidi w:val="0"/>
                  <w:jc w:val="center"/>
                </w:pPr>
              </w:p>
              <w:p w:rsidR="13BBA53F" w:rsidP="143D2A39" w:rsidRDefault="13BBA53F" w14:paraId="2CDBD162" w14:textId="1E1903A0">
                <w:pPr>
                  <w:pStyle w:val="Normal"/>
                  <w:suppressLineNumbers w:val="0"/>
                  <w:bidi w:val="0"/>
                  <w:spacing w:before="0" w:beforeAutospacing="off" w:after="0" w:afterAutospacing="off" w:line="276" w:lineRule="auto"/>
                  <w:ind w:left="0" w:right="0"/>
                  <w:jc w:val="center"/>
                </w:pPr>
                <w:r w:rsidR="13BBA53F">
                  <w:rPr/>
                  <w:t>Provide options to r</w:t>
                </w:r>
                <w:r w:rsidR="41A2B7DF">
                  <w:rPr/>
                  <w:t xml:space="preserve">ecruit interest </w:t>
                </w:r>
              </w:p>
              <w:p w:rsidR="143D2A39" w:rsidP="143D2A39" w:rsidRDefault="143D2A39" w14:paraId="4B121BD6" w14:textId="6947A538">
                <w:pPr>
                  <w:pStyle w:val="Normal"/>
                  <w:suppressLineNumbers w:val="0"/>
                  <w:bidi w:val="0"/>
                  <w:spacing w:before="0" w:beforeAutospacing="off" w:after="0" w:afterAutospacing="off" w:line="276" w:lineRule="auto"/>
                  <w:ind w:left="0" w:right="0"/>
                  <w:jc w:val="center"/>
                </w:pPr>
              </w:p>
            </w:tc>
            <w:tc>
              <w:tcPr>
                <w:tcW w:w="3120" w:type="dxa"/>
                <w:tcMar/>
                <w:vAlign w:val="center"/>
              </w:tcPr>
              <w:p w:rsidR="41A2B7DF" w:rsidP="143D2A39" w:rsidRDefault="41A2B7DF" w14:paraId="64B37D25" w14:textId="69FBAA80">
                <w:pPr>
                  <w:pStyle w:val="Normal"/>
                  <w:bidi w:val="0"/>
                  <w:jc w:val="left"/>
                </w:pPr>
                <w:r w:rsidR="41A2B7DF">
                  <w:rPr/>
                  <w:t>Providing students with options for op</w:t>
                </w:r>
                <w:r w:rsidR="3AB779C4">
                  <w:rPr/>
                  <w:t xml:space="preserve">inion </w:t>
                </w:r>
                <w:r w:rsidR="41A2B7DF">
                  <w:rPr/>
                  <w:t>ed</w:t>
                </w:r>
                <w:r w:rsidR="2A6418FF">
                  <w:rPr/>
                  <w:t>itorial</w:t>
                </w:r>
                <w:r w:rsidR="41A2B7DF">
                  <w:rPr/>
                  <w:t>s</w:t>
                </w:r>
                <w:r w:rsidR="41A2B7DF">
                  <w:rPr/>
                  <w:t xml:space="preserve"> to read to introduce a rhetoric unit</w:t>
                </w:r>
                <w:r w:rsidR="750AF3BF">
                  <w:rPr/>
                  <w:t>.</w:t>
                </w:r>
              </w:p>
            </w:tc>
          </w:tr>
        </w:tbl>
        <w:p w:rsidR="143D2A39" w:rsidP="143D2A39" w:rsidRDefault="143D2A39" w14:paraId="78A38DC0" w14:textId="48993D82">
          <w:pPr>
            <w:pStyle w:val="Normal"/>
            <w:suppressLineNumbers w:val="0"/>
            <w:bidi w:val="0"/>
            <w:spacing w:before="0" w:beforeAutospacing="off" w:after="160" w:afterAutospacing="off" w:line="276" w:lineRule="auto"/>
            <w:ind w:left="0" w:right="0"/>
            <w:jc w:val="left"/>
          </w:pPr>
        </w:p>
      </w:sdtContent>
    </w:sdt>
    <w:p w:rsidRPr="00EF4F64" w:rsidR="00B6022D" w:rsidP="00B6022D" w:rsidRDefault="00B6022D" w14:paraId="49B3B5BC" w14:textId="77777777">
      <w:pPr>
        <w:pStyle w:val="Heading4"/>
      </w:pPr>
      <w:r w:rsidR="00B6022D">
        <w:rPr/>
        <w:t>Reference(s)</w:t>
      </w:r>
    </w:p>
    <w:p w:rsidR="094594F5" w:rsidP="143D2A39" w:rsidRDefault="094594F5" w14:noSpellErr="1" w14:paraId="09407B1E" w14:textId="0196136D">
      <w:pPr>
        <w:pStyle w:val="Normal"/>
        <w:rPr>
          <w:rFonts w:ascii="Arial" w:hAnsi="Arial" w:eastAsia="Arial" w:cs="Arial"/>
          <w:noProof w:val="0"/>
          <w:sz w:val="22"/>
          <w:szCs w:val="22"/>
          <w:lang w:val="en-US"/>
        </w:rPr>
      </w:pPr>
      <w:r w:rsidRPr="52665DD7" w:rsidR="094594F5">
        <w:rPr>
          <w:rFonts w:ascii="Arial" w:hAnsi="Arial" w:eastAsia="Arial" w:cs="Arial"/>
          <w:noProof w:val="0"/>
          <w:sz w:val="22"/>
          <w:szCs w:val="22"/>
          <w:lang w:val="en-US"/>
        </w:rPr>
        <w:t xml:space="preserve">American College of Education. (2025). </w:t>
      </w:r>
      <w:r w:rsidRPr="52665DD7" w:rsidR="094594F5">
        <w:rPr>
          <w:rFonts w:ascii="Arial" w:hAnsi="Arial" w:eastAsia="Arial" w:cs="Arial"/>
          <w:i w:val="1"/>
          <w:iCs w:val="1"/>
          <w:noProof w:val="0"/>
          <w:sz w:val="22"/>
          <w:szCs w:val="22"/>
          <w:lang w:val="en-US"/>
        </w:rPr>
        <w:t xml:space="preserve">TECH5203 Fundamentals of learning design and </w:t>
      </w:r>
      <w:r>
        <w:tab/>
      </w:r>
      <w:r w:rsidRPr="52665DD7" w:rsidR="094594F5">
        <w:rPr>
          <w:rFonts w:ascii="Arial" w:hAnsi="Arial" w:eastAsia="Arial" w:cs="Arial"/>
          <w:i w:val="1"/>
          <w:iCs w:val="1"/>
          <w:noProof w:val="0"/>
          <w:sz w:val="22"/>
          <w:szCs w:val="22"/>
          <w:lang w:val="en-US"/>
        </w:rPr>
        <w:t>technology: Module 4 [Part 4 Presentation]</w:t>
      </w:r>
      <w:r w:rsidRPr="52665DD7" w:rsidR="094594F5">
        <w:rPr>
          <w:rFonts w:ascii="Arial" w:hAnsi="Arial" w:eastAsia="Arial" w:cs="Arial"/>
          <w:noProof w:val="0"/>
          <w:sz w:val="22"/>
          <w:szCs w:val="22"/>
          <w:lang w:val="en-US"/>
        </w:rPr>
        <w:t xml:space="preserve">. Canvas. Retrieved from </w:t>
      </w:r>
      <w:r>
        <w:tab/>
      </w:r>
      <w:r>
        <w:tab/>
      </w:r>
      <w:r>
        <w:tab/>
      </w:r>
      <w:hyperlink r:id="R25a0af54e9b1433d">
        <w:r w:rsidRPr="52665DD7" w:rsidR="094594F5">
          <w:rPr>
            <w:rStyle w:val="Hyperlink"/>
          </w:rPr>
          <w:t>https://ace.instructure.com/courses/2120149/modules/items/44</w:t>
        </w:r>
        <w:r w:rsidRPr="52665DD7" w:rsidR="094594F5">
          <w:rPr>
            <w:rStyle w:val="Hyperlink"/>
          </w:rPr>
          <w:t>638851</w:t>
        </w:r>
      </w:hyperlink>
    </w:p>
    <w:p w:rsidR="25BF7872" w:rsidP="52665DD7" w:rsidRDefault="25BF7872" w14:paraId="53F7C790" w14:textId="13FC5E8A">
      <w:pPr>
        <w:pStyle w:val="Normal"/>
      </w:pPr>
      <w:r w:rsidRPr="52665DD7" w:rsidR="25BF7872">
        <w:rPr>
          <w:rFonts w:ascii="Arial" w:hAnsi="Arial" w:eastAsia="Arial" w:cs="Arial"/>
          <w:noProof w:val="0"/>
          <w:sz w:val="22"/>
          <w:szCs w:val="22"/>
          <w:lang w:val="en-US"/>
        </w:rPr>
        <w:t xml:space="preserve">CAST. (2018). </w:t>
      </w:r>
      <w:r w:rsidRPr="52665DD7" w:rsidR="25BF7872">
        <w:rPr>
          <w:rFonts w:ascii="Arial" w:hAnsi="Arial" w:eastAsia="Arial" w:cs="Arial"/>
          <w:i w:val="1"/>
          <w:iCs w:val="1"/>
          <w:noProof w:val="0"/>
          <w:sz w:val="22"/>
          <w:szCs w:val="22"/>
          <w:lang w:val="en-US"/>
        </w:rPr>
        <w:t>Universal Design for Learning (UDL) Guidelines version 2.2 [Infographic].</w:t>
      </w:r>
      <w:r w:rsidRPr="52665DD7" w:rsidR="25BF7872">
        <w:rPr>
          <w:rFonts w:ascii="Arial" w:hAnsi="Arial" w:eastAsia="Arial" w:cs="Arial"/>
          <w:noProof w:val="0"/>
          <w:sz w:val="22"/>
          <w:szCs w:val="22"/>
          <w:lang w:val="en-US"/>
        </w:rPr>
        <w:t xml:space="preserve"> CAST. </w:t>
      </w:r>
      <w:r>
        <w:tab/>
      </w:r>
      <w:hyperlink r:id="R42a92088df67440b">
        <w:r w:rsidRPr="52665DD7" w:rsidR="25BF7872">
          <w:rPr>
            <w:rStyle w:val="Hyperlink"/>
            <w:rFonts w:ascii="Arial" w:hAnsi="Arial" w:eastAsia="Arial" w:cs="Arial"/>
            <w:noProof w:val="0"/>
            <w:sz w:val="22"/>
            <w:szCs w:val="22"/>
            <w:lang w:val="en-US"/>
          </w:rPr>
          <w:t>https://udlguidelines.cast.org/</w:t>
        </w:r>
      </w:hyperlink>
    </w:p>
    <w:p w:rsidR="1D587AAA" w:rsidP="143D2A39" w:rsidRDefault="1D587AAA" w14:paraId="2EE92B88" w14:noSpellErr="1" w14:textId="160B6F2F">
      <w:pPr>
        <w:pStyle w:val="Normal"/>
      </w:pPr>
      <w:r w:rsidRPr="52665DD7" w:rsidR="1D587AAA">
        <w:rPr>
          <w:rFonts w:ascii="Arial" w:hAnsi="Arial" w:eastAsia="Arial" w:cs="Arial"/>
          <w:noProof w:val="0"/>
          <w:sz w:val="22"/>
          <w:szCs w:val="22"/>
          <w:lang w:val="en-US"/>
        </w:rPr>
        <w:t xml:space="preserve">Montclair State University. (n.d.). </w:t>
      </w:r>
      <w:r w:rsidRPr="52665DD7" w:rsidR="1D587AAA">
        <w:rPr>
          <w:rFonts w:ascii="Arial" w:hAnsi="Arial" w:eastAsia="Arial" w:cs="Arial"/>
          <w:i w:val="1"/>
          <w:iCs w:val="1"/>
          <w:noProof w:val="0"/>
          <w:sz w:val="22"/>
          <w:szCs w:val="22"/>
          <w:lang w:val="en-US"/>
        </w:rPr>
        <w:t>CTAI teaching resources: Universal design for learning</w:t>
      </w:r>
      <w:r w:rsidRPr="52665DD7" w:rsidR="0937EE38">
        <w:rPr>
          <w:rFonts w:ascii="Arial" w:hAnsi="Arial" w:eastAsia="Arial" w:cs="Arial"/>
          <w:i w:val="1"/>
          <w:iCs w:val="1"/>
          <w:noProof w:val="0"/>
          <w:sz w:val="22"/>
          <w:szCs w:val="22"/>
          <w:lang w:val="en-US"/>
        </w:rPr>
        <w:t xml:space="preserve"> </w:t>
      </w:r>
      <w:r>
        <w:tab/>
      </w:r>
      <w:r>
        <w:tab/>
      </w:r>
      <w:r w:rsidRPr="52665DD7" w:rsidR="0937EE38">
        <w:rPr>
          <w:rFonts w:ascii="Arial" w:hAnsi="Arial" w:eastAsia="Arial" w:cs="Arial"/>
          <w:i w:val="1"/>
          <w:iCs w:val="1"/>
          <w:noProof w:val="0"/>
          <w:sz w:val="22"/>
          <w:szCs w:val="22"/>
          <w:lang w:val="en-US"/>
        </w:rPr>
        <w:t xml:space="preserve">[Infographic]. </w:t>
      </w:r>
      <w:r w:rsidRPr="52665DD7" w:rsidR="1D587AAA">
        <w:rPr>
          <w:rFonts w:ascii="Arial" w:hAnsi="Arial" w:eastAsia="Arial" w:cs="Arial"/>
          <w:noProof w:val="0"/>
          <w:sz w:val="22"/>
          <w:szCs w:val="22"/>
          <w:lang w:val="en-US"/>
        </w:rPr>
        <w:t xml:space="preserve">Center for Teaching, Assessment, and Innovation. </w:t>
      </w:r>
      <w:r>
        <w:tab/>
      </w:r>
      <w:r>
        <w:tab/>
      </w:r>
      <w:r>
        <w:tab/>
      </w:r>
      <w:r>
        <w:tab/>
      </w:r>
      <w:hyperlink r:id="R89b0d3c6168640a7">
        <w:r w:rsidRPr="52665DD7" w:rsidR="1D587AAA">
          <w:rPr>
            <w:rStyle w:val="Hyperlink"/>
            <w:rFonts w:ascii="Arial" w:hAnsi="Arial" w:eastAsia="Arial" w:cs="Arial"/>
            <w:noProof w:val="0"/>
            <w:sz w:val="22"/>
            <w:szCs w:val="22"/>
            <w:lang w:val="en-US"/>
          </w:rPr>
          <w:t>https://www.montclair.edu/faculty-</w:t>
        </w:r>
      </w:hyperlink>
      <w:r w:rsidRPr="52665DD7" w:rsidR="1D587AAA">
        <w:rPr>
          <w:rStyle w:val="Hyperlink"/>
          <w:rFonts w:ascii="Arial" w:hAnsi="Arial" w:eastAsia="Arial" w:cs="Arial"/>
          <w:noProof w:val="0"/>
          <w:sz w:val="22"/>
          <w:szCs w:val="22"/>
          <w:lang w:val="en-US"/>
        </w:rPr>
        <w:t>excellence/</w:t>
      </w:r>
      <w:r w:rsidRPr="52665DD7" w:rsidR="1D587AAA">
        <w:rPr>
          <w:rStyle w:val="Hyperlink"/>
          <w:rFonts w:ascii="Arial" w:hAnsi="Arial" w:eastAsia="Arial" w:cs="Arial"/>
          <w:noProof w:val="0"/>
          <w:sz w:val="22"/>
          <w:szCs w:val="22"/>
          <w:lang w:val="en-US"/>
        </w:rPr>
        <w:t>ctai</w:t>
      </w:r>
      <w:r w:rsidRPr="52665DD7" w:rsidR="1D587AAA">
        <w:rPr>
          <w:rStyle w:val="Hyperlink"/>
          <w:rFonts w:ascii="Arial" w:hAnsi="Arial" w:eastAsia="Arial" w:cs="Arial"/>
          <w:noProof w:val="0"/>
          <w:sz w:val="22"/>
          <w:szCs w:val="22"/>
          <w:lang w:val="en-US"/>
        </w:rPr>
        <w:t>-teaching-resources-universal-design-</w:t>
      </w:r>
      <w:r>
        <w:tab/>
      </w:r>
      <w:r w:rsidRPr="52665DD7" w:rsidR="1D587AAA">
        <w:rPr>
          <w:rStyle w:val="Hyperlink"/>
          <w:rFonts w:ascii="Arial" w:hAnsi="Arial" w:eastAsia="Arial" w:cs="Arial"/>
          <w:noProof w:val="0"/>
          <w:sz w:val="22"/>
          <w:szCs w:val="22"/>
          <w:lang w:val="en-US"/>
        </w:rPr>
        <w:t>for-</w:t>
      </w:r>
      <w:r w:rsidRPr="52665DD7" w:rsidR="1D587AAA">
        <w:rPr>
          <w:rStyle w:val="Hyperlink"/>
          <w:rFonts w:ascii="Arial" w:hAnsi="Arial" w:eastAsia="Arial" w:cs="Arial"/>
          <w:noProof w:val="0"/>
          <w:sz w:val="22"/>
          <w:szCs w:val="22"/>
          <w:lang w:val="en-US"/>
        </w:rPr>
        <w:t>learning/</w:t>
      </w:r>
    </w:p>
    <w:p w:rsidR="00B6022D" w:rsidP="52665DD7" w:rsidRDefault="00B6022D" w14:paraId="0E4FBD8C" w14:noSpellErr="1" w14:textId="27D2B366">
      <w:pPr>
        <w:rPr>
          <w:rFonts w:ascii="Arial" w:hAnsi="Arial" w:eastAsia="Arial" w:cs="Arial"/>
        </w:rPr>
      </w:pPr>
      <w:r w:rsidRPr="52665DD7" w:rsidR="13302B2A">
        <w:rPr>
          <w:rFonts w:ascii="Arial" w:hAnsi="Arial" w:eastAsia="Arial" w:cs="Arial"/>
        </w:rPr>
        <w:t>Selseleh</w:t>
      </w:r>
      <w:r w:rsidRPr="52665DD7" w:rsidR="13302B2A">
        <w:rPr>
          <w:rFonts w:ascii="Arial" w:hAnsi="Arial" w:eastAsia="Arial" w:cs="Arial"/>
        </w:rPr>
        <w:t xml:space="preserve">, M., Fragomeni, P., &amp; </w:t>
      </w:r>
      <w:r w:rsidRPr="52665DD7" w:rsidR="13302B2A">
        <w:rPr>
          <w:rFonts w:ascii="Arial" w:hAnsi="Arial" w:eastAsia="Arial" w:cs="Arial"/>
        </w:rPr>
        <w:t>Gulseren</w:t>
      </w:r>
      <w:r w:rsidRPr="52665DD7" w:rsidR="13302B2A">
        <w:rPr>
          <w:rFonts w:ascii="Arial" w:hAnsi="Arial" w:eastAsia="Arial" w:cs="Arial"/>
        </w:rPr>
        <w:t xml:space="preserve">, D. B. (2025). Universal design for learning: an </w:t>
      </w:r>
      <w:r>
        <w:tab/>
      </w:r>
      <w:r>
        <w:tab/>
      </w:r>
      <w:r w:rsidRPr="52665DD7" w:rsidR="13302B2A">
        <w:rPr>
          <w:rFonts w:ascii="Arial" w:hAnsi="Arial" w:eastAsia="Arial" w:cs="Arial"/>
        </w:rPr>
        <w:t xml:space="preserve">integrative literature review and integrated model for organizational training and </w:t>
      </w:r>
      <w:r>
        <w:tab/>
      </w:r>
      <w:r>
        <w:tab/>
      </w:r>
      <w:r w:rsidRPr="52665DD7" w:rsidR="13302B2A">
        <w:rPr>
          <w:rFonts w:ascii="Arial" w:hAnsi="Arial" w:eastAsia="Arial" w:cs="Arial"/>
        </w:rPr>
        <w:t xml:space="preserve">development. Human Resource Development International, 28(3), 393–422. </w:t>
      </w:r>
      <w:r>
        <w:tab/>
      </w:r>
      <w:r>
        <w:tab/>
      </w:r>
      <w:hyperlink r:id="R78cc78d4d6914091">
        <w:r w:rsidRPr="52665DD7" w:rsidR="13302B2A">
          <w:rPr>
            <w:rStyle w:val="Hyperlink"/>
            <w:rFonts w:ascii="Arial" w:hAnsi="Arial" w:eastAsia="Arial" w:cs="Arial"/>
          </w:rPr>
          <w:t>https://doi.org/10.1080/13678868.2024.2397603</w:t>
        </w:r>
      </w:hyperlink>
    </w:p>
    <w:p w:rsidR="000E4431" w:rsidRDefault="000E4431" w14:paraId="5BCE6ED3" w14:textId="6C9F8329">
      <w:pPr>
        <w:spacing w:line="259" w:lineRule="auto"/>
      </w:pPr>
    </w:p>
    <w:sectPr w:rsidR="000E4431" w:rsidSect="00B63717">
      <w:headerReference w:type="default" r:id="rId16"/>
      <w:footerReference w:type="default" r:id="rId17"/>
      <w:pgSz w:w="12240" w:h="15840" w:orient="portrait"/>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B13DF7" w:rsidP="004E1E6D" w:rsidRDefault="00B13DF7" w14:paraId="7ECD00EB" w14:textId="77777777">
      <w:pPr>
        <w:spacing w:after="0" w:line="240" w:lineRule="auto"/>
      </w:pPr>
      <w:r>
        <w:separator/>
      </w:r>
    </w:p>
  </w:endnote>
  <w:endnote w:type="continuationSeparator" w:id="0">
    <w:p w:rsidR="00B13DF7" w:rsidP="004E1E6D" w:rsidRDefault="00B13DF7" w14:paraId="08BDB712" w14:textId="77777777">
      <w:pPr>
        <w:spacing w:after="0" w:line="240" w:lineRule="auto"/>
      </w:pPr>
      <w:r>
        <w:continuationSeparator/>
      </w:r>
    </w:p>
  </w:endnote>
  <w:endnote w:type="continuationNotice" w:id="1">
    <w:p w:rsidR="00B13DF7" w:rsidRDefault="00B13DF7" w14:paraId="2FD8FC9E"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caps/>
        <w:color w:val="808080" w:themeColor="background1" w:themeShade="80"/>
        <w:sz w:val="18"/>
        <w:szCs w:val="18"/>
      </w:rPr>
      <w:alias w:val="Author"/>
      <w:tag w:val=""/>
      <w:id w:val="1534151868"/>
      <w:placeholder>
        <w:docPart w:val="2435C4BDEA0D47559CD8C2B58E2DC5EE"/>
      </w:placeholder>
      <w:dataBinding w:prefixMappings="xmlns:ns0='http://purl.org/dc/elements/1.1/' xmlns:ns1='http://schemas.openxmlformats.org/package/2006/metadata/core-properties' " w:xpath="/ns1:coreProperties[1]/ns0:creator[1]" w:storeItemID="{6C3C8BC8-F283-45AE-878A-BAB7291924A1}"/>
      <w:text/>
    </w:sdtPr>
    <w:sdtEndPr/>
    <w:sdtContent>
      <w:p w:rsidR="004E1E6D" w:rsidP="004C050D" w:rsidRDefault="00443491" w14:paraId="4B04CABE" w14:textId="0FF90ABE">
        <w:pPr>
          <w:pStyle w:val="Footer"/>
        </w:pPr>
        <w:r>
          <w:rPr>
            <w:caps/>
            <w:color w:val="808080" w:themeColor="background1" w:themeShade="80"/>
            <w:sz w:val="18"/>
            <w:szCs w:val="18"/>
          </w:rPr>
          <w:t>© American College of Education</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B13DF7" w:rsidP="004E1E6D" w:rsidRDefault="00B13DF7" w14:paraId="6347DB3A" w14:textId="77777777">
      <w:pPr>
        <w:spacing w:after="0" w:line="240" w:lineRule="auto"/>
      </w:pPr>
      <w:r>
        <w:separator/>
      </w:r>
    </w:p>
  </w:footnote>
  <w:footnote w:type="continuationSeparator" w:id="0">
    <w:p w:rsidR="00B13DF7" w:rsidP="004E1E6D" w:rsidRDefault="00B13DF7" w14:paraId="0E7E18EF" w14:textId="77777777">
      <w:pPr>
        <w:spacing w:after="0" w:line="240" w:lineRule="auto"/>
      </w:pPr>
      <w:r>
        <w:continuationSeparator/>
      </w:r>
    </w:p>
  </w:footnote>
  <w:footnote w:type="continuationNotice" w:id="1">
    <w:p w:rsidR="00B13DF7" w:rsidRDefault="00B13DF7" w14:paraId="10E95D8F"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50A61" w:rsidRDefault="00550A61" w14:paraId="33C0F8C1" w14:textId="77777777" w14:noSpellErr="1">
    <w:pPr>
      <w:pStyle w:val="Header"/>
      <w:jc w:val="right"/>
    </w:pPr>
    <w:r w:rsidRPr="209B0982">
      <w:rPr>
        <w:noProof/>
      </w:rPr>
      <w:fldChar w:fldCharType="begin"/>
    </w:r>
    <w:r>
      <w:instrText xml:space="preserve"> PAGE   \* MERGEFORMAT </w:instrText>
    </w:r>
    <w:r>
      <w:fldChar w:fldCharType="separate"/>
    </w:r>
    <w:r w:rsidRPr="209B0982" w:rsidR="209B0982">
      <w:rPr>
        <w:noProof/>
      </w:rPr>
      <w:t>2</w:t>
    </w:r>
    <w:r w:rsidRPr="209B0982">
      <w:rPr>
        <w:noProof/>
      </w:rPr>
      <w:fldChar w:fldCharType="end"/>
    </w:r>
  </w:p>
</w:hdr>
</file>

<file path=word/intelligence2.xml><?xml version="1.0" encoding="utf-8"?>
<int2:intelligence xmlns:int2="http://schemas.microsoft.com/office/intelligence/2020/intelligence">
  <int2:observations>
    <int2:textHash int2:hashCode="GlsAXvklsYPxBd" int2:id="T3bKNB41">
      <int2:state int2:type="spell" int2:value="Rejected"/>
    </int2:textHash>
    <int2:textHash int2:hashCode="OaKPJdXRMbA5IO" int2:id="8Z5pvTmt">
      <int2:state int2:type="spell" int2:value="Rejected"/>
    </int2:textHash>
    <int2:textHash int2:hashCode="h+xdoUEry9jT4y" int2:id="fNYHp3UK">
      <int2:state int2:type="spell" int2:value="Rejected"/>
    </int2:textHash>
    <int2:textHash int2:hashCode="gTlGXTVFVBcVV6" int2:id="MRwnUsPM">
      <int2:state int2:type="spell" int2:value="Rejected"/>
    </int2:textHash>
    <int2:textHash int2:hashCode="xEXVmfLCs2dn3u" int2:id="rw0tp5f5">
      <int2:state int2:type="spell" int2:value="Rejected"/>
    </int2:textHash>
    <int2:textHash int2:hashCode="LSobZLL+HjMg9q" int2:id="Jce0vfmQ">
      <int2:state int2:type="spell" int2:value="Rejected"/>
    </int2:textHash>
    <int2:textHash int2:hashCode="ZfXsx187XxGVj4" int2:id="sU3EA5dy">
      <int2:state int2:type="spell" int2:value="Rejected"/>
    </int2:textHash>
    <int2:textHash int2:hashCode="sIAg1wILlkQPj7" int2:id="vPHZIX7h">
      <int2:state int2:type="spell" int2:value="Rejected"/>
    </int2:textHash>
    <int2:textHash int2:hashCode="LkhW7A6AwAqlDH" int2:id="9BBby8hP">
      <int2:state int2:type="spell" int2:value="Rejected"/>
    </int2:textHash>
    <int2:textHash int2:hashCode="xQy+KnIliT8rxm" int2:id="E9B08nTA">
      <int2:state int2:type="spell" int2:value="Rejected"/>
    </int2:textHash>
    <int2:textHash int2:hashCode="s9+Rqvh3LaNij/" int2:id="ddquw5VL">
      <int2:state int2:type="spell" int2:value="Rejected"/>
    </int2:textHash>
    <int2:textHash int2:hashCode="qFhyTmWDh/f5Mb" int2:id="1YspoGqX">
      <int2:state int2:type="spell" int2:value="Rejected"/>
    </int2:textHash>
    <int2:textHash int2:hashCode="ywEEHIDBdXxOwX" int2:id="K6DCMfxK">
      <int2:state int2:type="spell" int2:value="Rejected"/>
    </int2:textHash>
    <int2:textHash int2:hashCode="+xnVg8U+SG67ek" int2:id="syIkPJXt">
      <int2:state int2:type="spell" int2:value="Rejected"/>
    </int2:textHash>
    <int2:bookmark int2:bookmarkName="_Int_qAhxjQdC" int2:invalidationBookmarkName="" int2:hashCode="5y90ndfDgugT2e" int2:id="JkkbKh3u">
      <int2:state int2:type="gram" int2:value="Rejected"/>
    </int2:bookmark>
    <int2:bookmark int2:bookmarkName="_Int_laWCtYox" int2:invalidationBookmarkName="" int2:hashCode="shvpYazciVBFBk" int2:id="mQkKqr49">
      <int2:state int2:type="gram" int2:value="Rejected"/>
    </int2:bookmark>
    <int2:bookmark int2:bookmarkName="_Int_rkJctidi" int2:invalidationBookmarkName="" int2:hashCode="pEyNYtWK1/wFam" int2:id="YqUL6Ftj">
      <int2:state int2:type="gram" int2:value="Rejected"/>
    </int2:bookmark>
    <int2:bookmark int2:bookmarkName="_Int_LmM6OTpT" int2:invalidationBookmarkName="" int2:hashCode="pkZZB7FZ38LLQY" int2:id="QZAvELcC">
      <int2:state int2:type="gram" int2:value="Rejected"/>
    </int2:bookmark>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xmlns:w="http://schemas.openxmlformats.org/wordprocessingml/2006/main" w:abstractNumId="4">
    <w:nsid w:val="1648a57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556b0b1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07CA783A"/>
    <w:multiLevelType w:val="hybridMultilevel"/>
    <w:tmpl w:val="FFFFFFFF"/>
    <w:lvl w:ilvl="0" w:tplc="D0781DAE">
      <w:start w:val="1"/>
      <w:numFmt w:val="bullet"/>
      <w:lvlText w:val="·"/>
      <w:lvlJc w:val="left"/>
      <w:pPr>
        <w:ind w:left="720" w:hanging="360"/>
      </w:pPr>
      <w:rPr>
        <w:rFonts w:hint="default" w:ascii="Symbol" w:hAnsi="Symbol"/>
      </w:rPr>
    </w:lvl>
    <w:lvl w:ilvl="1" w:tplc="EC0414EE">
      <w:start w:val="1"/>
      <w:numFmt w:val="bullet"/>
      <w:lvlText w:val="o"/>
      <w:lvlJc w:val="left"/>
      <w:pPr>
        <w:ind w:left="1440" w:hanging="360"/>
      </w:pPr>
      <w:rPr>
        <w:rFonts w:hint="default" w:ascii="Courier New" w:hAnsi="Courier New"/>
      </w:rPr>
    </w:lvl>
    <w:lvl w:ilvl="2" w:tplc="5DF03350">
      <w:start w:val="1"/>
      <w:numFmt w:val="bullet"/>
      <w:lvlText w:val=""/>
      <w:lvlJc w:val="left"/>
      <w:pPr>
        <w:ind w:left="2160" w:hanging="360"/>
      </w:pPr>
      <w:rPr>
        <w:rFonts w:hint="default" w:ascii="Wingdings" w:hAnsi="Wingdings"/>
      </w:rPr>
    </w:lvl>
    <w:lvl w:ilvl="3" w:tplc="0938EF8E">
      <w:start w:val="1"/>
      <w:numFmt w:val="bullet"/>
      <w:lvlText w:val=""/>
      <w:lvlJc w:val="left"/>
      <w:pPr>
        <w:ind w:left="2880" w:hanging="360"/>
      </w:pPr>
      <w:rPr>
        <w:rFonts w:hint="default" w:ascii="Symbol" w:hAnsi="Symbol"/>
      </w:rPr>
    </w:lvl>
    <w:lvl w:ilvl="4" w:tplc="A9328BE8">
      <w:start w:val="1"/>
      <w:numFmt w:val="bullet"/>
      <w:lvlText w:val="o"/>
      <w:lvlJc w:val="left"/>
      <w:pPr>
        <w:ind w:left="3600" w:hanging="360"/>
      </w:pPr>
      <w:rPr>
        <w:rFonts w:hint="default" w:ascii="Courier New" w:hAnsi="Courier New"/>
      </w:rPr>
    </w:lvl>
    <w:lvl w:ilvl="5" w:tplc="D7FC9952">
      <w:start w:val="1"/>
      <w:numFmt w:val="bullet"/>
      <w:lvlText w:val=""/>
      <w:lvlJc w:val="left"/>
      <w:pPr>
        <w:ind w:left="4320" w:hanging="360"/>
      </w:pPr>
      <w:rPr>
        <w:rFonts w:hint="default" w:ascii="Wingdings" w:hAnsi="Wingdings"/>
      </w:rPr>
    </w:lvl>
    <w:lvl w:ilvl="6" w:tplc="48C0649A">
      <w:start w:val="1"/>
      <w:numFmt w:val="bullet"/>
      <w:lvlText w:val=""/>
      <w:lvlJc w:val="left"/>
      <w:pPr>
        <w:ind w:left="5040" w:hanging="360"/>
      </w:pPr>
      <w:rPr>
        <w:rFonts w:hint="default" w:ascii="Symbol" w:hAnsi="Symbol"/>
      </w:rPr>
    </w:lvl>
    <w:lvl w:ilvl="7" w:tplc="D786E406">
      <w:start w:val="1"/>
      <w:numFmt w:val="bullet"/>
      <w:lvlText w:val="o"/>
      <w:lvlJc w:val="left"/>
      <w:pPr>
        <w:ind w:left="5760" w:hanging="360"/>
      </w:pPr>
      <w:rPr>
        <w:rFonts w:hint="default" w:ascii="Courier New" w:hAnsi="Courier New"/>
      </w:rPr>
    </w:lvl>
    <w:lvl w:ilvl="8" w:tplc="469E7318">
      <w:start w:val="1"/>
      <w:numFmt w:val="bullet"/>
      <w:lvlText w:val=""/>
      <w:lvlJc w:val="left"/>
      <w:pPr>
        <w:ind w:left="6480" w:hanging="360"/>
      </w:pPr>
      <w:rPr>
        <w:rFonts w:hint="default" w:ascii="Wingdings" w:hAnsi="Wingdings"/>
      </w:rPr>
    </w:lvl>
  </w:abstractNum>
  <w:abstractNum w:abstractNumId="1" w15:restartNumberingAfterBreak="0">
    <w:nsid w:val="082A53C0"/>
    <w:multiLevelType w:val="hybridMultilevel"/>
    <w:tmpl w:val="6BFE5CD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 w15:restartNumberingAfterBreak="0">
    <w:nsid w:val="5DD056DA"/>
    <w:multiLevelType w:val="hybridMultilevel"/>
    <w:tmpl w:val="FFFFFFFF"/>
    <w:lvl w:ilvl="0" w:tplc="DF149D94">
      <w:start w:val="1"/>
      <w:numFmt w:val="bullet"/>
      <w:lvlText w:val="·"/>
      <w:lvlJc w:val="left"/>
      <w:pPr>
        <w:ind w:left="720" w:hanging="360"/>
      </w:pPr>
      <w:rPr>
        <w:rFonts w:hint="default" w:ascii="Symbol" w:hAnsi="Symbol"/>
      </w:rPr>
    </w:lvl>
    <w:lvl w:ilvl="1" w:tplc="9EDA9B3A">
      <w:start w:val="1"/>
      <w:numFmt w:val="bullet"/>
      <w:lvlText w:val="o"/>
      <w:lvlJc w:val="left"/>
      <w:pPr>
        <w:ind w:left="1440" w:hanging="360"/>
      </w:pPr>
      <w:rPr>
        <w:rFonts w:hint="default" w:ascii="Courier New" w:hAnsi="Courier New"/>
      </w:rPr>
    </w:lvl>
    <w:lvl w:ilvl="2" w:tplc="7410E492">
      <w:start w:val="1"/>
      <w:numFmt w:val="bullet"/>
      <w:lvlText w:val=""/>
      <w:lvlJc w:val="left"/>
      <w:pPr>
        <w:ind w:left="2160" w:hanging="360"/>
      </w:pPr>
      <w:rPr>
        <w:rFonts w:hint="default" w:ascii="Wingdings" w:hAnsi="Wingdings"/>
      </w:rPr>
    </w:lvl>
    <w:lvl w:ilvl="3" w:tplc="47748CC2">
      <w:start w:val="1"/>
      <w:numFmt w:val="bullet"/>
      <w:lvlText w:val=""/>
      <w:lvlJc w:val="left"/>
      <w:pPr>
        <w:ind w:left="2880" w:hanging="360"/>
      </w:pPr>
      <w:rPr>
        <w:rFonts w:hint="default" w:ascii="Symbol" w:hAnsi="Symbol"/>
      </w:rPr>
    </w:lvl>
    <w:lvl w:ilvl="4" w:tplc="635EA400">
      <w:start w:val="1"/>
      <w:numFmt w:val="bullet"/>
      <w:lvlText w:val="o"/>
      <w:lvlJc w:val="left"/>
      <w:pPr>
        <w:ind w:left="3600" w:hanging="360"/>
      </w:pPr>
      <w:rPr>
        <w:rFonts w:hint="default" w:ascii="Courier New" w:hAnsi="Courier New"/>
      </w:rPr>
    </w:lvl>
    <w:lvl w:ilvl="5" w:tplc="2900419E">
      <w:start w:val="1"/>
      <w:numFmt w:val="bullet"/>
      <w:lvlText w:val=""/>
      <w:lvlJc w:val="left"/>
      <w:pPr>
        <w:ind w:left="4320" w:hanging="360"/>
      </w:pPr>
      <w:rPr>
        <w:rFonts w:hint="default" w:ascii="Wingdings" w:hAnsi="Wingdings"/>
      </w:rPr>
    </w:lvl>
    <w:lvl w:ilvl="6" w:tplc="A380F53E">
      <w:start w:val="1"/>
      <w:numFmt w:val="bullet"/>
      <w:lvlText w:val=""/>
      <w:lvlJc w:val="left"/>
      <w:pPr>
        <w:ind w:left="5040" w:hanging="360"/>
      </w:pPr>
      <w:rPr>
        <w:rFonts w:hint="default" w:ascii="Symbol" w:hAnsi="Symbol"/>
      </w:rPr>
    </w:lvl>
    <w:lvl w:ilvl="7" w:tplc="E2742E16">
      <w:start w:val="1"/>
      <w:numFmt w:val="bullet"/>
      <w:lvlText w:val="o"/>
      <w:lvlJc w:val="left"/>
      <w:pPr>
        <w:ind w:left="5760" w:hanging="360"/>
      </w:pPr>
      <w:rPr>
        <w:rFonts w:hint="default" w:ascii="Courier New" w:hAnsi="Courier New"/>
      </w:rPr>
    </w:lvl>
    <w:lvl w:ilvl="8" w:tplc="6F046796">
      <w:start w:val="1"/>
      <w:numFmt w:val="bullet"/>
      <w:lvlText w:val=""/>
      <w:lvlJc w:val="left"/>
      <w:pPr>
        <w:ind w:left="6480" w:hanging="360"/>
      </w:pPr>
      <w:rPr>
        <w:rFonts w:hint="default" w:ascii="Wingdings" w:hAnsi="Wingdings"/>
      </w:rPr>
    </w:lvl>
  </w:abstractNum>
  <w:num w:numId="5">
    <w:abstractNumId w:val="4"/>
  </w:num>
  <w:num w:numId="4">
    <w:abstractNumId w:val="3"/>
  </w:num>
  <w:num w:numId="1" w16cid:durableId="242494819">
    <w:abstractNumId w:val="2"/>
  </w:num>
  <w:num w:numId="2" w16cid:durableId="77140474">
    <w:abstractNumId w:val="0"/>
  </w:num>
  <w:num w:numId="3" w16cid:durableId="180511898">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8"/>
  <w:proofState w:spelling="clean" w:grammar="dirty"/>
  <w:trackRevisions w:val="false"/>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G1MDQxNTEwMDa1MDJU0lEKTi0uzszPAykwtKwFAApD5G0tAAAA"/>
  </w:docVars>
  <w:rsids>
    <w:rsidRoot w:val="00CE785F"/>
    <w:rsid w:val="00000FC5"/>
    <w:rsid w:val="00015C4A"/>
    <w:rsid w:val="00015D4D"/>
    <w:rsid w:val="00020D55"/>
    <w:rsid w:val="00023521"/>
    <w:rsid w:val="000247BC"/>
    <w:rsid w:val="00026D03"/>
    <w:rsid w:val="00030DB4"/>
    <w:rsid w:val="0003115C"/>
    <w:rsid w:val="00033CF1"/>
    <w:rsid w:val="00034883"/>
    <w:rsid w:val="00041457"/>
    <w:rsid w:val="00042347"/>
    <w:rsid w:val="000428F7"/>
    <w:rsid w:val="00042BBF"/>
    <w:rsid w:val="00052289"/>
    <w:rsid w:val="0005762A"/>
    <w:rsid w:val="00057CF5"/>
    <w:rsid w:val="000621FB"/>
    <w:rsid w:val="0006448D"/>
    <w:rsid w:val="00071428"/>
    <w:rsid w:val="0008085F"/>
    <w:rsid w:val="00080B19"/>
    <w:rsid w:val="0008358A"/>
    <w:rsid w:val="000836F9"/>
    <w:rsid w:val="000860A9"/>
    <w:rsid w:val="000954CB"/>
    <w:rsid w:val="000A4052"/>
    <w:rsid w:val="000A4F37"/>
    <w:rsid w:val="000B1F2F"/>
    <w:rsid w:val="000B3C7B"/>
    <w:rsid w:val="000B7AF5"/>
    <w:rsid w:val="000C3583"/>
    <w:rsid w:val="000D18EE"/>
    <w:rsid w:val="000D46B5"/>
    <w:rsid w:val="000D4985"/>
    <w:rsid w:val="000E4431"/>
    <w:rsid w:val="000E49B5"/>
    <w:rsid w:val="000E539A"/>
    <w:rsid w:val="000E54A1"/>
    <w:rsid w:val="000E5B6A"/>
    <w:rsid w:val="000F084F"/>
    <w:rsid w:val="000F15B7"/>
    <w:rsid w:val="000F17B4"/>
    <w:rsid w:val="00101149"/>
    <w:rsid w:val="0011598D"/>
    <w:rsid w:val="00117472"/>
    <w:rsid w:val="00117D40"/>
    <w:rsid w:val="00124668"/>
    <w:rsid w:val="001262CD"/>
    <w:rsid w:val="00135334"/>
    <w:rsid w:val="001422AF"/>
    <w:rsid w:val="001439F8"/>
    <w:rsid w:val="0015563A"/>
    <w:rsid w:val="00156919"/>
    <w:rsid w:val="001607B3"/>
    <w:rsid w:val="00161EDF"/>
    <w:rsid w:val="00163723"/>
    <w:rsid w:val="00163ADB"/>
    <w:rsid w:val="00164091"/>
    <w:rsid w:val="00176BB8"/>
    <w:rsid w:val="00181DC2"/>
    <w:rsid w:val="0018525F"/>
    <w:rsid w:val="0019008E"/>
    <w:rsid w:val="001946A2"/>
    <w:rsid w:val="001949E6"/>
    <w:rsid w:val="001A38CD"/>
    <w:rsid w:val="001B1D74"/>
    <w:rsid w:val="001B793F"/>
    <w:rsid w:val="001C3009"/>
    <w:rsid w:val="001D136E"/>
    <w:rsid w:val="001D33DA"/>
    <w:rsid w:val="001D7192"/>
    <w:rsid w:val="001F0506"/>
    <w:rsid w:val="001F0AA5"/>
    <w:rsid w:val="001F0CDF"/>
    <w:rsid w:val="001F130E"/>
    <w:rsid w:val="001F2B58"/>
    <w:rsid w:val="001F4CE4"/>
    <w:rsid w:val="001F76E9"/>
    <w:rsid w:val="001F7C62"/>
    <w:rsid w:val="00206DE0"/>
    <w:rsid w:val="002153DF"/>
    <w:rsid w:val="002168DF"/>
    <w:rsid w:val="00230633"/>
    <w:rsid w:val="00231B95"/>
    <w:rsid w:val="0023258F"/>
    <w:rsid w:val="0023478E"/>
    <w:rsid w:val="00235D48"/>
    <w:rsid w:val="002360C0"/>
    <w:rsid w:val="002402E5"/>
    <w:rsid w:val="0024372C"/>
    <w:rsid w:val="0024784F"/>
    <w:rsid w:val="0025043B"/>
    <w:rsid w:val="00255EB1"/>
    <w:rsid w:val="002566D9"/>
    <w:rsid w:val="00261C1B"/>
    <w:rsid w:val="00272F14"/>
    <w:rsid w:val="002751C1"/>
    <w:rsid w:val="00275927"/>
    <w:rsid w:val="00276C43"/>
    <w:rsid w:val="00292530"/>
    <w:rsid w:val="00296158"/>
    <w:rsid w:val="002A7881"/>
    <w:rsid w:val="002B2A72"/>
    <w:rsid w:val="002B3FB5"/>
    <w:rsid w:val="002C042A"/>
    <w:rsid w:val="002C16BF"/>
    <w:rsid w:val="002C5489"/>
    <w:rsid w:val="002C7E73"/>
    <w:rsid w:val="002D138D"/>
    <w:rsid w:val="002D2CCC"/>
    <w:rsid w:val="002E13CF"/>
    <w:rsid w:val="002E2C03"/>
    <w:rsid w:val="002E39E7"/>
    <w:rsid w:val="002F1CC9"/>
    <w:rsid w:val="002F37AC"/>
    <w:rsid w:val="002F54F5"/>
    <w:rsid w:val="00300955"/>
    <w:rsid w:val="00301F07"/>
    <w:rsid w:val="003076C9"/>
    <w:rsid w:val="0031554E"/>
    <w:rsid w:val="003165E5"/>
    <w:rsid w:val="00321443"/>
    <w:rsid w:val="003225E8"/>
    <w:rsid w:val="0032483E"/>
    <w:rsid w:val="0032518B"/>
    <w:rsid w:val="00331D07"/>
    <w:rsid w:val="00335B45"/>
    <w:rsid w:val="00342436"/>
    <w:rsid w:val="00342993"/>
    <w:rsid w:val="003434A2"/>
    <w:rsid w:val="00343635"/>
    <w:rsid w:val="003460C7"/>
    <w:rsid w:val="00351AE5"/>
    <w:rsid w:val="003622CE"/>
    <w:rsid w:val="00362DEA"/>
    <w:rsid w:val="00363C85"/>
    <w:rsid w:val="00364F27"/>
    <w:rsid w:val="0037784F"/>
    <w:rsid w:val="00377970"/>
    <w:rsid w:val="00380347"/>
    <w:rsid w:val="00381D9A"/>
    <w:rsid w:val="0038601D"/>
    <w:rsid w:val="00387DED"/>
    <w:rsid w:val="00390786"/>
    <w:rsid w:val="0039156B"/>
    <w:rsid w:val="00394E26"/>
    <w:rsid w:val="003A2BF3"/>
    <w:rsid w:val="003A41F7"/>
    <w:rsid w:val="003B6D87"/>
    <w:rsid w:val="003B79C4"/>
    <w:rsid w:val="003B7B6F"/>
    <w:rsid w:val="003C2F88"/>
    <w:rsid w:val="003C340D"/>
    <w:rsid w:val="003C5574"/>
    <w:rsid w:val="003C71F5"/>
    <w:rsid w:val="003D780B"/>
    <w:rsid w:val="003E1C9D"/>
    <w:rsid w:val="003E51F2"/>
    <w:rsid w:val="003E691A"/>
    <w:rsid w:val="003E7D56"/>
    <w:rsid w:val="003E7E93"/>
    <w:rsid w:val="003EF6C9"/>
    <w:rsid w:val="003F4626"/>
    <w:rsid w:val="003F4A61"/>
    <w:rsid w:val="00400A4D"/>
    <w:rsid w:val="00401660"/>
    <w:rsid w:val="00401CB9"/>
    <w:rsid w:val="00403230"/>
    <w:rsid w:val="004038C8"/>
    <w:rsid w:val="00406CF7"/>
    <w:rsid w:val="004175DB"/>
    <w:rsid w:val="00419D0C"/>
    <w:rsid w:val="00421488"/>
    <w:rsid w:val="00425A9D"/>
    <w:rsid w:val="0042613F"/>
    <w:rsid w:val="00432922"/>
    <w:rsid w:val="0043414A"/>
    <w:rsid w:val="004348D7"/>
    <w:rsid w:val="004377DB"/>
    <w:rsid w:val="00441384"/>
    <w:rsid w:val="00443491"/>
    <w:rsid w:val="004541CF"/>
    <w:rsid w:val="00455059"/>
    <w:rsid w:val="00461748"/>
    <w:rsid w:val="0046278D"/>
    <w:rsid w:val="00463DD0"/>
    <w:rsid w:val="00464956"/>
    <w:rsid w:val="0046557F"/>
    <w:rsid w:val="0046672F"/>
    <w:rsid w:val="0046683B"/>
    <w:rsid w:val="00471B0B"/>
    <w:rsid w:val="00474A58"/>
    <w:rsid w:val="00474EAA"/>
    <w:rsid w:val="004755B5"/>
    <w:rsid w:val="00476018"/>
    <w:rsid w:val="0047623A"/>
    <w:rsid w:val="00476398"/>
    <w:rsid w:val="004763B9"/>
    <w:rsid w:val="004867D9"/>
    <w:rsid w:val="00487197"/>
    <w:rsid w:val="00492D77"/>
    <w:rsid w:val="004B56C6"/>
    <w:rsid w:val="004B6AFA"/>
    <w:rsid w:val="004C050D"/>
    <w:rsid w:val="004C2588"/>
    <w:rsid w:val="004C2E29"/>
    <w:rsid w:val="004C3608"/>
    <w:rsid w:val="004D252C"/>
    <w:rsid w:val="004D26AE"/>
    <w:rsid w:val="004D2F2B"/>
    <w:rsid w:val="004D481D"/>
    <w:rsid w:val="004D4F5E"/>
    <w:rsid w:val="004D5314"/>
    <w:rsid w:val="004E1E6D"/>
    <w:rsid w:val="004E511D"/>
    <w:rsid w:val="004E6600"/>
    <w:rsid w:val="004F41E8"/>
    <w:rsid w:val="004F5267"/>
    <w:rsid w:val="004F6640"/>
    <w:rsid w:val="004F6ABA"/>
    <w:rsid w:val="004F7655"/>
    <w:rsid w:val="00500AD3"/>
    <w:rsid w:val="00502FC4"/>
    <w:rsid w:val="00511A0A"/>
    <w:rsid w:val="00512A8A"/>
    <w:rsid w:val="005149F8"/>
    <w:rsid w:val="00517CFA"/>
    <w:rsid w:val="005200EB"/>
    <w:rsid w:val="005203FA"/>
    <w:rsid w:val="005233B8"/>
    <w:rsid w:val="005242E2"/>
    <w:rsid w:val="005254C2"/>
    <w:rsid w:val="00526891"/>
    <w:rsid w:val="00526DA0"/>
    <w:rsid w:val="005345B2"/>
    <w:rsid w:val="00535972"/>
    <w:rsid w:val="0053660E"/>
    <w:rsid w:val="00540D0F"/>
    <w:rsid w:val="00541087"/>
    <w:rsid w:val="0054159C"/>
    <w:rsid w:val="00543D38"/>
    <w:rsid w:val="00544C9F"/>
    <w:rsid w:val="00546226"/>
    <w:rsid w:val="00547777"/>
    <w:rsid w:val="00550A61"/>
    <w:rsid w:val="0055424A"/>
    <w:rsid w:val="00555F4C"/>
    <w:rsid w:val="00560331"/>
    <w:rsid w:val="00560911"/>
    <w:rsid w:val="00560FDD"/>
    <w:rsid w:val="00562B1B"/>
    <w:rsid w:val="00566456"/>
    <w:rsid w:val="00567088"/>
    <w:rsid w:val="0056754C"/>
    <w:rsid w:val="0057120C"/>
    <w:rsid w:val="0057488B"/>
    <w:rsid w:val="00575D81"/>
    <w:rsid w:val="00576B7B"/>
    <w:rsid w:val="00577FB8"/>
    <w:rsid w:val="0058048B"/>
    <w:rsid w:val="0058A650"/>
    <w:rsid w:val="00592D31"/>
    <w:rsid w:val="00597A9E"/>
    <w:rsid w:val="005A0E39"/>
    <w:rsid w:val="005A150A"/>
    <w:rsid w:val="005B0099"/>
    <w:rsid w:val="005B7BD4"/>
    <w:rsid w:val="005C08CD"/>
    <w:rsid w:val="005C5BC8"/>
    <w:rsid w:val="005D455E"/>
    <w:rsid w:val="005D64CB"/>
    <w:rsid w:val="005D6956"/>
    <w:rsid w:val="005E092C"/>
    <w:rsid w:val="005E2930"/>
    <w:rsid w:val="005F4731"/>
    <w:rsid w:val="005F4DE2"/>
    <w:rsid w:val="006009E3"/>
    <w:rsid w:val="00605010"/>
    <w:rsid w:val="00610F1B"/>
    <w:rsid w:val="006141C6"/>
    <w:rsid w:val="00617829"/>
    <w:rsid w:val="00621ED6"/>
    <w:rsid w:val="00625C65"/>
    <w:rsid w:val="0062627B"/>
    <w:rsid w:val="00631970"/>
    <w:rsid w:val="00631A99"/>
    <w:rsid w:val="00634A41"/>
    <w:rsid w:val="0064503E"/>
    <w:rsid w:val="00646223"/>
    <w:rsid w:val="00647829"/>
    <w:rsid w:val="00647A7F"/>
    <w:rsid w:val="006568DE"/>
    <w:rsid w:val="00657505"/>
    <w:rsid w:val="0066082D"/>
    <w:rsid w:val="00662126"/>
    <w:rsid w:val="00662C86"/>
    <w:rsid w:val="00662F91"/>
    <w:rsid w:val="0066F7FC"/>
    <w:rsid w:val="00672230"/>
    <w:rsid w:val="00672486"/>
    <w:rsid w:val="00674A36"/>
    <w:rsid w:val="00674B2D"/>
    <w:rsid w:val="00674F93"/>
    <w:rsid w:val="0067580B"/>
    <w:rsid w:val="00680080"/>
    <w:rsid w:val="006822D0"/>
    <w:rsid w:val="00685AEA"/>
    <w:rsid w:val="006862F5"/>
    <w:rsid w:val="0068752F"/>
    <w:rsid w:val="006902AA"/>
    <w:rsid w:val="006911BE"/>
    <w:rsid w:val="0069167D"/>
    <w:rsid w:val="00693100"/>
    <w:rsid w:val="006A02CC"/>
    <w:rsid w:val="006A04C9"/>
    <w:rsid w:val="006A07CF"/>
    <w:rsid w:val="006A2CF3"/>
    <w:rsid w:val="006A56BA"/>
    <w:rsid w:val="006B2F30"/>
    <w:rsid w:val="006B57D3"/>
    <w:rsid w:val="006B68BC"/>
    <w:rsid w:val="006B71F0"/>
    <w:rsid w:val="006B7416"/>
    <w:rsid w:val="006B7F26"/>
    <w:rsid w:val="006D1BE8"/>
    <w:rsid w:val="006D1F53"/>
    <w:rsid w:val="006D29DE"/>
    <w:rsid w:val="006D4F29"/>
    <w:rsid w:val="006D71DB"/>
    <w:rsid w:val="006E5946"/>
    <w:rsid w:val="006E72E6"/>
    <w:rsid w:val="006E7AF0"/>
    <w:rsid w:val="006F2231"/>
    <w:rsid w:val="006F456E"/>
    <w:rsid w:val="006F6B68"/>
    <w:rsid w:val="006F8534"/>
    <w:rsid w:val="00701130"/>
    <w:rsid w:val="007031D7"/>
    <w:rsid w:val="007036C3"/>
    <w:rsid w:val="0070646F"/>
    <w:rsid w:val="00707942"/>
    <w:rsid w:val="00709C6B"/>
    <w:rsid w:val="007158BC"/>
    <w:rsid w:val="00715C46"/>
    <w:rsid w:val="0071797B"/>
    <w:rsid w:val="00717AE6"/>
    <w:rsid w:val="00724BFD"/>
    <w:rsid w:val="007277E7"/>
    <w:rsid w:val="00731B63"/>
    <w:rsid w:val="00733A5A"/>
    <w:rsid w:val="00743139"/>
    <w:rsid w:val="007557D8"/>
    <w:rsid w:val="00760B35"/>
    <w:rsid w:val="00763022"/>
    <w:rsid w:val="00765291"/>
    <w:rsid w:val="00767D77"/>
    <w:rsid w:val="00772B9D"/>
    <w:rsid w:val="00776B41"/>
    <w:rsid w:val="0077783A"/>
    <w:rsid w:val="00777C90"/>
    <w:rsid w:val="007915D4"/>
    <w:rsid w:val="00797ED9"/>
    <w:rsid w:val="007A025A"/>
    <w:rsid w:val="007A09E0"/>
    <w:rsid w:val="007A109B"/>
    <w:rsid w:val="007A1EF5"/>
    <w:rsid w:val="007A37A1"/>
    <w:rsid w:val="007A5DAE"/>
    <w:rsid w:val="007A6D8F"/>
    <w:rsid w:val="007B169B"/>
    <w:rsid w:val="007B1A54"/>
    <w:rsid w:val="007B66F4"/>
    <w:rsid w:val="007C3709"/>
    <w:rsid w:val="007C5254"/>
    <w:rsid w:val="007C52EF"/>
    <w:rsid w:val="007C5956"/>
    <w:rsid w:val="007C6D4E"/>
    <w:rsid w:val="007C796D"/>
    <w:rsid w:val="007D6210"/>
    <w:rsid w:val="007D63F2"/>
    <w:rsid w:val="007D71BE"/>
    <w:rsid w:val="007E12CF"/>
    <w:rsid w:val="007E5674"/>
    <w:rsid w:val="007F1B21"/>
    <w:rsid w:val="007F3DD0"/>
    <w:rsid w:val="007F42C2"/>
    <w:rsid w:val="007F5FB9"/>
    <w:rsid w:val="007F701F"/>
    <w:rsid w:val="00803A2D"/>
    <w:rsid w:val="0081183B"/>
    <w:rsid w:val="008155A7"/>
    <w:rsid w:val="0081606E"/>
    <w:rsid w:val="00817475"/>
    <w:rsid w:val="00817C22"/>
    <w:rsid w:val="00820D8D"/>
    <w:rsid w:val="00823D6C"/>
    <w:rsid w:val="00831354"/>
    <w:rsid w:val="0083268B"/>
    <w:rsid w:val="00833A09"/>
    <w:rsid w:val="008349DD"/>
    <w:rsid w:val="00836025"/>
    <w:rsid w:val="00836DD5"/>
    <w:rsid w:val="008401C5"/>
    <w:rsid w:val="00844135"/>
    <w:rsid w:val="008445F8"/>
    <w:rsid w:val="008457FA"/>
    <w:rsid w:val="0085687D"/>
    <w:rsid w:val="0085E286"/>
    <w:rsid w:val="00862645"/>
    <w:rsid w:val="00862657"/>
    <w:rsid w:val="00862F39"/>
    <w:rsid w:val="00863AB6"/>
    <w:rsid w:val="008661D2"/>
    <w:rsid w:val="00870CDC"/>
    <w:rsid w:val="008716C1"/>
    <w:rsid w:val="0087345C"/>
    <w:rsid w:val="00876C2D"/>
    <w:rsid w:val="00886364"/>
    <w:rsid w:val="008900DD"/>
    <w:rsid w:val="00892CA7"/>
    <w:rsid w:val="008A02A1"/>
    <w:rsid w:val="008A0365"/>
    <w:rsid w:val="008A33D0"/>
    <w:rsid w:val="008A4C7D"/>
    <w:rsid w:val="008A4E37"/>
    <w:rsid w:val="008A5B93"/>
    <w:rsid w:val="008A697B"/>
    <w:rsid w:val="008AE311"/>
    <w:rsid w:val="008B0782"/>
    <w:rsid w:val="008B09E7"/>
    <w:rsid w:val="008B11B6"/>
    <w:rsid w:val="008B136B"/>
    <w:rsid w:val="008B2598"/>
    <w:rsid w:val="008B3177"/>
    <w:rsid w:val="008B5775"/>
    <w:rsid w:val="008C0126"/>
    <w:rsid w:val="008C4BA8"/>
    <w:rsid w:val="008C5859"/>
    <w:rsid w:val="008C76C3"/>
    <w:rsid w:val="008D42BF"/>
    <w:rsid w:val="008D441B"/>
    <w:rsid w:val="008D7B6A"/>
    <w:rsid w:val="008E6DF2"/>
    <w:rsid w:val="008E92CA"/>
    <w:rsid w:val="0090125E"/>
    <w:rsid w:val="009063CC"/>
    <w:rsid w:val="00910CE2"/>
    <w:rsid w:val="00914C5D"/>
    <w:rsid w:val="0092094D"/>
    <w:rsid w:val="00933073"/>
    <w:rsid w:val="00934BE1"/>
    <w:rsid w:val="00944047"/>
    <w:rsid w:val="009458A5"/>
    <w:rsid w:val="009519F7"/>
    <w:rsid w:val="0095720B"/>
    <w:rsid w:val="009620C2"/>
    <w:rsid w:val="00962B3A"/>
    <w:rsid w:val="00962CE7"/>
    <w:rsid w:val="00965A01"/>
    <w:rsid w:val="0097518E"/>
    <w:rsid w:val="00977EA8"/>
    <w:rsid w:val="0097C9B2"/>
    <w:rsid w:val="0098156A"/>
    <w:rsid w:val="009833E4"/>
    <w:rsid w:val="009837F0"/>
    <w:rsid w:val="00984647"/>
    <w:rsid w:val="00984F6B"/>
    <w:rsid w:val="00985313"/>
    <w:rsid w:val="00985459"/>
    <w:rsid w:val="009911DB"/>
    <w:rsid w:val="0099183E"/>
    <w:rsid w:val="009A02C3"/>
    <w:rsid w:val="009A0D94"/>
    <w:rsid w:val="009A1527"/>
    <w:rsid w:val="009A5D16"/>
    <w:rsid w:val="009A79D2"/>
    <w:rsid w:val="009B3D37"/>
    <w:rsid w:val="009B4D95"/>
    <w:rsid w:val="009B540D"/>
    <w:rsid w:val="009C3513"/>
    <w:rsid w:val="009D696A"/>
    <w:rsid w:val="009D7861"/>
    <w:rsid w:val="009E1090"/>
    <w:rsid w:val="009E1E6A"/>
    <w:rsid w:val="009E280A"/>
    <w:rsid w:val="009E45EF"/>
    <w:rsid w:val="009E465E"/>
    <w:rsid w:val="009E6DF0"/>
    <w:rsid w:val="009E7D92"/>
    <w:rsid w:val="009F4294"/>
    <w:rsid w:val="009F445B"/>
    <w:rsid w:val="009F4E66"/>
    <w:rsid w:val="00A06FE4"/>
    <w:rsid w:val="00A07766"/>
    <w:rsid w:val="00A07BB4"/>
    <w:rsid w:val="00A1039F"/>
    <w:rsid w:val="00A12DA9"/>
    <w:rsid w:val="00A14632"/>
    <w:rsid w:val="00A154DF"/>
    <w:rsid w:val="00A15F94"/>
    <w:rsid w:val="00A229ED"/>
    <w:rsid w:val="00A260CD"/>
    <w:rsid w:val="00A2753A"/>
    <w:rsid w:val="00A33196"/>
    <w:rsid w:val="00A440E4"/>
    <w:rsid w:val="00A51ACE"/>
    <w:rsid w:val="00A527A5"/>
    <w:rsid w:val="00A56B65"/>
    <w:rsid w:val="00A56C23"/>
    <w:rsid w:val="00A632CC"/>
    <w:rsid w:val="00A675EA"/>
    <w:rsid w:val="00A67783"/>
    <w:rsid w:val="00A7258D"/>
    <w:rsid w:val="00A74EC6"/>
    <w:rsid w:val="00A81C26"/>
    <w:rsid w:val="00A81D5F"/>
    <w:rsid w:val="00A82B65"/>
    <w:rsid w:val="00A83683"/>
    <w:rsid w:val="00A83B09"/>
    <w:rsid w:val="00A847FD"/>
    <w:rsid w:val="00A85841"/>
    <w:rsid w:val="00A85A34"/>
    <w:rsid w:val="00A85DB8"/>
    <w:rsid w:val="00A86A17"/>
    <w:rsid w:val="00A903A9"/>
    <w:rsid w:val="00AA2FE5"/>
    <w:rsid w:val="00AA7181"/>
    <w:rsid w:val="00AB0FD6"/>
    <w:rsid w:val="00AB634A"/>
    <w:rsid w:val="00AC6AE5"/>
    <w:rsid w:val="00AC7693"/>
    <w:rsid w:val="00AD51D8"/>
    <w:rsid w:val="00AE7737"/>
    <w:rsid w:val="00AF0A88"/>
    <w:rsid w:val="00AF28CA"/>
    <w:rsid w:val="00AF46D7"/>
    <w:rsid w:val="00AF4E55"/>
    <w:rsid w:val="00AF7FBF"/>
    <w:rsid w:val="00B00411"/>
    <w:rsid w:val="00B038C6"/>
    <w:rsid w:val="00B041B5"/>
    <w:rsid w:val="00B04535"/>
    <w:rsid w:val="00B07BEA"/>
    <w:rsid w:val="00B1112C"/>
    <w:rsid w:val="00B13DF7"/>
    <w:rsid w:val="00B14887"/>
    <w:rsid w:val="00B160E4"/>
    <w:rsid w:val="00B17123"/>
    <w:rsid w:val="00B21925"/>
    <w:rsid w:val="00B23190"/>
    <w:rsid w:val="00B24553"/>
    <w:rsid w:val="00B2727A"/>
    <w:rsid w:val="00B33A67"/>
    <w:rsid w:val="00B33EA2"/>
    <w:rsid w:val="00B37436"/>
    <w:rsid w:val="00B411B3"/>
    <w:rsid w:val="00B458E1"/>
    <w:rsid w:val="00B45DE5"/>
    <w:rsid w:val="00B477D3"/>
    <w:rsid w:val="00B51DC6"/>
    <w:rsid w:val="00B54FAE"/>
    <w:rsid w:val="00B5554F"/>
    <w:rsid w:val="00B570C4"/>
    <w:rsid w:val="00B5779F"/>
    <w:rsid w:val="00B6022D"/>
    <w:rsid w:val="00B62AA8"/>
    <w:rsid w:val="00B63717"/>
    <w:rsid w:val="00B63C70"/>
    <w:rsid w:val="00B65927"/>
    <w:rsid w:val="00B65CCF"/>
    <w:rsid w:val="00B71373"/>
    <w:rsid w:val="00B72C21"/>
    <w:rsid w:val="00B80BEB"/>
    <w:rsid w:val="00B84122"/>
    <w:rsid w:val="00B84F5B"/>
    <w:rsid w:val="00B90546"/>
    <w:rsid w:val="00B93B8C"/>
    <w:rsid w:val="00B9555E"/>
    <w:rsid w:val="00BA0B36"/>
    <w:rsid w:val="00BA3A93"/>
    <w:rsid w:val="00BA6D2A"/>
    <w:rsid w:val="00BA6DE7"/>
    <w:rsid w:val="00BA758F"/>
    <w:rsid w:val="00BA776F"/>
    <w:rsid w:val="00BB7827"/>
    <w:rsid w:val="00BC2A4A"/>
    <w:rsid w:val="00BD2EC5"/>
    <w:rsid w:val="00BD4097"/>
    <w:rsid w:val="00BE192D"/>
    <w:rsid w:val="00BE3E12"/>
    <w:rsid w:val="00BE5294"/>
    <w:rsid w:val="00BE7E3C"/>
    <w:rsid w:val="00BF0A81"/>
    <w:rsid w:val="00BF16EC"/>
    <w:rsid w:val="00BF2626"/>
    <w:rsid w:val="00BF52A4"/>
    <w:rsid w:val="00BF61C8"/>
    <w:rsid w:val="00BF7BB1"/>
    <w:rsid w:val="00C00315"/>
    <w:rsid w:val="00C0157B"/>
    <w:rsid w:val="00C03C3B"/>
    <w:rsid w:val="00C03E4D"/>
    <w:rsid w:val="00C23B6D"/>
    <w:rsid w:val="00C24D15"/>
    <w:rsid w:val="00C25793"/>
    <w:rsid w:val="00C272FF"/>
    <w:rsid w:val="00C3159C"/>
    <w:rsid w:val="00C33A67"/>
    <w:rsid w:val="00C33AB3"/>
    <w:rsid w:val="00C35D57"/>
    <w:rsid w:val="00C371CA"/>
    <w:rsid w:val="00C51156"/>
    <w:rsid w:val="00C55EC2"/>
    <w:rsid w:val="00C560A8"/>
    <w:rsid w:val="00C673B1"/>
    <w:rsid w:val="00C70862"/>
    <w:rsid w:val="00C709AF"/>
    <w:rsid w:val="00C70E92"/>
    <w:rsid w:val="00C71094"/>
    <w:rsid w:val="00C72EF8"/>
    <w:rsid w:val="00C73E78"/>
    <w:rsid w:val="00C75386"/>
    <w:rsid w:val="00C80445"/>
    <w:rsid w:val="00C839FA"/>
    <w:rsid w:val="00C85F5A"/>
    <w:rsid w:val="00C86A07"/>
    <w:rsid w:val="00C90FCA"/>
    <w:rsid w:val="00C9197F"/>
    <w:rsid w:val="00C97225"/>
    <w:rsid w:val="00CA02E7"/>
    <w:rsid w:val="00CA0A31"/>
    <w:rsid w:val="00CA0A89"/>
    <w:rsid w:val="00CA2392"/>
    <w:rsid w:val="00CA62B5"/>
    <w:rsid w:val="00CA7F63"/>
    <w:rsid w:val="00CB0DFE"/>
    <w:rsid w:val="00CB1E93"/>
    <w:rsid w:val="00CB2CBD"/>
    <w:rsid w:val="00CB46BB"/>
    <w:rsid w:val="00CB5550"/>
    <w:rsid w:val="00CB5C08"/>
    <w:rsid w:val="00CC19A3"/>
    <w:rsid w:val="00CC7D94"/>
    <w:rsid w:val="00CD2A5D"/>
    <w:rsid w:val="00CD50E0"/>
    <w:rsid w:val="00CE4D36"/>
    <w:rsid w:val="00CE785F"/>
    <w:rsid w:val="00CF14F1"/>
    <w:rsid w:val="00CF2D3C"/>
    <w:rsid w:val="00CF2E93"/>
    <w:rsid w:val="00D02C39"/>
    <w:rsid w:val="00D0645B"/>
    <w:rsid w:val="00D1074D"/>
    <w:rsid w:val="00D11779"/>
    <w:rsid w:val="00D13DE5"/>
    <w:rsid w:val="00D16B09"/>
    <w:rsid w:val="00D17B52"/>
    <w:rsid w:val="00D1AC31"/>
    <w:rsid w:val="00D21AE3"/>
    <w:rsid w:val="00D24CA1"/>
    <w:rsid w:val="00D325B9"/>
    <w:rsid w:val="00D385B6"/>
    <w:rsid w:val="00D4150E"/>
    <w:rsid w:val="00D41950"/>
    <w:rsid w:val="00D42138"/>
    <w:rsid w:val="00D450B7"/>
    <w:rsid w:val="00D45722"/>
    <w:rsid w:val="00D46477"/>
    <w:rsid w:val="00D53ADE"/>
    <w:rsid w:val="00D5600B"/>
    <w:rsid w:val="00D62A04"/>
    <w:rsid w:val="00D63303"/>
    <w:rsid w:val="00D664DF"/>
    <w:rsid w:val="00D70854"/>
    <w:rsid w:val="00D7390E"/>
    <w:rsid w:val="00D73A11"/>
    <w:rsid w:val="00D76B22"/>
    <w:rsid w:val="00D76DCE"/>
    <w:rsid w:val="00D774A4"/>
    <w:rsid w:val="00D8069D"/>
    <w:rsid w:val="00D80BF9"/>
    <w:rsid w:val="00D80CF2"/>
    <w:rsid w:val="00D812B1"/>
    <w:rsid w:val="00D81D27"/>
    <w:rsid w:val="00D84BA2"/>
    <w:rsid w:val="00D91041"/>
    <w:rsid w:val="00D93402"/>
    <w:rsid w:val="00D96E3D"/>
    <w:rsid w:val="00DA119E"/>
    <w:rsid w:val="00DA3CBC"/>
    <w:rsid w:val="00DA491A"/>
    <w:rsid w:val="00DA505C"/>
    <w:rsid w:val="00DA5850"/>
    <w:rsid w:val="00DA6C0D"/>
    <w:rsid w:val="00DB28C1"/>
    <w:rsid w:val="00DB4320"/>
    <w:rsid w:val="00DB7778"/>
    <w:rsid w:val="00DC134D"/>
    <w:rsid w:val="00DD20E4"/>
    <w:rsid w:val="00DD44E3"/>
    <w:rsid w:val="00DD76F8"/>
    <w:rsid w:val="00DD79BC"/>
    <w:rsid w:val="00DE1880"/>
    <w:rsid w:val="00DE3064"/>
    <w:rsid w:val="00DE3649"/>
    <w:rsid w:val="00DE68F6"/>
    <w:rsid w:val="00E05657"/>
    <w:rsid w:val="00E07DE7"/>
    <w:rsid w:val="00E10AC4"/>
    <w:rsid w:val="00E122C9"/>
    <w:rsid w:val="00E14B21"/>
    <w:rsid w:val="00E163F6"/>
    <w:rsid w:val="00E24ACD"/>
    <w:rsid w:val="00E25FA9"/>
    <w:rsid w:val="00E3281E"/>
    <w:rsid w:val="00E34B47"/>
    <w:rsid w:val="00E426C8"/>
    <w:rsid w:val="00E430D8"/>
    <w:rsid w:val="00E43FAA"/>
    <w:rsid w:val="00E5007C"/>
    <w:rsid w:val="00E51550"/>
    <w:rsid w:val="00E54752"/>
    <w:rsid w:val="00E57FDA"/>
    <w:rsid w:val="00E603D0"/>
    <w:rsid w:val="00E64D4C"/>
    <w:rsid w:val="00E6707D"/>
    <w:rsid w:val="00E73035"/>
    <w:rsid w:val="00E7717A"/>
    <w:rsid w:val="00E80C09"/>
    <w:rsid w:val="00E80D95"/>
    <w:rsid w:val="00E8190A"/>
    <w:rsid w:val="00E86E8E"/>
    <w:rsid w:val="00E94294"/>
    <w:rsid w:val="00E943D6"/>
    <w:rsid w:val="00EA1F81"/>
    <w:rsid w:val="00EA6B13"/>
    <w:rsid w:val="00EA7D98"/>
    <w:rsid w:val="00EB0B06"/>
    <w:rsid w:val="00EB32F7"/>
    <w:rsid w:val="00EB3A63"/>
    <w:rsid w:val="00EB7174"/>
    <w:rsid w:val="00EC0BDA"/>
    <w:rsid w:val="00EC4424"/>
    <w:rsid w:val="00EC4C82"/>
    <w:rsid w:val="00ED388C"/>
    <w:rsid w:val="00ED44DD"/>
    <w:rsid w:val="00ED461D"/>
    <w:rsid w:val="00ED5245"/>
    <w:rsid w:val="00ED6312"/>
    <w:rsid w:val="00ED7342"/>
    <w:rsid w:val="00ED7C23"/>
    <w:rsid w:val="00EE31DB"/>
    <w:rsid w:val="00EE5BFC"/>
    <w:rsid w:val="00EF05DD"/>
    <w:rsid w:val="00EF4F64"/>
    <w:rsid w:val="00F03E09"/>
    <w:rsid w:val="00F04DD4"/>
    <w:rsid w:val="00F05EBA"/>
    <w:rsid w:val="00F0696C"/>
    <w:rsid w:val="00F06E45"/>
    <w:rsid w:val="00F104A2"/>
    <w:rsid w:val="00F16DDD"/>
    <w:rsid w:val="00F21005"/>
    <w:rsid w:val="00F23FFB"/>
    <w:rsid w:val="00F24420"/>
    <w:rsid w:val="00F2526A"/>
    <w:rsid w:val="00F304A2"/>
    <w:rsid w:val="00F41810"/>
    <w:rsid w:val="00F41B23"/>
    <w:rsid w:val="00F4688D"/>
    <w:rsid w:val="00F5198F"/>
    <w:rsid w:val="00F569A0"/>
    <w:rsid w:val="00F608B9"/>
    <w:rsid w:val="00F61079"/>
    <w:rsid w:val="00F62362"/>
    <w:rsid w:val="00F62FB8"/>
    <w:rsid w:val="00F659AA"/>
    <w:rsid w:val="00F65E45"/>
    <w:rsid w:val="00F677E7"/>
    <w:rsid w:val="00F67EEA"/>
    <w:rsid w:val="00F748E9"/>
    <w:rsid w:val="00F756E2"/>
    <w:rsid w:val="00F85029"/>
    <w:rsid w:val="00F8638E"/>
    <w:rsid w:val="00F8798A"/>
    <w:rsid w:val="00F8EE3F"/>
    <w:rsid w:val="00F91938"/>
    <w:rsid w:val="00F921FC"/>
    <w:rsid w:val="00F929EC"/>
    <w:rsid w:val="00F93228"/>
    <w:rsid w:val="00F93E31"/>
    <w:rsid w:val="00FA2F79"/>
    <w:rsid w:val="00FA51EE"/>
    <w:rsid w:val="00FA53FA"/>
    <w:rsid w:val="00FA778E"/>
    <w:rsid w:val="00FB5142"/>
    <w:rsid w:val="00FB757E"/>
    <w:rsid w:val="00FB7DA9"/>
    <w:rsid w:val="00FC764E"/>
    <w:rsid w:val="00FD11F2"/>
    <w:rsid w:val="00FD73D1"/>
    <w:rsid w:val="00FE18BC"/>
    <w:rsid w:val="00FE336E"/>
    <w:rsid w:val="00FE676D"/>
    <w:rsid w:val="00FFD414"/>
    <w:rsid w:val="00FFD414"/>
    <w:rsid w:val="010A25C5"/>
    <w:rsid w:val="010CD613"/>
    <w:rsid w:val="01118F22"/>
    <w:rsid w:val="0119DB84"/>
    <w:rsid w:val="011BE1C5"/>
    <w:rsid w:val="0125B995"/>
    <w:rsid w:val="013C22EB"/>
    <w:rsid w:val="013E38D6"/>
    <w:rsid w:val="013EC506"/>
    <w:rsid w:val="01431451"/>
    <w:rsid w:val="0154192E"/>
    <w:rsid w:val="01547559"/>
    <w:rsid w:val="01573257"/>
    <w:rsid w:val="015771F3"/>
    <w:rsid w:val="015C07C6"/>
    <w:rsid w:val="0161AABE"/>
    <w:rsid w:val="0167BED5"/>
    <w:rsid w:val="016AF525"/>
    <w:rsid w:val="016B01FC"/>
    <w:rsid w:val="016C5C16"/>
    <w:rsid w:val="017A7679"/>
    <w:rsid w:val="017BBAB0"/>
    <w:rsid w:val="01842708"/>
    <w:rsid w:val="0187C1FA"/>
    <w:rsid w:val="018E9AC1"/>
    <w:rsid w:val="01909776"/>
    <w:rsid w:val="01B5DA4C"/>
    <w:rsid w:val="01BA9423"/>
    <w:rsid w:val="01C4EA0B"/>
    <w:rsid w:val="01CB8946"/>
    <w:rsid w:val="01CC6CB2"/>
    <w:rsid w:val="01E03C27"/>
    <w:rsid w:val="01E9288F"/>
    <w:rsid w:val="01F22EB0"/>
    <w:rsid w:val="01F3FEEB"/>
    <w:rsid w:val="02017453"/>
    <w:rsid w:val="0202725B"/>
    <w:rsid w:val="020DC5C5"/>
    <w:rsid w:val="02119AEA"/>
    <w:rsid w:val="0219671D"/>
    <w:rsid w:val="0221E786"/>
    <w:rsid w:val="02221316"/>
    <w:rsid w:val="022F9310"/>
    <w:rsid w:val="023EE3CE"/>
    <w:rsid w:val="02436FDB"/>
    <w:rsid w:val="024C318D"/>
    <w:rsid w:val="024DA966"/>
    <w:rsid w:val="02526C38"/>
    <w:rsid w:val="0252E2F8"/>
    <w:rsid w:val="025650DD"/>
    <w:rsid w:val="025E3DE5"/>
    <w:rsid w:val="02753221"/>
    <w:rsid w:val="0276852B"/>
    <w:rsid w:val="02782AEB"/>
    <w:rsid w:val="027D823C"/>
    <w:rsid w:val="02803CE5"/>
    <w:rsid w:val="028AD164"/>
    <w:rsid w:val="02948225"/>
    <w:rsid w:val="02A0C868"/>
    <w:rsid w:val="02AB7258"/>
    <w:rsid w:val="02AE53FD"/>
    <w:rsid w:val="02B13C3D"/>
    <w:rsid w:val="02B62C5A"/>
    <w:rsid w:val="02BB1CDA"/>
    <w:rsid w:val="02C3B062"/>
    <w:rsid w:val="02CB0318"/>
    <w:rsid w:val="02DD50B2"/>
    <w:rsid w:val="02DDD435"/>
    <w:rsid w:val="02E87920"/>
    <w:rsid w:val="02F5B717"/>
    <w:rsid w:val="030B82E3"/>
    <w:rsid w:val="030D0C91"/>
    <w:rsid w:val="03185273"/>
    <w:rsid w:val="031B3F9E"/>
    <w:rsid w:val="031CBF87"/>
    <w:rsid w:val="03210627"/>
    <w:rsid w:val="0330C2F7"/>
    <w:rsid w:val="0338FBB1"/>
    <w:rsid w:val="033BAF1E"/>
    <w:rsid w:val="03657226"/>
    <w:rsid w:val="03705C96"/>
    <w:rsid w:val="038D5604"/>
    <w:rsid w:val="038E3189"/>
    <w:rsid w:val="0390B904"/>
    <w:rsid w:val="03963277"/>
    <w:rsid w:val="03969FEC"/>
    <w:rsid w:val="039A74D0"/>
    <w:rsid w:val="039F41FE"/>
    <w:rsid w:val="03A72405"/>
    <w:rsid w:val="03A7688D"/>
    <w:rsid w:val="03A8E2DE"/>
    <w:rsid w:val="03BB6DA4"/>
    <w:rsid w:val="03CAC9E8"/>
    <w:rsid w:val="03CBB05A"/>
    <w:rsid w:val="03D436F0"/>
    <w:rsid w:val="03D52CD5"/>
    <w:rsid w:val="03E0FB81"/>
    <w:rsid w:val="03E178C0"/>
    <w:rsid w:val="03E6DDE7"/>
    <w:rsid w:val="03F1B126"/>
    <w:rsid w:val="03F64D77"/>
    <w:rsid w:val="03FD8849"/>
    <w:rsid w:val="03FF0321"/>
    <w:rsid w:val="041B3B91"/>
    <w:rsid w:val="041D4C5A"/>
    <w:rsid w:val="0432F89F"/>
    <w:rsid w:val="0438C5AA"/>
    <w:rsid w:val="044A0480"/>
    <w:rsid w:val="044A12E6"/>
    <w:rsid w:val="04558A73"/>
    <w:rsid w:val="045D3236"/>
    <w:rsid w:val="045D95B6"/>
    <w:rsid w:val="045D95B6"/>
    <w:rsid w:val="046AF430"/>
    <w:rsid w:val="047105FC"/>
    <w:rsid w:val="047D7CA9"/>
    <w:rsid w:val="0482707C"/>
    <w:rsid w:val="048EF268"/>
    <w:rsid w:val="0491166C"/>
    <w:rsid w:val="049664CC"/>
    <w:rsid w:val="049A687C"/>
    <w:rsid w:val="049B1CC8"/>
    <w:rsid w:val="04A2F1BF"/>
    <w:rsid w:val="04A309FF"/>
    <w:rsid w:val="04B583A8"/>
    <w:rsid w:val="04D3984E"/>
    <w:rsid w:val="04ED32BC"/>
    <w:rsid w:val="04F1DB81"/>
    <w:rsid w:val="04F3D02F"/>
    <w:rsid w:val="04F79B83"/>
    <w:rsid w:val="04F88A81"/>
    <w:rsid w:val="04F983B0"/>
    <w:rsid w:val="04FCCEE1"/>
    <w:rsid w:val="05044690"/>
    <w:rsid w:val="05054AE1"/>
    <w:rsid w:val="050D6422"/>
    <w:rsid w:val="051ABB9D"/>
    <w:rsid w:val="051B4216"/>
    <w:rsid w:val="052AE6DE"/>
    <w:rsid w:val="052AE6DE"/>
    <w:rsid w:val="0543F39F"/>
    <w:rsid w:val="05451E7D"/>
    <w:rsid w:val="0551ACE2"/>
    <w:rsid w:val="055223B6"/>
    <w:rsid w:val="05667E7D"/>
    <w:rsid w:val="056BA999"/>
    <w:rsid w:val="056CA348"/>
    <w:rsid w:val="056F489F"/>
    <w:rsid w:val="057035AA"/>
    <w:rsid w:val="057371AE"/>
    <w:rsid w:val="05743D72"/>
    <w:rsid w:val="058379B8"/>
    <w:rsid w:val="058379B8"/>
    <w:rsid w:val="0584EA8E"/>
    <w:rsid w:val="058BE0D3"/>
    <w:rsid w:val="059913CD"/>
    <w:rsid w:val="05ADF341"/>
    <w:rsid w:val="05AF600F"/>
    <w:rsid w:val="05BA70CC"/>
    <w:rsid w:val="05CAE1EF"/>
    <w:rsid w:val="05DCC19F"/>
    <w:rsid w:val="05E83672"/>
    <w:rsid w:val="05EABD90"/>
    <w:rsid w:val="05F1A42A"/>
    <w:rsid w:val="05F92B9B"/>
    <w:rsid w:val="060126F1"/>
    <w:rsid w:val="06034547"/>
    <w:rsid w:val="0609F39F"/>
    <w:rsid w:val="060C38FE"/>
    <w:rsid w:val="060F0066"/>
    <w:rsid w:val="060F4B80"/>
    <w:rsid w:val="0614FA01"/>
    <w:rsid w:val="0617F199"/>
    <w:rsid w:val="061C9459"/>
    <w:rsid w:val="0623D016"/>
    <w:rsid w:val="0636EFE6"/>
    <w:rsid w:val="0636F15C"/>
    <w:rsid w:val="063AAA3E"/>
    <w:rsid w:val="063EC100"/>
    <w:rsid w:val="0640B4FA"/>
    <w:rsid w:val="06492DA3"/>
    <w:rsid w:val="064FF96E"/>
    <w:rsid w:val="06571EE5"/>
    <w:rsid w:val="06582E31"/>
    <w:rsid w:val="065B65C0"/>
    <w:rsid w:val="066B1525"/>
    <w:rsid w:val="066F40B1"/>
    <w:rsid w:val="067AF07D"/>
    <w:rsid w:val="06862111"/>
    <w:rsid w:val="0687319A"/>
    <w:rsid w:val="068E792D"/>
    <w:rsid w:val="068F6D49"/>
    <w:rsid w:val="069B66D9"/>
    <w:rsid w:val="06A0F339"/>
    <w:rsid w:val="06AA0EF0"/>
    <w:rsid w:val="06AAF488"/>
    <w:rsid w:val="06AB7779"/>
    <w:rsid w:val="06AFEC1A"/>
    <w:rsid w:val="06B8A632"/>
    <w:rsid w:val="06BEAD2D"/>
    <w:rsid w:val="06C0CC6F"/>
    <w:rsid w:val="06D01988"/>
    <w:rsid w:val="06D6E12F"/>
    <w:rsid w:val="06DE90CC"/>
    <w:rsid w:val="06F3565F"/>
    <w:rsid w:val="070A04FB"/>
    <w:rsid w:val="071680E0"/>
    <w:rsid w:val="071C811A"/>
    <w:rsid w:val="0722DBB1"/>
    <w:rsid w:val="0727E52E"/>
    <w:rsid w:val="0738E120"/>
    <w:rsid w:val="073B29A6"/>
    <w:rsid w:val="073B427F"/>
    <w:rsid w:val="073D44C6"/>
    <w:rsid w:val="074CC091"/>
    <w:rsid w:val="075B1DD9"/>
    <w:rsid w:val="075E0458"/>
    <w:rsid w:val="076931E9"/>
    <w:rsid w:val="076F830F"/>
    <w:rsid w:val="0771D04C"/>
    <w:rsid w:val="077CD87A"/>
    <w:rsid w:val="077D0FD2"/>
    <w:rsid w:val="077EF54A"/>
    <w:rsid w:val="078CC3E8"/>
    <w:rsid w:val="07928BE6"/>
    <w:rsid w:val="079D971A"/>
    <w:rsid w:val="07C802F1"/>
    <w:rsid w:val="07C96854"/>
    <w:rsid w:val="07D0FF92"/>
    <w:rsid w:val="07D2ECB1"/>
    <w:rsid w:val="07D6671D"/>
    <w:rsid w:val="07DE542F"/>
    <w:rsid w:val="07E3C01C"/>
    <w:rsid w:val="07EBDA47"/>
    <w:rsid w:val="0820A1F1"/>
    <w:rsid w:val="0825ADEC"/>
    <w:rsid w:val="0826E1C6"/>
    <w:rsid w:val="0835628B"/>
    <w:rsid w:val="083745AD"/>
    <w:rsid w:val="083FE8FD"/>
    <w:rsid w:val="0850048C"/>
    <w:rsid w:val="08549FCA"/>
    <w:rsid w:val="0855BF71"/>
    <w:rsid w:val="08665F79"/>
    <w:rsid w:val="086ABE96"/>
    <w:rsid w:val="0874C1E5"/>
    <w:rsid w:val="08755D9B"/>
    <w:rsid w:val="08770603"/>
    <w:rsid w:val="0882DD5C"/>
    <w:rsid w:val="0886A897"/>
    <w:rsid w:val="0895A634"/>
    <w:rsid w:val="08A1DD50"/>
    <w:rsid w:val="08B49579"/>
    <w:rsid w:val="08B9D8B1"/>
    <w:rsid w:val="08CB39F5"/>
    <w:rsid w:val="08D66C1B"/>
    <w:rsid w:val="08D76B4C"/>
    <w:rsid w:val="08D8E8FF"/>
    <w:rsid w:val="08DE71B7"/>
    <w:rsid w:val="08F872B8"/>
    <w:rsid w:val="08FB4A68"/>
    <w:rsid w:val="08FBC5E7"/>
    <w:rsid w:val="08FC6FBB"/>
    <w:rsid w:val="08FF3B8C"/>
    <w:rsid w:val="08FFFB3F"/>
    <w:rsid w:val="0901FB8E"/>
    <w:rsid w:val="0918494C"/>
    <w:rsid w:val="091E5C5D"/>
    <w:rsid w:val="0925FE8D"/>
    <w:rsid w:val="092D90E3"/>
    <w:rsid w:val="09336F56"/>
    <w:rsid w:val="0937EE38"/>
    <w:rsid w:val="09396580"/>
    <w:rsid w:val="0943D4F3"/>
    <w:rsid w:val="094594F5"/>
    <w:rsid w:val="095248EE"/>
    <w:rsid w:val="0953A296"/>
    <w:rsid w:val="09565115"/>
    <w:rsid w:val="095AF5CE"/>
    <w:rsid w:val="095D1A62"/>
    <w:rsid w:val="096091FA"/>
    <w:rsid w:val="096091FA"/>
    <w:rsid w:val="096891BA"/>
    <w:rsid w:val="096B541A"/>
    <w:rsid w:val="096F1463"/>
    <w:rsid w:val="0996C015"/>
    <w:rsid w:val="099E47AF"/>
    <w:rsid w:val="09AB4CDA"/>
    <w:rsid w:val="09AFC57D"/>
    <w:rsid w:val="09B86C9F"/>
    <w:rsid w:val="09C14681"/>
    <w:rsid w:val="09C18FB8"/>
    <w:rsid w:val="09D909ED"/>
    <w:rsid w:val="09E53F36"/>
    <w:rsid w:val="09EDA6BA"/>
    <w:rsid w:val="09F799EC"/>
    <w:rsid w:val="09FAB228"/>
    <w:rsid w:val="0A01965B"/>
    <w:rsid w:val="0A01FCA3"/>
    <w:rsid w:val="0A032815"/>
    <w:rsid w:val="0A0F5591"/>
    <w:rsid w:val="0A15A46C"/>
    <w:rsid w:val="0A26C059"/>
    <w:rsid w:val="0A4046EF"/>
    <w:rsid w:val="0A46AC67"/>
    <w:rsid w:val="0A47EF40"/>
    <w:rsid w:val="0A4A5453"/>
    <w:rsid w:val="0A4DB8F4"/>
    <w:rsid w:val="0A51AC6A"/>
    <w:rsid w:val="0A605DB6"/>
    <w:rsid w:val="0A6E173D"/>
    <w:rsid w:val="0A72122F"/>
    <w:rsid w:val="0A764DD7"/>
    <w:rsid w:val="0A796D3F"/>
    <w:rsid w:val="0A89849D"/>
    <w:rsid w:val="0A8B5214"/>
    <w:rsid w:val="0A8DC1AE"/>
    <w:rsid w:val="0A8F3E31"/>
    <w:rsid w:val="0A8F9C1C"/>
    <w:rsid w:val="0A9819C0"/>
    <w:rsid w:val="0A98C35C"/>
    <w:rsid w:val="0A9FA9ED"/>
    <w:rsid w:val="0AA2A793"/>
    <w:rsid w:val="0AB544E6"/>
    <w:rsid w:val="0AC089E0"/>
    <w:rsid w:val="0AC51AE4"/>
    <w:rsid w:val="0ACE41EF"/>
    <w:rsid w:val="0ACF923B"/>
    <w:rsid w:val="0ADCFCF5"/>
    <w:rsid w:val="0AF63C81"/>
    <w:rsid w:val="0AFB3514"/>
    <w:rsid w:val="0B0E80EF"/>
    <w:rsid w:val="0B1020AA"/>
    <w:rsid w:val="0B14AC4E"/>
    <w:rsid w:val="0B177CF4"/>
    <w:rsid w:val="0B198DA3"/>
    <w:rsid w:val="0B2A4F8D"/>
    <w:rsid w:val="0B30F8F8"/>
    <w:rsid w:val="0B34A2F1"/>
    <w:rsid w:val="0B4093BA"/>
    <w:rsid w:val="0B46ED49"/>
    <w:rsid w:val="0B4EF5F0"/>
    <w:rsid w:val="0B52800E"/>
    <w:rsid w:val="0B52BB82"/>
    <w:rsid w:val="0B5B85A4"/>
    <w:rsid w:val="0B634C3C"/>
    <w:rsid w:val="0B72AF98"/>
    <w:rsid w:val="0B745175"/>
    <w:rsid w:val="0B81D7B7"/>
    <w:rsid w:val="0B9C7D44"/>
    <w:rsid w:val="0BA3861C"/>
    <w:rsid w:val="0BAF56CE"/>
    <w:rsid w:val="0BB09379"/>
    <w:rsid w:val="0BB7B04C"/>
    <w:rsid w:val="0BB8017B"/>
    <w:rsid w:val="0BB9F9CC"/>
    <w:rsid w:val="0BBBBAE0"/>
    <w:rsid w:val="0BCB7236"/>
    <w:rsid w:val="0BCC1BAE"/>
    <w:rsid w:val="0BD0EAA3"/>
    <w:rsid w:val="0BD45EAC"/>
    <w:rsid w:val="0BDB2391"/>
    <w:rsid w:val="0BEE1129"/>
    <w:rsid w:val="0BF444B6"/>
    <w:rsid w:val="0BF8DB42"/>
    <w:rsid w:val="0BFE5A51"/>
    <w:rsid w:val="0C0DD25B"/>
    <w:rsid w:val="0C12C0E3"/>
    <w:rsid w:val="0C1D4131"/>
    <w:rsid w:val="0C205A31"/>
    <w:rsid w:val="0C2AB12C"/>
    <w:rsid w:val="0C3772A6"/>
    <w:rsid w:val="0C3B5816"/>
    <w:rsid w:val="0C4BA203"/>
    <w:rsid w:val="0C53A002"/>
    <w:rsid w:val="0C76E309"/>
    <w:rsid w:val="0C7DC32A"/>
    <w:rsid w:val="0C832292"/>
    <w:rsid w:val="0C9750E2"/>
    <w:rsid w:val="0C9D2182"/>
    <w:rsid w:val="0CA0F53D"/>
    <w:rsid w:val="0CAE51D7"/>
    <w:rsid w:val="0CBA2848"/>
    <w:rsid w:val="0CC1BE83"/>
    <w:rsid w:val="0CC9F17D"/>
    <w:rsid w:val="0CCF8D01"/>
    <w:rsid w:val="0CD50F07"/>
    <w:rsid w:val="0CD75313"/>
    <w:rsid w:val="0CDAB462"/>
    <w:rsid w:val="0CEFA95D"/>
    <w:rsid w:val="0CF6194A"/>
    <w:rsid w:val="0CF65859"/>
    <w:rsid w:val="0CF74680"/>
    <w:rsid w:val="0D101213"/>
    <w:rsid w:val="0D271767"/>
    <w:rsid w:val="0D2A90B6"/>
    <w:rsid w:val="0D2C8958"/>
    <w:rsid w:val="0D2CA3CE"/>
    <w:rsid w:val="0D2F580A"/>
    <w:rsid w:val="0D303FA8"/>
    <w:rsid w:val="0D373C2A"/>
    <w:rsid w:val="0D3BEC9F"/>
    <w:rsid w:val="0D401BA7"/>
    <w:rsid w:val="0D445BD8"/>
    <w:rsid w:val="0D49350F"/>
    <w:rsid w:val="0D4A4732"/>
    <w:rsid w:val="0D4F8B72"/>
    <w:rsid w:val="0D5321D7"/>
    <w:rsid w:val="0D547FE5"/>
    <w:rsid w:val="0D63C894"/>
    <w:rsid w:val="0D6824C1"/>
    <w:rsid w:val="0D836962"/>
    <w:rsid w:val="0D877225"/>
    <w:rsid w:val="0DAA2B9D"/>
    <w:rsid w:val="0DAA6B0F"/>
    <w:rsid w:val="0DAE1248"/>
    <w:rsid w:val="0DB8AC97"/>
    <w:rsid w:val="0DB8AC97"/>
    <w:rsid w:val="0DCD73B2"/>
    <w:rsid w:val="0DD4E5AC"/>
    <w:rsid w:val="0E08EC03"/>
    <w:rsid w:val="0E1433DF"/>
    <w:rsid w:val="0E16C0CF"/>
    <w:rsid w:val="0E1FEA3A"/>
    <w:rsid w:val="0E30D535"/>
    <w:rsid w:val="0E367992"/>
    <w:rsid w:val="0E440FB1"/>
    <w:rsid w:val="0E520794"/>
    <w:rsid w:val="0E610C2D"/>
    <w:rsid w:val="0E7E22A3"/>
    <w:rsid w:val="0E80BDC2"/>
    <w:rsid w:val="0E8B62C6"/>
    <w:rsid w:val="0EA57308"/>
    <w:rsid w:val="0EAFD99C"/>
    <w:rsid w:val="0EB04873"/>
    <w:rsid w:val="0EB295D5"/>
    <w:rsid w:val="0ECA0EBE"/>
    <w:rsid w:val="0ECAC4D1"/>
    <w:rsid w:val="0ECB8A13"/>
    <w:rsid w:val="0ECF4B4B"/>
    <w:rsid w:val="0ED0F56E"/>
    <w:rsid w:val="0EE7AA61"/>
    <w:rsid w:val="0EEA59BA"/>
    <w:rsid w:val="0EEE16D1"/>
    <w:rsid w:val="0EF04A4C"/>
    <w:rsid w:val="0EF4F090"/>
    <w:rsid w:val="0EF8A0A8"/>
    <w:rsid w:val="0F0235CA"/>
    <w:rsid w:val="0F0E20CA"/>
    <w:rsid w:val="0F1AB304"/>
    <w:rsid w:val="0F1D77D5"/>
    <w:rsid w:val="0F24B5FB"/>
    <w:rsid w:val="0F257BAE"/>
    <w:rsid w:val="0F278A32"/>
    <w:rsid w:val="0F2B3E54"/>
    <w:rsid w:val="0F2CD371"/>
    <w:rsid w:val="0F3884C4"/>
    <w:rsid w:val="0F3CB329"/>
    <w:rsid w:val="0F3E7D91"/>
    <w:rsid w:val="0F4434EC"/>
    <w:rsid w:val="0F4F7AF4"/>
    <w:rsid w:val="0F50E8E8"/>
    <w:rsid w:val="0F5FD530"/>
    <w:rsid w:val="0F610106"/>
    <w:rsid w:val="0F639482"/>
    <w:rsid w:val="0F65C952"/>
    <w:rsid w:val="0F69B068"/>
    <w:rsid w:val="0F6D55CE"/>
    <w:rsid w:val="0F70B914"/>
    <w:rsid w:val="0F732BFD"/>
    <w:rsid w:val="0F95A71C"/>
    <w:rsid w:val="0F9A3A01"/>
    <w:rsid w:val="0F9BAA7D"/>
    <w:rsid w:val="0F9EC174"/>
    <w:rsid w:val="0F9ED2C7"/>
    <w:rsid w:val="0FA75E4C"/>
    <w:rsid w:val="0FB033F2"/>
    <w:rsid w:val="0FCA9436"/>
    <w:rsid w:val="0FD01148"/>
    <w:rsid w:val="0FD149C5"/>
    <w:rsid w:val="0FDDB689"/>
    <w:rsid w:val="0FEA4F08"/>
    <w:rsid w:val="0FF0F0B1"/>
    <w:rsid w:val="0FF5C245"/>
    <w:rsid w:val="0FF670F4"/>
    <w:rsid w:val="0FF723A9"/>
    <w:rsid w:val="0FF993C6"/>
    <w:rsid w:val="0FFF03E0"/>
    <w:rsid w:val="10049C6D"/>
    <w:rsid w:val="1008D699"/>
    <w:rsid w:val="1018D32F"/>
    <w:rsid w:val="10197A6C"/>
    <w:rsid w:val="1020CB91"/>
    <w:rsid w:val="1020CD33"/>
    <w:rsid w:val="1031C02D"/>
    <w:rsid w:val="1044B6B6"/>
    <w:rsid w:val="104B9B59"/>
    <w:rsid w:val="104C02C0"/>
    <w:rsid w:val="1052E046"/>
    <w:rsid w:val="10570E8B"/>
    <w:rsid w:val="105B18F3"/>
    <w:rsid w:val="105DC146"/>
    <w:rsid w:val="1065C0A0"/>
    <w:rsid w:val="10660E13"/>
    <w:rsid w:val="10795370"/>
    <w:rsid w:val="107D835B"/>
    <w:rsid w:val="107FAD86"/>
    <w:rsid w:val="108462D4"/>
    <w:rsid w:val="10977149"/>
    <w:rsid w:val="109BC927"/>
    <w:rsid w:val="10AF035D"/>
    <w:rsid w:val="10C16BF4"/>
    <w:rsid w:val="10C2D146"/>
    <w:rsid w:val="10C831A0"/>
    <w:rsid w:val="10E252B6"/>
    <w:rsid w:val="10E5F778"/>
    <w:rsid w:val="10EA672D"/>
    <w:rsid w:val="10EE5080"/>
    <w:rsid w:val="10F5CFC6"/>
    <w:rsid w:val="10FB3BF1"/>
    <w:rsid w:val="1110B226"/>
    <w:rsid w:val="112CA5A4"/>
    <w:rsid w:val="113632B8"/>
    <w:rsid w:val="113CBF9E"/>
    <w:rsid w:val="113D7486"/>
    <w:rsid w:val="115054D8"/>
    <w:rsid w:val="115E7117"/>
    <w:rsid w:val="117185F1"/>
    <w:rsid w:val="11740A2E"/>
    <w:rsid w:val="1181C620"/>
    <w:rsid w:val="11838709"/>
    <w:rsid w:val="1192443B"/>
    <w:rsid w:val="119F74DD"/>
    <w:rsid w:val="11A88B5B"/>
    <w:rsid w:val="11AA1060"/>
    <w:rsid w:val="11B32391"/>
    <w:rsid w:val="11B32391"/>
    <w:rsid w:val="11B57233"/>
    <w:rsid w:val="11C10A53"/>
    <w:rsid w:val="11C3FC00"/>
    <w:rsid w:val="11CC28EF"/>
    <w:rsid w:val="11CCDAF6"/>
    <w:rsid w:val="11CF23CA"/>
    <w:rsid w:val="11D363C8"/>
    <w:rsid w:val="11DBD3EA"/>
    <w:rsid w:val="11DF59F2"/>
    <w:rsid w:val="11DFB139"/>
    <w:rsid w:val="11E04ADC"/>
    <w:rsid w:val="11E20A3E"/>
    <w:rsid w:val="11E7BCDA"/>
    <w:rsid w:val="11F0B88B"/>
    <w:rsid w:val="11F298D1"/>
    <w:rsid w:val="11F31CDE"/>
    <w:rsid w:val="11F9F03C"/>
    <w:rsid w:val="11FD19E2"/>
    <w:rsid w:val="120E1D9D"/>
    <w:rsid w:val="1219637F"/>
    <w:rsid w:val="121A8E9B"/>
    <w:rsid w:val="12278836"/>
    <w:rsid w:val="1229FECC"/>
    <w:rsid w:val="1240F817"/>
    <w:rsid w:val="12451EE7"/>
    <w:rsid w:val="124ED7DC"/>
    <w:rsid w:val="1253218F"/>
    <w:rsid w:val="12557410"/>
    <w:rsid w:val="125C7B94"/>
    <w:rsid w:val="12637082"/>
    <w:rsid w:val="126D4B1F"/>
    <w:rsid w:val="126E0159"/>
    <w:rsid w:val="1278974A"/>
    <w:rsid w:val="12867969"/>
    <w:rsid w:val="12941640"/>
    <w:rsid w:val="12A192AB"/>
    <w:rsid w:val="12AAA107"/>
    <w:rsid w:val="12AC5BAE"/>
    <w:rsid w:val="12B3EAF4"/>
    <w:rsid w:val="12B56741"/>
    <w:rsid w:val="12C4146F"/>
    <w:rsid w:val="12CF481B"/>
    <w:rsid w:val="12CF6637"/>
    <w:rsid w:val="12D95A84"/>
    <w:rsid w:val="12D961F3"/>
    <w:rsid w:val="12EF77AD"/>
    <w:rsid w:val="1306E9F3"/>
    <w:rsid w:val="1309D850"/>
    <w:rsid w:val="1319ED73"/>
    <w:rsid w:val="131AF05E"/>
    <w:rsid w:val="131DAEA1"/>
    <w:rsid w:val="1325D426"/>
    <w:rsid w:val="13302B2A"/>
    <w:rsid w:val="135EE022"/>
    <w:rsid w:val="1364BBDB"/>
    <w:rsid w:val="13652C77"/>
    <w:rsid w:val="136A1B54"/>
    <w:rsid w:val="136C25FE"/>
    <w:rsid w:val="1371DEC9"/>
    <w:rsid w:val="1373D78C"/>
    <w:rsid w:val="137BEFB5"/>
    <w:rsid w:val="13A01B59"/>
    <w:rsid w:val="13A9BBBD"/>
    <w:rsid w:val="13AA407E"/>
    <w:rsid w:val="13ABA3C7"/>
    <w:rsid w:val="13BBA53F"/>
    <w:rsid w:val="13C0149A"/>
    <w:rsid w:val="13C3854B"/>
    <w:rsid w:val="13C71C0E"/>
    <w:rsid w:val="13D3DDB3"/>
    <w:rsid w:val="13D6B2B4"/>
    <w:rsid w:val="13DD93B7"/>
    <w:rsid w:val="13E2FEC1"/>
    <w:rsid w:val="13E48F26"/>
    <w:rsid w:val="13E4E9D9"/>
    <w:rsid w:val="13E55640"/>
    <w:rsid w:val="13E84541"/>
    <w:rsid w:val="13E86962"/>
    <w:rsid w:val="13EB4B3A"/>
    <w:rsid w:val="13EC308C"/>
    <w:rsid w:val="13FE4A98"/>
    <w:rsid w:val="1404B5FE"/>
    <w:rsid w:val="140A1ACE"/>
    <w:rsid w:val="140BCADB"/>
    <w:rsid w:val="14132D8B"/>
    <w:rsid w:val="14223371"/>
    <w:rsid w:val="1423D306"/>
    <w:rsid w:val="14261311"/>
    <w:rsid w:val="1426D693"/>
    <w:rsid w:val="143CEB09"/>
    <w:rsid w:val="143D2A39"/>
    <w:rsid w:val="144878FF"/>
    <w:rsid w:val="144FABDC"/>
    <w:rsid w:val="1451158B"/>
    <w:rsid w:val="14559F57"/>
    <w:rsid w:val="146246B7"/>
    <w:rsid w:val="146E2A53"/>
    <w:rsid w:val="146E3560"/>
    <w:rsid w:val="1470B718"/>
    <w:rsid w:val="1473C475"/>
    <w:rsid w:val="1477A1EF"/>
    <w:rsid w:val="1479E1E4"/>
    <w:rsid w:val="1487D05E"/>
    <w:rsid w:val="148A9066"/>
    <w:rsid w:val="148AE367"/>
    <w:rsid w:val="14969BBD"/>
    <w:rsid w:val="149989C5"/>
    <w:rsid w:val="149C24D7"/>
    <w:rsid w:val="14A74197"/>
    <w:rsid w:val="14B04AD0"/>
    <w:rsid w:val="14B95020"/>
    <w:rsid w:val="14C303CA"/>
    <w:rsid w:val="14CEFDAB"/>
    <w:rsid w:val="14D2B3F9"/>
    <w:rsid w:val="14D33FB2"/>
    <w:rsid w:val="14D90A3D"/>
    <w:rsid w:val="14D99C4B"/>
    <w:rsid w:val="14DC8F53"/>
    <w:rsid w:val="14E12D94"/>
    <w:rsid w:val="14EA75A1"/>
    <w:rsid w:val="14EC24BF"/>
    <w:rsid w:val="14FA067A"/>
    <w:rsid w:val="1511AB5D"/>
    <w:rsid w:val="15131971"/>
    <w:rsid w:val="151E842C"/>
    <w:rsid w:val="152892D7"/>
    <w:rsid w:val="15323C70"/>
    <w:rsid w:val="1538D663"/>
    <w:rsid w:val="15394460"/>
    <w:rsid w:val="1544DCE9"/>
    <w:rsid w:val="155C3503"/>
    <w:rsid w:val="155D20F9"/>
    <w:rsid w:val="156C364D"/>
    <w:rsid w:val="156F114A"/>
    <w:rsid w:val="15711BE8"/>
    <w:rsid w:val="1573C930"/>
    <w:rsid w:val="158AABAE"/>
    <w:rsid w:val="158BAE0D"/>
    <w:rsid w:val="158C2110"/>
    <w:rsid w:val="158F3671"/>
    <w:rsid w:val="15A1C3B7"/>
    <w:rsid w:val="15A441BB"/>
    <w:rsid w:val="15A76958"/>
    <w:rsid w:val="15B00BBE"/>
    <w:rsid w:val="15C69C6E"/>
    <w:rsid w:val="15CD388A"/>
    <w:rsid w:val="15D7300A"/>
    <w:rsid w:val="15E1DA86"/>
    <w:rsid w:val="15E4E463"/>
    <w:rsid w:val="15E559C8"/>
    <w:rsid w:val="15E90DD4"/>
    <w:rsid w:val="15E9B633"/>
    <w:rsid w:val="15F43290"/>
    <w:rsid w:val="1600D59C"/>
    <w:rsid w:val="16066B78"/>
    <w:rsid w:val="16150CAF"/>
    <w:rsid w:val="16188FDE"/>
    <w:rsid w:val="161F42F9"/>
    <w:rsid w:val="16322886"/>
    <w:rsid w:val="163CEF1D"/>
    <w:rsid w:val="1648352B"/>
    <w:rsid w:val="164DD62E"/>
    <w:rsid w:val="164DF5C5"/>
    <w:rsid w:val="1657DD6E"/>
    <w:rsid w:val="166A2665"/>
    <w:rsid w:val="166A46F4"/>
    <w:rsid w:val="1679AC2C"/>
    <w:rsid w:val="167CA448"/>
    <w:rsid w:val="1680ED23"/>
    <w:rsid w:val="168890AA"/>
    <w:rsid w:val="1689E66B"/>
    <w:rsid w:val="1689E66B"/>
    <w:rsid w:val="168E4BCC"/>
    <w:rsid w:val="16996DD3"/>
    <w:rsid w:val="16B99A52"/>
    <w:rsid w:val="16BFDCAB"/>
    <w:rsid w:val="16C012FC"/>
    <w:rsid w:val="16CB7E81"/>
    <w:rsid w:val="16CD63AA"/>
    <w:rsid w:val="16D08D8D"/>
    <w:rsid w:val="16D53610"/>
    <w:rsid w:val="16E564F9"/>
    <w:rsid w:val="16F55B64"/>
    <w:rsid w:val="16F95D98"/>
    <w:rsid w:val="16FBDB4C"/>
    <w:rsid w:val="1704AEB8"/>
    <w:rsid w:val="173DF873"/>
    <w:rsid w:val="17485679"/>
    <w:rsid w:val="174953D9"/>
    <w:rsid w:val="17524ED8"/>
    <w:rsid w:val="17761C48"/>
    <w:rsid w:val="1784ECA2"/>
    <w:rsid w:val="1790A8FF"/>
    <w:rsid w:val="17926553"/>
    <w:rsid w:val="1794E468"/>
    <w:rsid w:val="17966B74"/>
    <w:rsid w:val="17A7004D"/>
    <w:rsid w:val="17A86BE9"/>
    <w:rsid w:val="17BFF00A"/>
    <w:rsid w:val="17D48660"/>
    <w:rsid w:val="17DD9196"/>
    <w:rsid w:val="17E10B9F"/>
    <w:rsid w:val="17E54945"/>
    <w:rsid w:val="17EB5FDE"/>
    <w:rsid w:val="180CC90B"/>
    <w:rsid w:val="18261BAB"/>
    <w:rsid w:val="18265EB4"/>
    <w:rsid w:val="18428E9B"/>
    <w:rsid w:val="1858A382"/>
    <w:rsid w:val="1859DC86"/>
    <w:rsid w:val="18699295"/>
    <w:rsid w:val="186CDAAF"/>
    <w:rsid w:val="18709AB6"/>
    <w:rsid w:val="1876330C"/>
    <w:rsid w:val="18793187"/>
    <w:rsid w:val="1882DC18"/>
    <w:rsid w:val="1893AB4E"/>
    <w:rsid w:val="18965E49"/>
    <w:rsid w:val="189CA84D"/>
    <w:rsid w:val="18AFF249"/>
    <w:rsid w:val="18B0D26B"/>
    <w:rsid w:val="18B35378"/>
    <w:rsid w:val="18D1792C"/>
    <w:rsid w:val="18E06120"/>
    <w:rsid w:val="18E96D44"/>
    <w:rsid w:val="18EAB8AD"/>
    <w:rsid w:val="18F88951"/>
    <w:rsid w:val="18FDFC4E"/>
    <w:rsid w:val="1908080E"/>
    <w:rsid w:val="191B5C93"/>
    <w:rsid w:val="19290825"/>
    <w:rsid w:val="19295B9F"/>
    <w:rsid w:val="192B568B"/>
    <w:rsid w:val="193C65EB"/>
    <w:rsid w:val="193C65EB"/>
    <w:rsid w:val="193FBE7A"/>
    <w:rsid w:val="194D2360"/>
    <w:rsid w:val="197802F7"/>
    <w:rsid w:val="197944DA"/>
    <w:rsid w:val="1979DA25"/>
    <w:rsid w:val="19801E64"/>
    <w:rsid w:val="198879BE"/>
    <w:rsid w:val="199E34A3"/>
    <w:rsid w:val="19A1119D"/>
    <w:rsid w:val="19B71AD9"/>
    <w:rsid w:val="19B8D86E"/>
    <w:rsid w:val="19BA28E4"/>
    <w:rsid w:val="19BC6720"/>
    <w:rsid w:val="19C8FDE7"/>
    <w:rsid w:val="19CFCCB4"/>
    <w:rsid w:val="19D1618F"/>
    <w:rsid w:val="19D3336A"/>
    <w:rsid w:val="19D4AA51"/>
    <w:rsid w:val="19D5F8BE"/>
    <w:rsid w:val="19DF16A9"/>
    <w:rsid w:val="19E83AE4"/>
    <w:rsid w:val="19F5432F"/>
    <w:rsid w:val="19F66921"/>
    <w:rsid w:val="19FBDEAE"/>
    <w:rsid w:val="1A0120F8"/>
    <w:rsid w:val="1A0A7DE7"/>
    <w:rsid w:val="1A0AE418"/>
    <w:rsid w:val="1A1DF3B7"/>
    <w:rsid w:val="1A2B6C8C"/>
    <w:rsid w:val="1A3C6192"/>
    <w:rsid w:val="1A3E4EAF"/>
    <w:rsid w:val="1A52E682"/>
    <w:rsid w:val="1A71E969"/>
    <w:rsid w:val="1A782633"/>
    <w:rsid w:val="1A90603F"/>
    <w:rsid w:val="1AA0F3A0"/>
    <w:rsid w:val="1AA3327E"/>
    <w:rsid w:val="1AAB1E9B"/>
    <w:rsid w:val="1AAB587D"/>
    <w:rsid w:val="1AB3E98E"/>
    <w:rsid w:val="1ABA7C16"/>
    <w:rsid w:val="1ACF5E5A"/>
    <w:rsid w:val="1AD18C06"/>
    <w:rsid w:val="1AD93FCE"/>
    <w:rsid w:val="1ADB1A5C"/>
    <w:rsid w:val="1AEB453C"/>
    <w:rsid w:val="1AF8DB83"/>
    <w:rsid w:val="1B182A2C"/>
    <w:rsid w:val="1B1A94F4"/>
    <w:rsid w:val="1B1BA774"/>
    <w:rsid w:val="1B2465FA"/>
    <w:rsid w:val="1B38D735"/>
    <w:rsid w:val="1B5B67AE"/>
    <w:rsid w:val="1B5EBAB9"/>
    <w:rsid w:val="1B5FEEEA"/>
    <w:rsid w:val="1B656F07"/>
    <w:rsid w:val="1B6A10F1"/>
    <w:rsid w:val="1B799E1F"/>
    <w:rsid w:val="1B7B3D96"/>
    <w:rsid w:val="1B7C5DDA"/>
    <w:rsid w:val="1B886FE3"/>
    <w:rsid w:val="1B8994D6"/>
    <w:rsid w:val="1B8C7283"/>
    <w:rsid w:val="1B92E4B3"/>
    <w:rsid w:val="1B94F951"/>
    <w:rsid w:val="1B98D1E8"/>
    <w:rsid w:val="1BA12A5F"/>
    <w:rsid w:val="1BA2AB9A"/>
    <w:rsid w:val="1BA703D4"/>
    <w:rsid w:val="1BA7C050"/>
    <w:rsid w:val="1BA96EA7"/>
    <w:rsid w:val="1BB2120C"/>
    <w:rsid w:val="1BB9CFB2"/>
    <w:rsid w:val="1BBC75E1"/>
    <w:rsid w:val="1BC4D6FD"/>
    <w:rsid w:val="1BCC0363"/>
    <w:rsid w:val="1BCC0363"/>
    <w:rsid w:val="1BD323A3"/>
    <w:rsid w:val="1BD3B0FF"/>
    <w:rsid w:val="1BDDCD3E"/>
    <w:rsid w:val="1BEB149D"/>
    <w:rsid w:val="1BEEAAF3"/>
    <w:rsid w:val="1BF89917"/>
    <w:rsid w:val="1BFF1990"/>
    <w:rsid w:val="1C337ADE"/>
    <w:rsid w:val="1C33B6B1"/>
    <w:rsid w:val="1C3CFE6A"/>
    <w:rsid w:val="1C405C30"/>
    <w:rsid w:val="1C4A286C"/>
    <w:rsid w:val="1C53C672"/>
    <w:rsid w:val="1C5EF5B1"/>
    <w:rsid w:val="1C6968EB"/>
    <w:rsid w:val="1C757053"/>
    <w:rsid w:val="1C80DDAA"/>
    <w:rsid w:val="1C90018D"/>
    <w:rsid w:val="1C932C56"/>
    <w:rsid w:val="1C937693"/>
    <w:rsid w:val="1C95204F"/>
    <w:rsid w:val="1C986036"/>
    <w:rsid w:val="1C988A63"/>
    <w:rsid w:val="1CA225EB"/>
    <w:rsid w:val="1CA25830"/>
    <w:rsid w:val="1CA68EC4"/>
    <w:rsid w:val="1CB09587"/>
    <w:rsid w:val="1CB5D740"/>
    <w:rsid w:val="1CCB38C4"/>
    <w:rsid w:val="1CCCC0C5"/>
    <w:rsid w:val="1CD4B5EF"/>
    <w:rsid w:val="1CD50096"/>
    <w:rsid w:val="1CD5802C"/>
    <w:rsid w:val="1CDB90F2"/>
    <w:rsid w:val="1CE96487"/>
    <w:rsid w:val="1CF7D8FE"/>
    <w:rsid w:val="1CF84E4B"/>
    <w:rsid w:val="1D00BD64"/>
    <w:rsid w:val="1D0E0041"/>
    <w:rsid w:val="1D163378"/>
    <w:rsid w:val="1D1DF61F"/>
    <w:rsid w:val="1D21AAD9"/>
    <w:rsid w:val="1D2566F5"/>
    <w:rsid w:val="1D2A0751"/>
    <w:rsid w:val="1D41A4AA"/>
    <w:rsid w:val="1D450258"/>
    <w:rsid w:val="1D587AAA"/>
    <w:rsid w:val="1D5C9079"/>
    <w:rsid w:val="1D5DAF48"/>
    <w:rsid w:val="1D60EFA3"/>
    <w:rsid w:val="1D6A0178"/>
    <w:rsid w:val="1D712420"/>
    <w:rsid w:val="1D73BE90"/>
    <w:rsid w:val="1D73EC0A"/>
    <w:rsid w:val="1D745AD8"/>
    <w:rsid w:val="1D75ED34"/>
    <w:rsid w:val="1D7F0C99"/>
    <w:rsid w:val="1D8EF6C9"/>
    <w:rsid w:val="1D9BC629"/>
    <w:rsid w:val="1D9E1EA6"/>
    <w:rsid w:val="1DA56FE0"/>
    <w:rsid w:val="1DA7CCBB"/>
    <w:rsid w:val="1DA7CCBB"/>
    <w:rsid w:val="1DAFB650"/>
    <w:rsid w:val="1DB24D4B"/>
    <w:rsid w:val="1DB8B531"/>
    <w:rsid w:val="1DBDF34A"/>
    <w:rsid w:val="1DC7DE98"/>
    <w:rsid w:val="1DD30AA5"/>
    <w:rsid w:val="1DD4800E"/>
    <w:rsid w:val="1DD5AF98"/>
    <w:rsid w:val="1DE4D675"/>
    <w:rsid w:val="1DE4D675"/>
    <w:rsid w:val="1DEA7081"/>
    <w:rsid w:val="1E05AA97"/>
    <w:rsid w:val="1E0CC0FA"/>
    <w:rsid w:val="1E1C562F"/>
    <w:rsid w:val="1E299C6B"/>
    <w:rsid w:val="1E29E0FA"/>
    <w:rsid w:val="1E2AF6C9"/>
    <w:rsid w:val="1E2B1572"/>
    <w:rsid w:val="1E2EA1EF"/>
    <w:rsid w:val="1E2FBFB9"/>
    <w:rsid w:val="1E428C14"/>
    <w:rsid w:val="1E51767E"/>
    <w:rsid w:val="1E52E8AF"/>
    <w:rsid w:val="1E6AD8B9"/>
    <w:rsid w:val="1E6B96E0"/>
    <w:rsid w:val="1E78053C"/>
    <w:rsid w:val="1E8A433A"/>
    <w:rsid w:val="1E8E8E08"/>
    <w:rsid w:val="1E8FDA2E"/>
    <w:rsid w:val="1EA059E0"/>
    <w:rsid w:val="1EAAC34A"/>
    <w:rsid w:val="1EAF6718"/>
    <w:rsid w:val="1EB87E59"/>
    <w:rsid w:val="1EC1B719"/>
    <w:rsid w:val="1EC811F2"/>
    <w:rsid w:val="1ECD1475"/>
    <w:rsid w:val="1EDB5151"/>
    <w:rsid w:val="1EE968C4"/>
    <w:rsid w:val="1EEA8218"/>
    <w:rsid w:val="1EEBA066"/>
    <w:rsid w:val="1EF80E7A"/>
    <w:rsid w:val="1EFC4C4B"/>
    <w:rsid w:val="1EFCD24E"/>
    <w:rsid w:val="1F0037DA"/>
    <w:rsid w:val="1F010BC3"/>
    <w:rsid w:val="1F083E51"/>
    <w:rsid w:val="1F0DA641"/>
    <w:rsid w:val="1F137D2B"/>
    <w:rsid w:val="1F1A7577"/>
    <w:rsid w:val="1F1E0A76"/>
    <w:rsid w:val="1F1E6042"/>
    <w:rsid w:val="1F20E1A2"/>
    <w:rsid w:val="1F2A3473"/>
    <w:rsid w:val="1F327CA3"/>
    <w:rsid w:val="1F34311E"/>
    <w:rsid w:val="1F42EB93"/>
    <w:rsid w:val="1F4C1E7B"/>
    <w:rsid w:val="1F4E6A22"/>
    <w:rsid w:val="1F5D2F57"/>
    <w:rsid w:val="1F8107CC"/>
    <w:rsid w:val="1F8D2DCB"/>
    <w:rsid w:val="1F91A5E4"/>
    <w:rsid w:val="1F91C85E"/>
    <w:rsid w:val="1F97AFE1"/>
    <w:rsid w:val="1FA67CA5"/>
    <w:rsid w:val="1FAB6166"/>
    <w:rsid w:val="1FB0CEAB"/>
    <w:rsid w:val="1FB19A49"/>
    <w:rsid w:val="1FB92E4A"/>
    <w:rsid w:val="1FBC423F"/>
    <w:rsid w:val="1FBD1397"/>
    <w:rsid w:val="1FBEE069"/>
    <w:rsid w:val="1FC79963"/>
    <w:rsid w:val="1FC837F5"/>
    <w:rsid w:val="1FC8B50B"/>
    <w:rsid w:val="1FC8E670"/>
    <w:rsid w:val="1FE50913"/>
    <w:rsid w:val="1FEBA131"/>
    <w:rsid w:val="1FEE7D7B"/>
    <w:rsid w:val="1FFCE51B"/>
    <w:rsid w:val="2003C1A7"/>
    <w:rsid w:val="200B4164"/>
    <w:rsid w:val="200C3F39"/>
    <w:rsid w:val="201A04FF"/>
    <w:rsid w:val="2025D8C5"/>
    <w:rsid w:val="20296F0E"/>
    <w:rsid w:val="20296F0E"/>
    <w:rsid w:val="204289F5"/>
    <w:rsid w:val="204587AD"/>
    <w:rsid w:val="20493099"/>
    <w:rsid w:val="204EC521"/>
    <w:rsid w:val="20666A50"/>
    <w:rsid w:val="207F674C"/>
    <w:rsid w:val="20959CFC"/>
    <w:rsid w:val="2099111E"/>
    <w:rsid w:val="209B0982"/>
    <w:rsid w:val="20A172E9"/>
    <w:rsid w:val="20A5CDD7"/>
    <w:rsid w:val="20BC51D5"/>
    <w:rsid w:val="20C0255D"/>
    <w:rsid w:val="20C5F202"/>
    <w:rsid w:val="20C79991"/>
    <w:rsid w:val="20D566FD"/>
    <w:rsid w:val="20DDAEFE"/>
    <w:rsid w:val="20E474F5"/>
    <w:rsid w:val="20E6544D"/>
    <w:rsid w:val="20EF182E"/>
    <w:rsid w:val="20F22E52"/>
    <w:rsid w:val="20F5C28F"/>
    <w:rsid w:val="20FC4FCF"/>
    <w:rsid w:val="210A6A89"/>
    <w:rsid w:val="2111E58B"/>
    <w:rsid w:val="211857B4"/>
    <w:rsid w:val="2129DC28"/>
    <w:rsid w:val="2153B779"/>
    <w:rsid w:val="215D0C94"/>
    <w:rsid w:val="215E31B3"/>
    <w:rsid w:val="217DB719"/>
    <w:rsid w:val="218441B5"/>
    <w:rsid w:val="218AD6B8"/>
    <w:rsid w:val="218DB51E"/>
    <w:rsid w:val="218FD104"/>
    <w:rsid w:val="219D1778"/>
    <w:rsid w:val="21AA0931"/>
    <w:rsid w:val="21CAD006"/>
    <w:rsid w:val="21E1113B"/>
    <w:rsid w:val="22173634"/>
    <w:rsid w:val="222A42CC"/>
    <w:rsid w:val="222E3F1B"/>
    <w:rsid w:val="2238C6D3"/>
    <w:rsid w:val="22402CC8"/>
    <w:rsid w:val="22452B31"/>
    <w:rsid w:val="224B53DE"/>
    <w:rsid w:val="2257DDD5"/>
    <w:rsid w:val="22587671"/>
    <w:rsid w:val="225C07D7"/>
    <w:rsid w:val="225C89DA"/>
    <w:rsid w:val="225FF5D6"/>
    <w:rsid w:val="2269FB6A"/>
    <w:rsid w:val="2272BDB2"/>
    <w:rsid w:val="22751F84"/>
    <w:rsid w:val="2277EB2A"/>
    <w:rsid w:val="22888F21"/>
    <w:rsid w:val="229B6FF6"/>
    <w:rsid w:val="229C7F40"/>
    <w:rsid w:val="229D2B32"/>
    <w:rsid w:val="22CBACC0"/>
    <w:rsid w:val="22D06DA4"/>
    <w:rsid w:val="22E22B6B"/>
    <w:rsid w:val="22EA6488"/>
    <w:rsid w:val="22EE7876"/>
    <w:rsid w:val="22F19E71"/>
    <w:rsid w:val="2300E7F8"/>
    <w:rsid w:val="230BD881"/>
    <w:rsid w:val="2311A24F"/>
    <w:rsid w:val="231420ED"/>
    <w:rsid w:val="2315F4DF"/>
    <w:rsid w:val="231BA35B"/>
    <w:rsid w:val="2323E6C7"/>
    <w:rsid w:val="2327C736"/>
    <w:rsid w:val="232FE93B"/>
    <w:rsid w:val="23325D86"/>
    <w:rsid w:val="2336C100"/>
    <w:rsid w:val="2337884C"/>
    <w:rsid w:val="2346DAD6"/>
    <w:rsid w:val="234981FE"/>
    <w:rsid w:val="234BDC06"/>
    <w:rsid w:val="2353489B"/>
    <w:rsid w:val="23535D73"/>
    <w:rsid w:val="2355C41C"/>
    <w:rsid w:val="235C68FD"/>
    <w:rsid w:val="2366A63B"/>
    <w:rsid w:val="236782C5"/>
    <w:rsid w:val="236857B8"/>
    <w:rsid w:val="236A08F5"/>
    <w:rsid w:val="236DFA66"/>
    <w:rsid w:val="237A2E1A"/>
    <w:rsid w:val="23878B3B"/>
    <w:rsid w:val="23882A49"/>
    <w:rsid w:val="2388C4F3"/>
    <w:rsid w:val="238B9FBC"/>
    <w:rsid w:val="23A17A56"/>
    <w:rsid w:val="23C5F607"/>
    <w:rsid w:val="23C7029A"/>
    <w:rsid w:val="23C82E5C"/>
    <w:rsid w:val="23E1C92F"/>
    <w:rsid w:val="23E24FC8"/>
    <w:rsid w:val="23E43B9C"/>
    <w:rsid w:val="23EA8F0C"/>
    <w:rsid w:val="23EC9280"/>
    <w:rsid w:val="23F23730"/>
    <w:rsid w:val="23F2796F"/>
    <w:rsid w:val="23F6BBD4"/>
    <w:rsid w:val="23FBA266"/>
    <w:rsid w:val="24062220"/>
    <w:rsid w:val="24109A35"/>
    <w:rsid w:val="2413C843"/>
    <w:rsid w:val="241999B5"/>
    <w:rsid w:val="243240BD"/>
    <w:rsid w:val="2437DB07"/>
    <w:rsid w:val="243E0755"/>
    <w:rsid w:val="244C3F42"/>
    <w:rsid w:val="24634E67"/>
    <w:rsid w:val="246AE84C"/>
    <w:rsid w:val="246F4CC9"/>
    <w:rsid w:val="2478EB1A"/>
    <w:rsid w:val="2485969C"/>
    <w:rsid w:val="2489D7A0"/>
    <w:rsid w:val="2490506D"/>
    <w:rsid w:val="24B0EB5A"/>
    <w:rsid w:val="24BE8287"/>
    <w:rsid w:val="24C8366A"/>
    <w:rsid w:val="24D88B21"/>
    <w:rsid w:val="24DE1A05"/>
    <w:rsid w:val="24E25B8D"/>
    <w:rsid w:val="24E92F61"/>
    <w:rsid w:val="24F062A2"/>
    <w:rsid w:val="24FE6AEF"/>
    <w:rsid w:val="25098BF4"/>
    <w:rsid w:val="2509C8DB"/>
    <w:rsid w:val="250A4138"/>
    <w:rsid w:val="253D5F41"/>
    <w:rsid w:val="254019CF"/>
    <w:rsid w:val="25452352"/>
    <w:rsid w:val="254A48D2"/>
    <w:rsid w:val="254AA438"/>
    <w:rsid w:val="2556256D"/>
    <w:rsid w:val="2557AE82"/>
    <w:rsid w:val="25581769"/>
    <w:rsid w:val="2559C65B"/>
    <w:rsid w:val="25712A82"/>
    <w:rsid w:val="25778696"/>
    <w:rsid w:val="257E3FFE"/>
    <w:rsid w:val="257EF72C"/>
    <w:rsid w:val="2581BED0"/>
    <w:rsid w:val="258B8AF5"/>
    <w:rsid w:val="25923CDF"/>
    <w:rsid w:val="25A2A77E"/>
    <w:rsid w:val="25AAB60E"/>
    <w:rsid w:val="25B33635"/>
    <w:rsid w:val="25B58E18"/>
    <w:rsid w:val="25BAF019"/>
    <w:rsid w:val="25BD3037"/>
    <w:rsid w:val="25BF7872"/>
    <w:rsid w:val="25C31F0B"/>
    <w:rsid w:val="25CFFFA3"/>
    <w:rsid w:val="25D2CD2C"/>
    <w:rsid w:val="25DD2EEF"/>
    <w:rsid w:val="25E74A2B"/>
    <w:rsid w:val="25F19575"/>
    <w:rsid w:val="26176A3B"/>
    <w:rsid w:val="2619D172"/>
    <w:rsid w:val="261BD2A7"/>
    <w:rsid w:val="261C68CE"/>
    <w:rsid w:val="262362BD"/>
    <w:rsid w:val="26239B1E"/>
    <w:rsid w:val="263361AE"/>
    <w:rsid w:val="263990F7"/>
    <w:rsid w:val="263A7783"/>
    <w:rsid w:val="263C29F2"/>
    <w:rsid w:val="263FFDE9"/>
    <w:rsid w:val="2647EDE0"/>
    <w:rsid w:val="265371E9"/>
    <w:rsid w:val="2657AC91"/>
    <w:rsid w:val="2657BE85"/>
    <w:rsid w:val="2657D0D7"/>
    <w:rsid w:val="26596DFF"/>
    <w:rsid w:val="2662D516"/>
    <w:rsid w:val="266881D2"/>
    <w:rsid w:val="26690C30"/>
    <w:rsid w:val="266D7494"/>
    <w:rsid w:val="2688D863"/>
    <w:rsid w:val="26917B07"/>
    <w:rsid w:val="2695203E"/>
    <w:rsid w:val="2695203E"/>
    <w:rsid w:val="26955A6F"/>
    <w:rsid w:val="26955A6F"/>
    <w:rsid w:val="2698DA22"/>
    <w:rsid w:val="269AF4E5"/>
    <w:rsid w:val="26A718DC"/>
    <w:rsid w:val="26A80C38"/>
    <w:rsid w:val="26A9AC1A"/>
    <w:rsid w:val="26B5681F"/>
    <w:rsid w:val="26CEC2A6"/>
    <w:rsid w:val="26D932FE"/>
    <w:rsid w:val="26DBBC8D"/>
    <w:rsid w:val="26DC9504"/>
    <w:rsid w:val="26DE5A44"/>
    <w:rsid w:val="26E4C2A6"/>
    <w:rsid w:val="26E70C50"/>
    <w:rsid w:val="26F303E6"/>
    <w:rsid w:val="27021368"/>
    <w:rsid w:val="270851FB"/>
    <w:rsid w:val="270E02B4"/>
    <w:rsid w:val="271DAFF1"/>
    <w:rsid w:val="2724D2ED"/>
    <w:rsid w:val="272CD5C3"/>
    <w:rsid w:val="272E11D0"/>
    <w:rsid w:val="27304369"/>
    <w:rsid w:val="2730FEA6"/>
    <w:rsid w:val="27364249"/>
    <w:rsid w:val="27376CE8"/>
    <w:rsid w:val="27406151"/>
    <w:rsid w:val="2740BA49"/>
    <w:rsid w:val="2741A8B8"/>
    <w:rsid w:val="274811A0"/>
    <w:rsid w:val="2748BE17"/>
    <w:rsid w:val="27496FA4"/>
    <w:rsid w:val="274C0CA5"/>
    <w:rsid w:val="2752B7F4"/>
    <w:rsid w:val="27541573"/>
    <w:rsid w:val="275C0F1D"/>
    <w:rsid w:val="27754B1A"/>
    <w:rsid w:val="27788EE0"/>
    <w:rsid w:val="2780385A"/>
    <w:rsid w:val="2783388C"/>
    <w:rsid w:val="278440BE"/>
    <w:rsid w:val="2784769D"/>
    <w:rsid w:val="27899900"/>
    <w:rsid w:val="278D85FD"/>
    <w:rsid w:val="278E174F"/>
    <w:rsid w:val="27948536"/>
    <w:rsid w:val="2799D27D"/>
    <w:rsid w:val="279D9579"/>
    <w:rsid w:val="279DDC67"/>
    <w:rsid w:val="279DDC67"/>
    <w:rsid w:val="27B175BB"/>
    <w:rsid w:val="27B2AAB3"/>
    <w:rsid w:val="27B524DA"/>
    <w:rsid w:val="27B71C74"/>
    <w:rsid w:val="27BF1AB2"/>
    <w:rsid w:val="27C26569"/>
    <w:rsid w:val="27E8D4E3"/>
    <w:rsid w:val="27E8DB0F"/>
    <w:rsid w:val="27F79C8C"/>
    <w:rsid w:val="28031BED"/>
    <w:rsid w:val="28062833"/>
    <w:rsid w:val="28065F47"/>
    <w:rsid w:val="280B0264"/>
    <w:rsid w:val="280CDF20"/>
    <w:rsid w:val="281136AB"/>
    <w:rsid w:val="2811C9FC"/>
    <w:rsid w:val="2813E32F"/>
    <w:rsid w:val="281849D3"/>
    <w:rsid w:val="2822A09E"/>
    <w:rsid w:val="2828C410"/>
    <w:rsid w:val="282ABC06"/>
    <w:rsid w:val="2833C821"/>
    <w:rsid w:val="283D6150"/>
    <w:rsid w:val="284561D1"/>
    <w:rsid w:val="2845695F"/>
    <w:rsid w:val="284FC58E"/>
    <w:rsid w:val="2850847A"/>
    <w:rsid w:val="2850BC02"/>
    <w:rsid w:val="285EBD0B"/>
    <w:rsid w:val="285FD78A"/>
    <w:rsid w:val="2871C534"/>
    <w:rsid w:val="28876510"/>
    <w:rsid w:val="2888C202"/>
    <w:rsid w:val="28890EF9"/>
    <w:rsid w:val="288D9C7C"/>
    <w:rsid w:val="2898645C"/>
    <w:rsid w:val="289E116C"/>
    <w:rsid w:val="28A50EE2"/>
    <w:rsid w:val="28A90D04"/>
    <w:rsid w:val="28A91C7B"/>
    <w:rsid w:val="28AE7270"/>
    <w:rsid w:val="28B649E6"/>
    <w:rsid w:val="28B6EFD6"/>
    <w:rsid w:val="28B8F003"/>
    <w:rsid w:val="28D045AB"/>
    <w:rsid w:val="28D6549E"/>
    <w:rsid w:val="28DFB177"/>
    <w:rsid w:val="28E47BAD"/>
    <w:rsid w:val="28EC698C"/>
    <w:rsid w:val="28F0DCCE"/>
    <w:rsid w:val="28F0DCCE"/>
    <w:rsid w:val="28F5282B"/>
    <w:rsid w:val="29097836"/>
    <w:rsid w:val="2915979A"/>
    <w:rsid w:val="29188501"/>
    <w:rsid w:val="291B497E"/>
    <w:rsid w:val="2920422A"/>
    <w:rsid w:val="2923DB36"/>
    <w:rsid w:val="2924A62E"/>
    <w:rsid w:val="29274BD6"/>
    <w:rsid w:val="2931CD07"/>
    <w:rsid w:val="293BEC6D"/>
    <w:rsid w:val="293C30C5"/>
    <w:rsid w:val="293D09FE"/>
    <w:rsid w:val="293EE763"/>
    <w:rsid w:val="29422918"/>
    <w:rsid w:val="2946C389"/>
    <w:rsid w:val="29498A74"/>
    <w:rsid w:val="294F5CDE"/>
    <w:rsid w:val="2953CE47"/>
    <w:rsid w:val="29567078"/>
    <w:rsid w:val="295CC0AA"/>
    <w:rsid w:val="2966D4C9"/>
    <w:rsid w:val="2969448F"/>
    <w:rsid w:val="2970EE7C"/>
    <w:rsid w:val="29804E7F"/>
    <w:rsid w:val="298720EB"/>
    <w:rsid w:val="29886BBA"/>
    <w:rsid w:val="29933972"/>
    <w:rsid w:val="29A6CF8C"/>
    <w:rsid w:val="29A82BED"/>
    <w:rsid w:val="29AC2879"/>
    <w:rsid w:val="29B2016E"/>
    <w:rsid w:val="29B36A8B"/>
    <w:rsid w:val="29C0CD82"/>
    <w:rsid w:val="29C0E2B0"/>
    <w:rsid w:val="29EC6DE1"/>
    <w:rsid w:val="29FA0215"/>
    <w:rsid w:val="29FBF1B6"/>
    <w:rsid w:val="2A15FC7C"/>
    <w:rsid w:val="2A188469"/>
    <w:rsid w:val="2A1CEACF"/>
    <w:rsid w:val="2A203A17"/>
    <w:rsid w:val="2A345DF4"/>
    <w:rsid w:val="2A3B462A"/>
    <w:rsid w:val="2A3E4F6E"/>
    <w:rsid w:val="2A47FD52"/>
    <w:rsid w:val="2A48805C"/>
    <w:rsid w:val="2A49BDCD"/>
    <w:rsid w:val="2A4A0F98"/>
    <w:rsid w:val="2A6418FF"/>
    <w:rsid w:val="2A7D13CC"/>
    <w:rsid w:val="2A7FC120"/>
    <w:rsid w:val="2A891FA7"/>
    <w:rsid w:val="2A8EAAAF"/>
    <w:rsid w:val="2AB190B5"/>
    <w:rsid w:val="2AB7F869"/>
    <w:rsid w:val="2AB8DEFB"/>
    <w:rsid w:val="2ABBF849"/>
    <w:rsid w:val="2ABC553C"/>
    <w:rsid w:val="2ACD7075"/>
    <w:rsid w:val="2ACDB1BB"/>
    <w:rsid w:val="2ACE01AC"/>
    <w:rsid w:val="2AD0B52C"/>
    <w:rsid w:val="2ADC1B8E"/>
    <w:rsid w:val="2ADFAD37"/>
    <w:rsid w:val="2AE8F1D2"/>
    <w:rsid w:val="2AEDD722"/>
    <w:rsid w:val="2AF07D83"/>
    <w:rsid w:val="2AF65568"/>
    <w:rsid w:val="2AF9C2C5"/>
    <w:rsid w:val="2AFABC8D"/>
    <w:rsid w:val="2B03A9A8"/>
    <w:rsid w:val="2B0D473C"/>
    <w:rsid w:val="2B178C2B"/>
    <w:rsid w:val="2B1DEB7E"/>
    <w:rsid w:val="2B2C6E24"/>
    <w:rsid w:val="2B30F251"/>
    <w:rsid w:val="2B463F5C"/>
    <w:rsid w:val="2B4AC1BC"/>
    <w:rsid w:val="2B4CD047"/>
    <w:rsid w:val="2B4E6643"/>
    <w:rsid w:val="2B516DC0"/>
    <w:rsid w:val="2B5A534D"/>
    <w:rsid w:val="2B5AFE7E"/>
    <w:rsid w:val="2B60535D"/>
    <w:rsid w:val="2B6E0C58"/>
    <w:rsid w:val="2B7DAC6E"/>
    <w:rsid w:val="2B8E397F"/>
    <w:rsid w:val="2B97F27C"/>
    <w:rsid w:val="2BA4F011"/>
    <w:rsid w:val="2BA87A24"/>
    <w:rsid w:val="2BBB855B"/>
    <w:rsid w:val="2BBEF3C5"/>
    <w:rsid w:val="2BDABA63"/>
    <w:rsid w:val="2BE1A82E"/>
    <w:rsid w:val="2C1E62C0"/>
    <w:rsid w:val="2C23BB14"/>
    <w:rsid w:val="2C2B4E9C"/>
    <w:rsid w:val="2C349111"/>
    <w:rsid w:val="2C3D6131"/>
    <w:rsid w:val="2C4D22F4"/>
    <w:rsid w:val="2C4E012A"/>
    <w:rsid w:val="2C4E5389"/>
    <w:rsid w:val="2C74989B"/>
    <w:rsid w:val="2C815914"/>
    <w:rsid w:val="2C89AA60"/>
    <w:rsid w:val="2C89B098"/>
    <w:rsid w:val="2C90CBFA"/>
    <w:rsid w:val="2CA086C4"/>
    <w:rsid w:val="2CB523E1"/>
    <w:rsid w:val="2CBC128A"/>
    <w:rsid w:val="2CC7FF79"/>
    <w:rsid w:val="2CD6A7E4"/>
    <w:rsid w:val="2CD7D02B"/>
    <w:rsid w:val="2CD8E401"/>
    <w:rsid w:val="2CDB635B"/>
    <w:rsid w:val="2CFDE4F4"/>
    <w:rsid w:val="2D0297CE"/>
    <w:rsid w:val="2D0C36A0"/>
    <w:rsid w:val="2D1A16A9"/>
    <w:rsid w:val="2D1BBA73"/>
    <w:rsid w:val="2D1D8CF3"/>
    <w:rsid w:val="2D1FA861"/>
    <w:rsid w:val="2D2AE951"/>
    <w:rsid w:val="2D2C0686"/>
    <w:rsid w:val="2D38B4D2"/>
    <w:rsid w:val="2D4167BB"/>
    <w:rsid w:val="2D4DEFC8"/>
    <w:rsid w:val="2D55B129"/>
    <w:rsid w:val="2D58716A"/>
    <w:rsid w:val="2D5E3108"/>
    <w:rsid w:val="2D5F5F89"/>
    <w:rsid w:val="2D649FD3"/>
    <w:rsid w:val="2D6586C7"/>
    <w:rsid w:val="2D693C8D"/>
    <w:rsid w:val="2D72EDE2"/>
    <w:rsid w:val="2D994B24"/>
    <w:rsid w:val="2DA76B88"/>
    <w:rsid w:val="2DB9E457"/>
    <w:rsid w:val="2DD280FB"/>
    <w:rsid w:val="2DD37B6F"/>
    <w:rsid w:val="2DDECF91"/>
    <w:rsid w:val="2DE6EF08"/>
    <w:rsid w:val="2DE9E52C"/>
    <w:rsid w:val="2DEA8173"/>
    <w:rsid w:val="2E018F05"/>
    <w:rsid w:val="2E09F2E2"/>
    <w:rsid w:val="2E123BDB"/>
    <w:rsid w:val="2E1CF837"/>
    <w:rsid w:val="2E1E72FE"/>
    <w:rsid w:val="2E2510EF"/>
    <w:rsid w:val="2E2FF154"/>
    <w:rsid w:val="2E3C5E25"/>
    <w:rsid w:val="2E43C0AB"/>
    <w:rsid w:val="2E4DEFE5"/>
    <w:rsid w:val="2E5F8E6C"/>
    <w:rsid w:val="2E658834"/>
    <w:rsid w:val="2E6B34D8"/>
    <w:rsid w:val="2E75942B"/>
    <w:rsid w:val="2E77C488"/>
    <w:rsid w:val="2E8915DD"/>
    <w:rsid w:val="2E8C9ABB"/>
    <w:rsid w:val="2EA88B4E"/>
    <w:rsid w:val="2ECD970C"/>
    <w:rsid w:val="2ED2878E"/>
    <w:rsid w:val="2EE56BC5"/>
    <w:rsid w:val="2EE91BF3"/>
    <w:rsid w:val="2EF7935D"/>
    <w:rsid w:val="2F0A4096"/>
    <w:rsid w:val="2F143A31"/>
    <w:rsid w:val="2F14EA45"/>
    <w:rsid w:val="2F2A75C4"/>
    <w:rsid w:val="2F2C30A0"/>
    <w:rsid w:val="2F324129"/>
    <w:rsid w:val="2F3ECD82"/>
    <w:rsid w:val="2F42D005"/>
    <w:rsid w:val="2F50C305"/>
    <w:rsid w:val="2F5C6882"/>
    <w:rsid w:val="2F5D216E"/>
    <w:rsid w:val="2F5D216E"/>
    <w:rsid w:val="2F72594F"/>
    <w:rsid w:val="2F731564"/>
    <w:rsid w:val="2F7D4063"/>
    <w:rsid w:val="2F8603B9"/>
    <w:rsid w:val="2F9454A3"/>
    <w:rsid w:val="2F980B6E"/>
    <w:rsid w:val="2FAABDC0"/>
    <w:rsid w:val="2FAB027A"/>
    <w:rsid w:val="2FC02F17"/>
    <w:rsid w:val="2FD5BD60"/>
    <w:rsid w:val="2FD5BD60"/>
    <w:rsid w:val="2FD5D4BD"/>
    <w:rsid w:val="2FD78820"/>
    <w:rsid w:val="2FDDB949"/>
    <w:rsid w:val="2FE2D7E0"/>
    <w:rsid w:val="2FE41F4E"/>
    <w:rsid w:val="2FF1E382"/>
    <w:rsid w:val="2FFECEC9"/>
    <w:rsid w:val="3001BBA0"/>
    <w:rsid w:val="3016A788"/>
    <w:rsid w:val="301E55EC"/>
    <w:rsid w:val="3037E314"/>
    <w:rsid w:val="3039CFC9"/>
    <w:rsid w:val="30492E54"/>
    <w:rsid w:val="3053F3AF"/>
    <w:rsid w:val="305BB8DB"/>
    <w:rsid w:val="3067B2CF"/>
    <w:rsid w:val="30692042"/>
    <w:rsid w:val="3072CF45"/>
    <w:rsid w:val="3073504A"/>
    <w:rsid w:val="3074280E"/>
    <w:rsid w:val="307A05CD"/>
    <w:rsid w:val="3081404B"/>
    <w:rsid w:val="3086C576"/>
    <w:rsid w:val="3087DD11"/>
    <w:rsid w:val="30986C4C"/>
    <w:rsid w:val="30A3D41E"/>
    <w:rsid w:val="30AF13B6"/>
    <w:rsid w:val="30C4B213"/>
    <w:rsid w:val="30D3B1DC"/>
    <w:rsid w:val="30D92767"/>
    <w:rsid w:val="30DB33F6"/>
    <w:rsid w:val="30E2E937"/>
    <w:rsid w:val="30E74E6A"/>
    <w:rsid w:val="30ECA8AB"/>
    <w:rsid w:val="30F56623"/>
    <w:rsid w:val="30FA3995"/>
    <w:rsid w:val="30FD6C2B"/>
    <w:rsid w:val="31025ED5"/>
    <w:rsid w:val="31030888"/>
    <w:rsid w:val="311F14B3"/>
    <w:rsid w:val="3125D0E6"/>
    <w:rsid w:val="3125D0E6"/>
    <w:rsid w:val="3127BCF2"/>
    <w:rsid w:val="3127BCF2"/>
    <w:rsid w:val="312DB072"/>
    <w:rsid w:val="312FDAEA"/>
    <w:rsid w:val="314C3C1C"/>
    <w:rsid w:val="3151C4B9"/>
    <w:rsid w:val="3152DEC6"/>
    <w:rsid w:val="31550625"/>
    <w:rsid w:val="3162400A"/>
    <w:rsid w:val="31641F5B"/>
    <w:rsid w:val="316B5ADA"/>
    <w:rsid w:val="3174290C"/>
    <w:rsid w:val="317C4468"/>
    <w:rsid w:val="319290C6"/>
    <w:rsid w:val="3199B09B"/>
    <w:rsid w:val="31AFCE0D"/>
    <w:rsid w:val="31BF3A92"/>
    <w:rsid w:val="31E0B05F"/>
    <w:rsid w:val="31E7D467"/>
    <w:rsid w:val="31F1BF5A"/>
    <w:rsid w:val="31F2B4AE"/>
    <w:rsid w:val="31F4B4CB"/>
    <w:rsid w:val="31F56887"/>
    <w:rsid w:val="31F60F7E"/>
    <w:rsid w:val="3208E5F6"/>
    <w:rsid w:val="320BD10D"/>
    <w:rsid w:val="321901C2"/>
    <w:rsid w:val="321D979F"/>
    <w:rsid w:val="32368CCC"/>
    <w:rsid w:val="323D8BAE"/>
    <w:rsid w:val="32494B71"/>
    <w:rsid w:val="324F2C2D"/>
    <w:rsid w:val="325343E0"/>
    <w:rsid w:val="32591D13"/>
    <w:rsid w:val="325C2FDE"/>
    <w:rsid w:val="326234CB"/>
    <w:rsid w:val="326887DD"/>
    <w:rsid w:val="3268906A"/>
    <w:rsid w:val="326F294C"/>
    <w:rsid w:val="32835149"/>
    <w:rsid w:val="3288B713"/>
    <w:rsid w:val="32A6D87F"/>
    <w:rsid w:val="32AD1328"/>
    <w:rsid w:val="32B4F9C1"/>
    <w:rsid w:val="32BFE256"/>
    <w:rsid w:val="32CA1E00"/>
    <w:rsid w:val="32D8A360"/>
    <w:rsid w:val="32DFFCAD"/>
    <w:rsid w:val="32E01843"/>
    <w:rsid w:val="32F8C627"/>
    <w:rsid w:val="33020097"/>
    <w:rsid w:val="330CBF06"/>
    <w:rsid w:val="33120D51"/>
    <w:rsid w:val="331F0236"/>
    <w:rsid w:val="3321F7EC"/>
    <w:rsid w:val="33250A95"/>
    <w:rsid w:val="3325B02E"/>
    <w:rsid w:val="33355221"/>
    <w:rsid w:val="3346D99F"/>
    <w:rsid w:val="334C7F38"/>
    <w:rsid w:val="334DB38C"/>
    <w:rsid w:val="33516E82"/>
    <w:rsid w:val="3357BF01"/>
    <w:rsid w:val="3360B628"/>
    <w:rsid w:val="336B21B1"/>
    <w:rsid w:val="33712A6E"/>
    <w:rsid w:val="33729029"/>
    <w:rsid w:val="33763EA0"/>
    <w:rsid w:val="3378BDFE"/>
    <w:rsid w:val="338FABF7"/>
    <w:rsid w:val="33915C48"/>
    <w:rsid w:val="33ABA8A8"/>
    <w:rsid w:val="33AFF702"/>
    <w:rsid w:val="33B155F6"/>
    <w:rsid w:val="33B20785"/>
    <w:rsid w:val="33B8F464"/>
    <w:rsid w:val="33BEE212"/>
    <w:rsid w:val="33C746C1"/>
    <w:rsid w:val="33CDDAC0"/>
    <w:rsid w:val="33D7E688"/>
    <w:rsid w:val="33EB5E93"/>
    <w:rsid w:val="3409CEAF"/>
    <w:rsid w:val="3409F364"/>
    <w:rsid w:val="3412404A"/>
    <w:rsid w:val="34218C79"/>
    <w:rsid w:val="34228939"/>
    <w:rsid w:val="34232E59"/>
    <w:rsid w:val="34232E59"/>
    <w:rsid w:val="3429E57F"/>
    <w:rsid w:val="3429F579"/>
    <w:rsid w:val="34356B1D"/>
    <w:rsid w:val="3436C428"/>
    <w:rsid w:val="343BEA13"/>
    <w:rsid w:val="34405380"/>
    <w:rsid w:val="344C55B3"/>
    <w:rsid w:val="3459C815"/>
    <w:rsid w:val="346154BF"/>
    <w:rsid w:val="3473C842"/>
    <w:rsid w:val="3474BEC3"/>
    <w:rsid w:val="347F781C"/>
    <w:rsid w:val="349390D4"/>
    <w:rsid w:val="349740B1"/>
    <w:rsid w:val="349E99D2"/>
    <w:rsid w:val="34AA65DE"/>
    <w:rsid w:val="34B0A3CE"/>
    <w:rsid w:val="34BCFF21"/>
    <w:rsid w:val="34CB3C51"/>
    <w:rsid w:val="34D063AC"/>
    <w:rsid w:val="34D0F455"/>
    <w:rsid w:val="34D36B13"/>
    <w:rsid w:val="34D3F55C"/>
    <w:rsid w:val="34D5AF88"/>
    <w:rsid w:val="34D5FAAD"/>
    <w:rsid w:val="34D7C2F1"/>
    <w:rsid w:val="34E409C2"/>
    <w:rsid w:val="35035114"/>
    <w:rsid w:val="3505C25A"/>
    <w:rsid w:val="351AC995"/>
    <w:rsid w:val="351E8828"/>
    <w:rsid w:val="3539F839"/>
    <w:rsid w:val="353EB906"/>
    <w:rsid w:val="3541B9DE"/>
    <w:rsid w:val="354D50F9"/>
    <w:rsid w:val="35589F30"/>
    <w:rsid w:val="355CFD5D"/>
    <w:rsid w:val="356A1EE0"/>
    <w:rsid w:val="3574AD1B"/>
    <w:rsid w:val="357ED4BB"/>
    <w:rsid w:val="35856127"/>
    <w:rsid w:val="35925E17"/>
    <w:rsid w:val="359DC55D"/>
    <w:rsid w:val="359F8440"/>
    <w:rsid w:val="35B9497F"/>
    <w:rsid w:val="35BE8664"/>
    <w:rsid w:val="35D1AC94"/>
    <w:rsid w:val="35DAD9D7"/>
    <w:rsid w:val="35E055E4"/>
    <w:rsid w:val="35E89ED4"/>
    <w:rsid w:val="35EA53A5"/>
    <w:rsid w:val="35FBA9CE"/>
    <w:rsid w:val="35FBA9CE"/>
    <w:rsid w:val="36009F8F"/>
    <w:rsid w:val="36030962"/>
    <w:rsid w:val="360A488B"/>
    <w:rsid w:val="36172FF4"/>
    <w:rsid w:val="3618CFA4"/>
    <w:rsid w:val="3623020E"/>
    <w:rsid w:val="362BD0A7"/>
    <w:rsid w:val="362F3854"/>
    <w:rsid w:val="3633BE9A"/>
    <w:rsid w:val="363A7423"/>
    <w:rsid w:val="36506495"/>
    <w:rsid w:val="36621AFF"/>
    <w:rsid w:val="366D19EF"/>
    <w:rsid w:val="367E24D0"/>
    <w:rsid w:val="3685D6A3"/>
    <w:rsid w:val="3696FB23"/>
    <w:rsid w:val="36A5058A"/>
    <w:rsid w:val="36A547FE"/>
    <w:rsid w:val="36AE9E3E"/>
    <w:rsid w:val="36B26091"/>
    <w:rsid w:val="36BB6B4D"/>
    <w:rsid w:val="36C0BFE8"/>
    <w:rsid w:val="36D2900D"/>
    <w:rsid w:val="36E2082F"/>
    <w:rsid w:val="36E2EEE1"/>
    <w:rsid w:val="36F0C5ED"/>
    <w:rsid w:val="36F6F10A"/>
    <w:rsid w:val="37008EAB"/>
    <w:rsid w:val="370FA774"/>
    <w:rsid w:val="37341716"/>
    <w:rsid w:val="37361C00"/>
    <w:rsid w:val="373DC725"/>
    <w:rsid w:val="37500C74"/>
    <w:rsid w:val="37503384"/>
    <w:rsid w:val="375E7322"/>
    <w:rsid w:val="3773E8E0"/>
    <w:rsid w:val="3776E341"/>
    <w:rsid w:val="379AD0B5"/>
    <w:rsid w:val="37AB3946"/>
    <w:rsid w:val="37BA1C5B"/>
    <w:rsid w:val="37BA2B84"/>
    <w:rsid w:val="37BDFD30"/>
    <w:rsid w:val="37C49E67"/>
    <w:rsid w:val="37DE6EF9"/>
    <w:rsid w:val="37E32E85"/>
    <w:rsid w:val="37ED63FB"/>
    <w:rsid w:val="37F743B5"/>
    <w:rsid w:val="37F99580"/>
    <w:rsid w:val="380007E8"/>
    <w:rsid w:val="38045877"/>
    <w:rsid w:val="38148C4C"/>
    <w:rsid w:val="381B7568"/>
    <w:rsid w:val="381ED971"/>
    <w:rsid w:val="38242F38"/>
    <w:rsid w:val="383062F9"/>
    <w:rsid w:val="383062F9"/>
    <w:rsid w:val="3831F5EA"/>
    <w:rsid w:val="383702E6"/>
    <w:rsid w:val="3843A936"/>
    <w:rsid w:val="384F565D"/>
    <w:rsid w:val="3851E839"/>
    <w:rsid w:val="3854FCC1"/>
    <w:rsid w:val="3858ECC3"/>
    <w:rsid w:val="385D9842"/>
    <w:rsid w:val="385D9ADA"/>
    <w:rsid w:val="3864B97A"/>
    <w:rsid w:val="38715963"/>
    <w:rsid w:val="3877AE26"/>
    <w:rsid w:val="3880AD5F"/>
    <w:rsid w:val="38AF3C96"/>
    <w:rsid w:val="38BA1490"/>
    <w:rsid w:val="38C1A123"/>
    <w:rsid w:val="38C7370B"/>
    <w:rsid w:val="38CBD035"/>
    <w:rsid w:val="38CBE4F3"/>
    <w:rsid w:val="38CE0924"/>
    <w:rsid w:val="38D70CC5"/>
    <w:rsid w:val="38E18A44"/>
    <w:rsid w:val="38E6B0EC"/>
    <w:rsid w:val="38EDC78F"/>
    <w:rsid w:val="38F339C1"/>
    <w:rsid w:val="38F4CD2D"/>
    <w:rsid w:val="38FB38E1"/>
    <w:rsid w:val="3902986F"/>
    <w:rsid w:val="3907139D"/>
    <w:rsid w:val="390815A8"/>
    <w:rsid w:val="390815A8"/>
    <w:rsid w:val="392E07DD"/>
    <w:rsid w:val="393135D2"/>
    <w:rsid w:val="39336A0F"/>
    <w:rsid w:val="3938CBFE"/>
    <w:rsid w:val="39415960"/>
    <w:rsid w:val="39431179"/>
    <w:rsid w:val="3951CA65"/>
    <w:rsid w:val="395F32E9"/>
    <w:rsid w:val="396E81E0"/>
    <w:rsid w:val="3970FF28"/>
    <w:rsid w:val="3976849B"/>
    <w:rsid w:val="397A16FF"/>
    <w:rsid w:val="39873612"/>
    <w:rsid w:val="399B062B"/>
    <w:rsid w:val="399FD925"/>
    <w:rsid w:val="399FE79B"/>
    <w:rsid w:val="39A4895C"/>
    <w:rsid w:val="39B83A4B"/>
    <w:rsid w:val="39B83A4B"/>
    <w:rsid w:val="39B97747"/>
    <w:rsid w:val="39B97747"/>
    <w:rsid w:val="39C6F0FA"/>
    <w:rsid w:val="39E2D02C"/>
    <w:rsid w:val="39F4B07B"/>
    <w:rsid w:val="39FC311B"/>
    <w:rsid w:val="3A13CB72"/>
    <w:rsid w:val="3A16C137"/>
    <w:rsid w:val="3A19C218"/>
    <w:rsid w:val="3A1DCC52"/>
    <w:rsid w:val="3A39309F"/>
    <w:rsid w:val="3A41F19E"/>
    <w:rsid w:val="3A4A02DE"/>
    <w:rsid w:val="3A4DE83F"/>
    <w:rsid w:val="3A5E552D"/>
    <w:rsid w:val="3A645B5E"/>
    <w:rsid w:val="3A78A984"/>
    <w:rsid w:val="3A79BB92"/>
    <w:rsid w:val="3A8AFCEA"/>
    <w:rsid w:val="3A8E4DF2"/>
    <w:rsid w:val="3A8EBA45"/>
    <w:rsid w:val="3A8FFF24"/>
    <w:rsid w:val="3AA3A086"/>
    <w:rsid w:val="3AA9650F"/>
    <w:rsid w:val="3AB779C4"/>
    <w:rsid w:val="3ABDB0A6"/>
    <w:rsid w:val="3AC21692"/>
    <w:rsid w:val="3ACA3311"/>
    <w:rsid w:val="3ADB7645"/>
    <w:rsid w:val="3AE4B0D3"/>
    <w:rsid w:val="3AE6B711"/>
    <w:rsid w:val="3AFE2AD1"/>
    <w:rsid w:val="3B015EDF"/>
    <w:rsid w:val="3B054232"/>
    <w:rsid w:val="3B0B1406"/>
    <w:rsid w:val="3B0CF160"/>
    <w:rsid w:val="3B11355C"/>
    <w:rsid w:val="3B123601"/>
    <w:rsid w:val="3B198AAF"/>
    <w:rsid w:val="3B1D3E67"/>
    <w:rsid w:val="3B235025"/>
    <w:rsid w:val="3B24BD31"/>
    <w:rsid w:val="3B41A055"/>
    <w:rsid w:val="3B5992D6"/>
    <w:rsid w:val="3B5AC1AF"/>
    <w:rsid w:val="3B62F6BB"/>
    <w:rsid w:val="3B690B53"/>
    <w:rsid w:val="3B7240B2"/>
    <w:rsid w:val="3B781BE5"/>
    <w:rsid w:val="3B7B02A5"/>
    <w:rsid w:val="3B8E1DE2"/>
    <w:rsid w:val="3B906B0C"/>
    <w:rsid w:val="3B946E2F"/>
    <w:rsid w:val="3B95A2C3"/>
    <w:rsid w:val="3BB31373"/>
    <w:rsid w:val="3BB62132"/>
    <w:rsid w:val="3BBEB5FA"/>
    <w:rsid w:val="3BC74A9C"/>
    <w:rsid w:val="3BD49C41"/>
    <w:rsid w:val="3BD85981"/>
    <w:rsid w:val="3BDC4A43"/>
    <w:rsid w:val="3BDDFF1C"/>
    <w:rsid w:val="3BE18A94"/>
    <w:rsid w:val="3BE3FBC3"/>
    <w:rsid w:val="3BE88F8D"/>
    <w:rsid w:val="3BEB8AAD"/>
    <w:rsid w:val="3BF5CADD"/>
    <w:rsid w:val="3C03D6EE"/>
    <w:rsid w:val="3C059498"/>
    <w:rsid w:val="3C1953E8"/>
    <w:rsid w:val="3C1A3F72"/>
    <w:rsid w:val="3C1AF8A7"/>
    <w:rsid w:val="3C27521F"/>
    <w:rsid w:val="3C27BF83"/>
    <w:rsid w:val="3C2A51EA"/>
    <w:rsid w:val="3C30163A"/>
    <w:rsid w:val="3C353E99"/>
    <w:rsid w:val="3C49D932"/>
    <w:rsid w:val="3C4A5AEC"/>
    <w:rsid w:val="3C5CCC9F"/>
    <w:rsid w:val="3C61A51D"/>
    <w:rsid w:val="3C6AA204"/>
    <w:rsid w:val="3C76B755"/>
    <w:rsid w:val="3C90E22F"/>
    <w:rsid w:val="3C961621"/>
    <w:rsid w:val="3CA0A9FB"/>
    <w:rsid w:val="3CAC329F"/>
    <w:rsid w:val="3CBBB47F"/>
    <w:rsid w:val="3CBFFC5A"/>
    <w:rsid w:val="3CC5487C"/>
    <w:rsid w:val="3CC8A0C0"/>
    <w:rsid w:val="3CF03EB0"/>
    <w:rsid w:val="3CF58796"/>
    <w:rsid w:val="3CF6B4A2"/>
    <w:rsid w:val="3D00C9D6"/>
    <w:rsid w:val="3D2159D8"/>
    <w:rsid w:val="3D257107"/>
    <w:rsid w:val="3D27A9DD"/>
    <w:rsid w:val="3D2C1397"/>
    <w:rsid w:val="3D2C24E6"/>
    <w:rsid w:val="3D4C2BD9"/>
    <w:rsid w:val="3D5065D0"/>
    <w:rsid w:val="3D6119F5"/>
    <w:rsid w:val="3D6522F8"/>
    <w:rsid w:val="3D6522F8"/>
    <w:rsid w:val="3D80D374"/>
    <w:rsid w:val="3D886F22"/>
    <w:rsid w:val="3D899E3D"/>
    <w:rsid w:val="3D8DDFA0"/>
    <w:rsid w:val="3D9646AF"/>
    <w:rsid w:val="3DAA4F2B"/>
    <w:rsid w:val="3DAB8B2F"/>
    <w:rsid w:val="3DAC41B5"/>
    <w:rsid w:val="3DAECFB0"/>
    <w:rsid w:val="3DAECFB0"/>
    <w:rsid w:val="3DB1186A"/>
    <w:rsid w:val="3DB35766"/>
    <w:rsid w:val="3DCEC10F"/>
    <w:rsid w:val="3DD810B8"/>
    <w:rsid w:val="3DD9DF3D"/>
    <w:rsid w:val="3DDBCB7A"/>
    <w:rsid w:val="3DDCE34D"/>
    <w:rsid w:val="3DE933B3"/>
    <w:rsid w:val="3DF6A697"/>
    <w:rsid w:val="3E00060D"/>
    <w:rsid w:val="3E09D85B"/>
    <w:rsid w:val="3E19D26D"/>
    <w:rsid w:val="3E300416"/>
    <w:rsid w:val="3E307C60"/>
    <w:rsid w:val="3E359892"/>
    <w:rsid w:val="3E39B6A3"/>
    <w:rsid w:val="3E3B4B4F"/>
    <w:rsid w:val="3E3B91C9"/>
    <w:rsid w:val="3E4DB3F1"/>
    <w:rsid w:val="3E4F9B89"/>
    <w:rsid w:val="3E537951"/>
    <w:rsid w:val="3E556A7C"/>
    <w:rsid w:val="3E5D9029"/>
    <w:rsid w:val="3E5F81AE"/>
    <w:rsid w:val="3E6BE3E4"/>
    <w:rsid w:val="3E6D2363"/>
    <w:rsid w:val="3E8586FE"/>
    <w:rsid w:val="3E946D13"/>
    <w:rsid w:val="3E96B094"/>
    <w:rsid w:val="3E9CF671"/>
    <w:rsid w:val="3E9E69AA"/>
    <w:rsid w:val="3EAF4D8A"/>
    <w:rsid w:val="3EC13326"/>
    <w:rsid w:val="3EC383A1"/>
    <w:rsid w:val="3ED63E01"/>
    <w:rsid w:val="3EE64EFD"/>
    <w:rsid w:val="3EF46E80"/>
    <w:rsid w:val="3EF46E80"/>
    <w:rsid w:val="3EF8DF42"/>
    <w:rsid w:val="3EF9981D"/>
    <w:rsid w:val="3F0959CA"/>
    <w:rsid w:val="3F14D56E"/>
    <w:rsid w:val="3F152E64"/>
    <w:rsid w:val="3F178745"/>
    <w:rsid w:val="3F23E780"/>
    <w:rsid w:val="3F42C697"/>
    <w:rsid w:val="3F50F6D0"/>
    <w:rsid w:val="3F563FF1"/>
    <w:rsid w:val="3F5C4858"/>
    <w:rsid w:val="3F618C45"/>
    <w:rsid w:val="3F636285"/>
    <w:rsid w:val="3F6D15B3"/>
    <w:rsid w:val="3F7A6DCE"/>
    <w:rsid w:val="3FA14DE7"/>
    <w:rsid w:val="3FAF0801"/>
    <w:rsid w:val="3FAF64A2"/>
    <w:rsid w:val="3FB6D879"/>
    <w:rsid w:val="3FB8AEAB"/>
    <w:rsid w:val="3FB91111"/>
    <w:rsid w:val="3FBD10F7"/>
    <w:rsid w:val="3FC519F1"/>
    <w:rsid w:val="3FC8BCA4"/>
    <w:rsid w:val="3FD04F3C"/>
    <w:rsid w:val="3FD3688E"/>
    <w:rsid w:val="3FDAEC58"/>
    <w:rsid w:val="3FDB091F"/>
    <w:rsid w:val="3FE6421D"/>
    <w:rsid w:val="3FE68C90"/>
    <w:rsid w:val="3FEC6E63"/>
    <w:rsid w:val="3FFCE42E"/>
    <w:rsid w:val="400B077C"/>
    <w:rsid w:val="4014BCF0"/>
    <w:rsid w:val="4019E8A8"/>
    <w:rsid w:val="401B8DB8"/>
    <w:rsid w:val="402016FF"/>
    <w:rsid w:val="4020A61F"/>
    <w:rsid w:val="4027BD4A"/>
    <w:rsid w:val="4028F306"/>
    <w:rsid w:val="4040A0E5"/>
    <w:rsid w:val="4044A55B"/>
    <w:rsid w:val="4044C491"/>
    <w:rsid w:val="40507573"/>
    <w:rsid w:val="4065E361"/>
    <w:rsid w:val="4076A7BF"/>
    <w:rsid w:val="407836C0"/>
    <w:rsid w:val="407CE781"/>
    <w:rsid w:val="408BB259"/>
    <w:rsid w:val="40980456"/>
    <w:rsid w:val="40A49C2F"/>
    <w:rsid w:val="40A71C76"/>
    <w:rsid w:val="40AAB5E8"/>
    <w:rsid w:val="40B42BAA"/>
    <w:rsid w:val="40BF3C7B"/>
    <w:rsid w:val="40C02031"/>
    <w:rsid w:val="40C51939"/>
    <w:rsid w:val="40C6034F"/>
    <w:rsid w:val="40CDAF94"/>
    <w:rsid w:val="40E1C49B"/>
    <w:rsid w:val="40E3430B"/>
    <w:rsid w:val="40F31D1C"/>
    <w:rsid w:val="40F8BC97"/>
    <w:rsid w:val="40FDC88B"/>
    <w:rsid w:val="4100F340"/>
    <w:rsid w:val="4101A8B3"/>
    <w:rsid w:val="41085128"/>
    <w:rsid w:val="411398A6"/>
    <w:rsid w:val="4118A181"/>
    <w:rsid w:val="4125B146"/>
    <w:rsid w:val="412E2CE2"/>
    <w:rsid w:val="412EDBB2"/>
    <w:rsid w:val="413510EF"/>
    <w:rsid w:val="413C75EA"/>
    <w:rsid w:val="4141440B"/>
    <w:rsid w:val="41431889"/>
    <w:rsid w:val="4143E7DC"/>
    <w:rsid w:val="41474A55"/>
    <w:rsid w:val="41532C39"/>
    <w:rsid w:val="416324C9"/>
    <w:rsid w:val="4165B7D3"/>
    <w:rsid w:val="416B7313"/>
    <w:rsid w:val="41741AC0"/>
    <w:rsid w:val="417C5C80"/>
    <w:rsid w:val="4186F79D"/>
    <w:rsid w:val="4186F79D"/>
    <w:rsid w:val="418DDB98"/>
    <w:rsid w:val="418E62F6"/>
    <w:rsid w:val="4194DA2B"/>
    <w:rsid w:val="4198B53C"/>
    <w:rsid w:val="419BA99A"/>
    <w:rsid w:val="41A2B7DF"/>
    <w:rsid w:val="41A8A2B1"/>
    <w:rsid w:val="41ABFFC9"/>
    <w:rsid w:val="41BA3BA4"/>
    <w:rsid w:val="41CADE28"/>
    <w:rsid w:val="41D56ADA"/>
    <w:rsid w:val="41DB5653"/>
    <w:rsid w:val="41E196E2"/>
    <w:rsid w:val="41EDBC9A"/>
    <w:rsid w:val="41F3CDBE"/>
    <w:rsid w:val="41FA2663"/>
    <w:rsid w:val="42057A92"/>
    <w:rsid w:val="4219FCE7"/>
    <w:rsid w:val="421F6D05"/>
    <w:rsid w:val="42247D44"/>
    <w:rsid w:val="4226F1CD"/>
    <w:rsid w:val="423683D0"/>
    <w:rsid w:val="423BBF0F"/>
    <w:rsid w:val="42442C6A"/>
    <w:rsid w:val="424ABA8B"/>
    <w:rsid w:val="425BDEDA"/>
    <w:rsid w:val="427427E1"/>
    <w:rsid w:val="427439CC"/>
    <w:rsid w:val="4275E7EC"/>
    <w:rsid w:val="4278DC0B"/>
    <w:rsid w:val="427DB03E"/>
    <w:rsid w:val="428B6656"/>
    <w:rsid w:val="428FAF99"/>
    <w:rsid w:val="429019C5"/>
    <w:rsid w:val="4292B571"/>
    <w:rsid w:val="429514C3"/>
    <w:rsid w:val="42A49420"/>
    <w:rsid w:val="42A8B49C"/>
    <w:rsid w:val="42B11185"/>
    <w:rsid w:val="42B3C94D"/>
    <w:rsid w:val="42B5113F"/>
    <w:rsid w:val="42BAA367"/>
    <w:rsid w:val="42C146DD"/>
    <w:rsid w:val="42C28FB8"/>
    <w:rsid w:val="42C8E8DC"/>
    <w:rsid w:val="42CFB655"/>
    <w:rsid w:val="42D36727"/>
    <w:rsid w:val="42D91B17"/>
    <w:rsid w:val="42EC39D6"/>
    <w:rsid w:val="42EDAB60"/>
    <w:rsid w:val="42EE9538"/>
    <w:rsid w:val="42F08B3C"/>
    <w:rsid w:val="42FAB1C9"/>
    <w:rsid w:val="430772AB"/>
    <w:rsid w:val="4308AC4E"/>
    <w:rsid w:val="4311C01C"/>
    <w:rsid w:val="432C11A1"/>
    <w:rsid w:val="4332E19D"/>
    <w:rsid w:val="43417D9B"/>
    <w:rsid w:val="43429914"/>
    <w:rsid w:val="434B005D"/>
    <w:rsid w:val="435EA1F5"/>
    <w:rsid w:val="43614F5D"/>
    <w:rsid w:val="43696438"/>
    <w:rsid w:val="436969EE"/>
    <w:rsid w:val="436E63EF"/>
    <w:rsid w:val="437B830F"/>
    <w:rsid w:val="4381B155"/>
    <w:rsid w:val="43886ABF"/>
    <w:rsid w:val="439BA271"/>
    <w:rsid w:val="43A0D2CE"/>
    <w:rsid w:val="43C32918"/>
    <w:rsid w:val="43CB9764"/>
    <w:rsid w:val="43DB28DB"/>
    <w:rsid w:val="43DDF230"/>
    <w:rsid w:val="43E07911"/>
    <w:rsid w:val="43E5126B"/>
    <w:rsid w:val="43E59096"/>
    <w:rsid w:val="43E7D932"/>
    <w:rsid w:val="43E8C1BF"/>
    <w:rsid w:val="440AFBFD"/>
    <w:rsid w:val="440B8449"/>
    <w:rsid w:val="441DBE8E"/>
    <w:rsid w:val="44317A86"/>
    <w:rsid w:val="4432C548"/>
    <w:rsid w:val="4446709F"/>
    <w:rsid w:val="444C8362"/>
    <w:rsid w:val="4452AEFC"/>
    <w:rsid w:val="4458885D"/>
    <w:rsid w:val="4471523C"/>
    <w:rsid w:val="4480342C"/>
    <w:rsid w:val="448246D5"/>
    <w:rsid w:val="44985172"/>
    <w:rsid w:val="449CC3AF"/>
    <w:rsid w:val="449CC3AF"/>
    <w:rsid w:val="44A5B168"/>
    <w:rsid w:val="44A8F5FD"/>
    <w:rsid w:val="44B1DD4E"/>
    <w:rsid w:val="44B5637D"/>
    <w:rsid w:val="44B64B1B"/>
    <w:rsid w:val="44E26967"/>
    <w:rsid w:val="44E26967"/>
    <w:rsid w:val="44EBD3DA"/>
    <w:rsid w:val="44EF6FA6"/>
    <w:rsid w:val="45045DD8"/>
    <w:rsid w:val="451176D8"/>
    <w:rsid w:val="45121BCA"/>
    <w:rsid w:val="451840C5"/>
    <w:rsid w:val="45185A7C"/>
    <w:rsid w:val="452D6775"/>
    <w:rsid w:val="45307718"/>
    <w:rsid w:val="4537C24C"/>
    <w:rsid w:val="453CB025"/>
    <w:rsid w:val="453EA712"/>
    <w:rsid w:val="4545170D"/>
    <w:rsid w:val="4549904F"/>
    <w:rsid w:val="454B9C0F"/>
    <w:rsid w:val="45522CA5"/>
    <w:rsid w:val="45527140"/>
    <w:rsid w:val="4555AA3D"/>
    <w:rsid w:val="456340F7"/>
    <w:rsid w:val="45698F6F"/>
    <w:rsid w:val="456BAA94"/>
    <w:rsid w:val="456CF433"/>
    <w:rsid w:val="4573EB3A"/>
    <w:rsid w:val="45763757"/>
    <w:rsid w:val="457DEB95"/>
    <w:rsid w:val="45827018"/>
    <w:rsid w:val="4599430B"/>
    <w:rsid w:val="459E48C9"/>
    <w:rsid w:val="45B18CD6"/>
    <w:rsid w:val="45BE7935"/>
    <w:rsid w:val="45C1F731"/>
    <w:rsid w:val="45C97ADA"/>
    <w:rsid w:val="45CAB350"/>
    <w:rsid w:val="45D42DFE"/>
    <w:rsid w:val="45D868E8"/>
    <w:rsid w:val="45E2FCD2"/>
    <w:rsid w:val="45E3A58B"/>
    <w:rsid w:val="45E55F2F"/>
    <w:rsid w:val="45EA2654"/>
    <w:rsid w:val="45F17CC2"/>
    <w:rsid w:val="45FD2236"/>
    <w:rsid w:val="461C000F"/>
    <w:rsid w:val="4633D912"/>
    <w:rsid w:val="463F4A66"/>
    <w:rsid w:val="464C70F2"/>
    <w:rsid w:val="464DFD40"/>
    <w:rsid w:val="464E86A9"/>
    <w:rsid w:val="464FD5AD"/>
    <w:rsid w:val="465DBF36"/>
    <w:rsid w:val="465DCE57"/>
    <w:rsid w:val="466B3EEF"/>
    <w:rsid w:val="4674AD6F"/>
    <w:rsid w:val="467A1EE6"/>
    <w:rsid w:val="468633D5"/>
    <w:rsid w:val="468F1F64"/>
    <w:rsid w:val="4690F8F9"/>
    <w:rsid w:val="469734EE"/>
    <w:rsid w:val="46974717"/>
    <w:rsid w:val="469A9331"/>
    <w:rsid w:val="46A1ACD2"/>
    <w:rsid w:val="46A68B6F"/>
    <w:rsid w:val="46ACE9E0"/>
    <w:rsid w:val="46B06CFB"/>
    <w:rsid w:val="46B0DA7C"/>
    <w:rsid w:val="46B42EED"/>
    <w:rsid w:val="46B7F41F"/>
    <w:rsid w:val="46BEE755"/>
    <w:rsid w:val="46BEE755"/>
    <w:rsid w:val="46C1F09B"/>
    <w:rsid w:val="46C73FE4"/>
    <w:rsid w:val="46CCD115"/>
    <w:rsid w:val="46D91B9C"/>
    <w:rsid w:val="46DDA3C8"/>
    <w:rsid w:val="46E8C9DF"/>
    <w:rsid w:val="46E9531D"/>
    <w:rsid w:val="46EB245C"/>
    <w:rsid w:val="470D7E86"/>
    <w:rsid w:val="470E7E54"/>
    <w:rsid w:val="4711684E"/>
    <w:rsid w:val="471F89AB"/>
    <w:rsid w:val="473688C2"/>
    <w:rsid w:val="473AD6FE"/>
    <w:rsid w:val="4743A1CE"/>
    <w:rsid w:val="47467635"/>
    <w:rsid w:val="47531A18"/>
    <w:rsid w:val="475656B3"/>
    <w:rsid w:val="475656B3"/>
    <w:rsid w:val="475A1A59"/>
    <w:rsid w:val="475B1E5F"/>
    <w:rsid w:val="476F5FF0"/>
    <w:rsid w:val="477F361E"/>
    <w:rsid w:val="47827224"/>
    <w:rsid w:val="47871D6E"/>
    <w:rsid w:val="47891EAF"/>
    <w:rsid w:val="479AFB93"/>
    <w:rsid w:val="479E09C4"/>
    <w:rsid w:val="479FCB98"/>
    <w:rsid w:val="479FD1A5"/>
    <w:rsid w:val="47A2DE6B"/>
    <w:rsid w:val="47A317DE"/>
    <w:rsid w:val="47A35680"/>
    <w:rsid w:val="47B2C6FF"/>
    <w:rsid w:val="47B50DC0"/>
    <w:rsid w:val="47B915CF"/>
    <w:rsid w:val="47B9D79F"/>
    <w:rsid w:val="47CF200B"/>
    <w:rsid w:val="47E5F480"/>
    <w:rsid w:val="47EEEDAD"/>
    <w:rsid w:val="47FF31A8"/>
    <w:rsid w:val="4806AF34"/>
    <w:rsid w:val="480A24C7"/>
    <w:rsid w:val="480B5EFF"/>
    <w:rsid w:val="48196368"/>
    <w:rsid w:val="4821F12B"/>
    <w:rsid w:val="482C89CA"/>
    <w:rsid w:val="484B0B8B"/>
    <w:rsid w:val="4856F9FF"/>
    <w:rsid w:val="486309CD"/>
    <w:rsid w:val="486E62F5"/>
    <w:rsid w:val="487854A3"/>
    <w:rsid w:val="487BEAA1"/>
    <w:rsid w:val="487F210D"/>
    <w:rsid w:val="4887A79F"/>
    <w:rsid w:val="488C2225"/>
    <w:rsid w:val="488D94C3"/>
    <w:rsid w:val="488E831D"/>
    <w:rsid w:val="4896C7CE"/>
    <w:rsid w:val="48A0A140"/>
    <w:rsid w:val="48A58D4D"/>
    <w:rsid w:val="48A91684"/>
    <w:rsid w:val="48AAECE9"/>
    <w:rsid w:val="48B72984"/>
    <w:rsid w:val="48C2E31B"/>
    <w:rsid w:val="48D5B025"/>
    <w:rsid w:val="48D6C19A"/>
    <w:rsid w:val="48DF7D09"/>
    <w:rsid w:val="48F50F8E"/>
    <w:rsid w:val="48FF9ECD"/>
    <w:rsid w:val="4908C31F"/>
    <w:rsid w:val="490A91F8"/>
    <w:rsid w:val="4911FE1C"/>
    <w:rsid w:val="4912F077"/>
    <w:rsid w:val="4927DE5C"/>
    <w:rsid w:val="492925E0"/>
    <w:rsid w:val="492E30B3"/>
    <w:rsid w:val="493B2107"/>
    <w:rsid w:val="493E4F7D"/>
    <w:rsid w:val="493FFC6D"/>
    <w:rsid w:val="494FE6C0"/>
    <w:rsid w:val="4960F3C5"/>
    <w:rsid w:val="4964A724"/>
    <w:rsid w:val="4969A52E"/>
    <w:rsid w:val="49742E31"/>
    <w:rsid w:val="497BBEEC"/>
    <w:rsid w:val="497F9998"/>
    <w:rsid w:val="4987A98F"/>
    <w:rsid w:val="4989B4CE"/>
    <w:rsid w:val="498AB9CE"/>
    <w:rsid w:val="4990F091"/>
    <w:rsid w:val="49B148B5"/>
    <w:rsid w:val="49B5B2D4"/>
    <w:rsid w:val="49C54A6E"/>
    <w:rsid w:val="49CE7B17"/>
    <w:rsid w:val="49D497C1"/>
    <w:rsid w:val="49D9C1A3"/>
    <w:rsid w:val="49DDF3FA"/>
    <w:rsid w:val="49DEE4DA"/>
    <w:rsid w:val="49E1F349"/>
    <w:rsid w:val="49E31298"/>
    <w:rsid w:val="49E39931"/>
    <w:rsid w:val="49F0A1B6"/>
    <w:rsid w:val="49F38FCC"/>
    <w:rsid w:val="49F3CC5C"/>
    <w:rsid w:val="4A0DD36E"/>
    <w:rsid w:val="4A1DCE27"/>
    <w:rsid w:val="4A20964E"/>
    <w:rsid w:val="4A2AF905"/>
    <w:rsid w:val="4A2D659D"/>
    <w:rsid w:val="4A363136"/>
    <w:rsid w:val="4A536F0D"/>
    <w:rsid w:val="4A5E2701"/>
    <w:rsid w:val="4A61553F"/>
    <w:rsid w:val="4A71E38F"/>
    <w:rsid w:val="4A75B7FF"/>
    <w:rsid w:val="4A8723EE"/>
    <w:rsid w:val="4A87E947"/>
    <w:rsid w:val="4A894D4B"/>
    <w:rsid w:val="4AA53133"/>
    <w:rsid w:val="4AB4CB96"/>
    <w:rsid w:val="4AB7A8E6"/>
    <w:rsid w:val="4ABA3EB6"/>
    <w:rsid w:val="4ABB873C"/>
    <w:rsid w:val="4AD017BC"/>
    <w:rsid w:val="4AE22919"/>
    <w:rsid w:val="4AE57A98"/>
    <w:rsid w:val="4AED2F98"/>
    <w:rsid w:val="4AFFEEE7"/>
    <w:rsid w:val="4B09FA4E"/>
    <w:rsid w:val="4B1125D2"/>
    <w:rsid w:val="4B17D609"/>
    <w:rsid w:val="4B49CF1B"/>
    <w:rsid w:val="4B4C8700"/>
    <w:rsid w:val="4B564E6E"/>
    <w:rsid w:val="4B713D46"/>
    <w:rsid w:val="4B7772AE"/>
    <w:rsid w:val="4B78E169"/>
    <w:rsid w:val="4B7A2921"/>
    <w:rsid w:val="4B8ADDF1"/>
    <w:rsid w:val="4BA9C385"/>
    <w:rsid w:val="4BB84373"/>
    <w:rsid w:val="4BCA75F9"/>
    <w:rsid w:val="4BCBF306"/>
    <w:rsid w:val="4BCE1BAC"/>
    <w:rsid w:val="4BCEC030"/>
    <w:rsid w:val="4BD4DFD3"/>
    <w:rsid w:val="4BE58DD6"/>
    <w:rsid w:val="4BEA1817"/>
    <w:rsid w:val="4BEBB609"/>
    <w:rsid w:val="4BEBCC45"/>
    <w:rsid w:val="4BF3A62E"/>
    <w:rsid w:val="4BF70A9C"/>
    <w:rsid w:val="4C0ACE7A"/>
    <w:rsid w:val="4C0BF7E1"/>
    <w:rsid w:val="4C1350EA"/>
    <w:rsid w:val="4C13999E"/>
    <w:rsid w:val="4C1AAA04"/>
    <w:rsid w:val="4C2ECE3D"/>
    <w:rsid w:val="4C34D83D"/>
    <w:rsid w:val="4C4987CE"/>
    <w:rsid w:val="4C49B90B"/>
    <w:rsid w:val="4C56F7B2"/>
    <w:rsid w:val="4C5C74BC"/>
    <w:rsid w:val="4C6387C5"/>
    <w:rsid w:val="4C68D987"/>
    <w:rsid w:val="4C701539"/>
    <w:rsid w:val="4C75F1B5"/>
    <w:rsid w:val="4C80CEE3"/>
    <w:rsid w:val="4C83CB7A"/>
    <w:rsid w:val="4C8AE337"/>
    <w:rsid w:val="4C8AE337"/>
    <w:rsid w:val="4C8B7D40"/>
    <w:rsid w:val="4C8C0E9F"/>
    <w:rsid w:val="4CA0DB14"/>
    <w:rsid w:val="4CB8E1D3"/>
    <w:rsid w:val="4CBD4895"/>
    <w:rsid w:val="4CDED62A"/>
    <w:rsid w:val="4CE2A201"/>
    <w:rsid w:val="4CEC4E42"/>
    <w:rsid w:val="4CEF707F"/>
    <w:rsid w:val="4CF7B607"/>
    <w:rsid w:val="4CFB7BA5"/>
    <w:rsid w:val="4D00116F"/>
    <w:rsid w:val="4D0573C6"/>
    <w:rsid w:val="4D09088D"/>
    <w:rsid w:val="4D0F1BD9"/>
    <w:rsid w:val="4D187AE8"/>
    <w:rsid w:val="4D246B37"/>
    <w:rsid w:val="4D297960"/>
    <w:rsid w:val="4D3AC738"/>
    <w:rsid w:val="4D4149B5"/>
    <w:rsid w:val="4D4AC898"/>
    <w:rsid w:val="4D52F247"/>
    <w:rsid w:val="4D597C0A"/>
    <w:rsid w:val="4D5F6804"/>
    <w:rsid w:val="4D650AAA"/>
    <w:rsid w:val="4D6A7D40"/>
    <w:rsid w:val="4D6B5A3D"/>
    <w:rsid w:val="4D6DE436"/>
    <w:rsid w:val="4D6F5BD3"/>
    <w:rsid w:val="4D724C63"/>
    <w:rsid w:val="4D76ECE6"/>
    <w:rsid w:val="4D783DFD"/>
    <w:rsid w:val="4D821C0E"/>
    <w:rsid w:val="4D94AEE3"/>
    <w:rsid w:val="4DA4EDE7"/>
    <w:rsid w:val="4DA54E93"/>
    <w:rsid w:val="4DA7D21B"/>
    <w:rsid w:val="4DAB8F82"/>
    <w:rsid w:val="4DADD60C"/>
    <w:rsid w:val="4DAFB4D3"/>
    <w:rsid w:val="4DB449F3"/>
    <w:rsid w:val="4DBB2EFA"/>
    <w:rsid w:val="4DBC472C"/>
    <w:rsid w:val="4DC17790"/>
    <w:rsid w:val="4DC561D7"/>
    <w:rsid w:val="4DC9ACDE"/>
    <w:rsid w:val="4DDF1A27"/>
    <w:rsid w:val="4DE2396F"/>
    <w:rsid w:val="4DE91FF9"/>
    <w:rsid w:val="4DF08F14"/>
    <w:rsid w:val="4DF268C5"/>
    <w:rsid w:val="4DFEF164"/>
    <w:rsid w:val="4DFFBE5E"/>
    <w:rsid w:val="4DFFF3E2"/>
    <w:rsid w:val="4E06F967"/>
    <w:rsid w:val="4E0DBDFC"/>
    <w:rsid w:val="4E208470"/>
    <w:rsid w:val="4E210973"/>
    <w:rsid w:val="4E40EAF7"/>
    <w:rsid w:val="4E43CD65"/>
    <w:rsid w:val="4E478767"/>
    <w:rsid w:val="4E6EE59B"/>
    <w:rsid w:val="4E7042E3"/>
    <w:rsid w:val="4E765FB1"/>
    <w:rsid w:val="4E77F9AA"/>
    <w:rsid w:val="4E941F1D"/>
    <w:rsid w:val="4E95A027"/>
    <w:rsid w:val="4EA456F1"/>
    <w:rsid w:val="4EA7A464"/>
    <w:rsid w:val="4EB01302"/>
    <w:rsid w:val="4EB915B2"/>
    <w:rsid w:val="4EBB7A4A"/>
    <w:rsid w:val="4ED95D25"/>
    <w:rsid w:val="4EDA92A5"/>
    <w:rsid w:val="4EE0C065"/>
    <w:rsid w:val="4EE3E60F"/>
    <w:rsid w:val="4EE4DA7C"/>
    <w:rsid w:val="4EEAB949"/>
    <w:rsid w:val="4EEE74FA"/>
    <w:rsid w:val="4EF3840E"/>
    <w:rsid w:val="4EFAF67C"/>
    <w:rsid w:val="4F029094"/>
    <w:rsid w:val="4F1DD7B4"/>
    <w:rsid w:val="4F297219"/>
    <w:rsid w:val="4F345393"/>
    <w:rsid w:val="4F3889C8"/>
    <w:rsid w:val="4F3BE11A"/>
    <w:rsid w:val="4F40F06B"/>
    <w:rsid w:val="4F498F66"/>
    <w:rsid w:val="4F4DAA3D"/>
    <w:rsid w:val="4F58CDE4"/>
    <w:rsid w:val="4F65EADD"/>
    <w:rsid w:val="4F6AC4DB"/>
    <w:rsid w:val="4F6ACB57"/>
    <w:rsid w:val="4F7666D2"/>
    <w:rsid w:val="4F77A212"/>
    <w:rsid w:val="4F7B990F"/>
    <w:rsid w:val="4F8DE6A0"/>
    <w:rsid w:val="4F8F3075"/>
    <w:rsid w:val="4F9849A2"/>
    <w:rsid w:val="4FA45EC0"/>
    <w:rsid w:val="4FA8C3E2"/>
    <w:rsid w:val="4FB48222"/>
    <w:rsid w:val="4FBA973F"/>
    <w:rsid w:val="4FC50900"/>
    <w:rsid w:val="4FE1D9A3"/>
    <w:rsid w:val="4FE26F4F"/>
    <w:rsid w:val="4FE56D7C"/>
    <w:rsid w:val="4FE6D723"/>
    <w:rsid w:val="4FE713A1"/>
    <w:rsid w:val="4FE892ED"/>
    <w:rsid w:val="4FF2942E"/>
    <w:rsid w:val="50050441"/>
    <w:rsid w:val="500DB2BE"/>
    <w:rsid w:val="50162A68"/>
    <w:rsid w:val="50186C82"/>
    <w:rsid w:val="5019FD8C"/>
    <w:rsid w:val="501B520E"/>
    <w:rsid w:val="501C1F6C"/>
    <w:rsid w:val="501CDACB"/>
    <w:rsid w:val="501E7319"/>
    <w:rsid w:val="501FA6C2"/>
    <w:rsid w:val="5026B9E9"/>
    <w:rsid w:val="502CF121"/>
    <w:rsid w:val="5033B462"/>
    <w:rsid w:val="503530AF"/>
    <w:rsid w:val="503530AF"/>
    <w:rsid w:val="503A3727"/>
    <w:rsid w:val="503C6C6B"/>
    <w:rsid w:val="50416044"/>
    <w:rsid w:val="50423014"/>
    <w:rsid w:val="50619039"/>
    <w:rsid w:val="506345E2"/>
    <w:rsid w:val="506CE64A"/>
    <w:rsid w:val="508061F5"/>
    <w:rsid w:val="5095421D"/>
    <w:rsid w:val="50AA4CB5"/>
    <w:rsid w:val="50B9C851"/>
    <w:rsid w:val="50BCBA2C"/>
    <w:rsid w:val="50C407CD"/>
    <w:rsid w:val="50C921BD"/>
    <w:rsid w:val="50D13E5E"/>
    <w:rsid w:val="50DB22A3"/>
    <w:rsid w:val="50E316AA"/>
    <w:rsid w:val="50E5D084"/>
    <w:rsid w:val="50EA4D13"/>
    <w:rsid w:val="50F0880D"/>
    <w:rsid w:val="50F8D6A7"/>
    <w:rsid w:val="51005A8B"/>
    <w:rsid w:val="5106C53C"/>
    <w:rsid w:val="510A8B4A"/>
    <w:rsid w:val="510A94A7"/>
    <w:rsid w:val="51167692"/>
    <w:rsid w:val="511A7FC4"/>
    <w:rsid w:val="511AA57D"/>
    <w:rsid w:val="51260F32"/>
    <w:rsid w:val="5127F6CF"/>
    <w:rsid w:val="512B5D06"/>
    <w:rsid w:val="512D7A24"/>
    <w:rsid w:val="51331818"/>
    <w:rsid w:val="513D6E64"/>
    <w:rsid w:val="5141490B"/>
    <w:rsid w:val="5145CF85"/>
    <w:rsid w:val="514826F9"/>
    <w:rsid w:val="51484514"/>
    <w:rsid w:val="514C2E76"/>
    <w:rsid w:val="5156FBFD"/>
    <w:rsid w:val="5160FF5E"/>
    <w:rsid w:val="518143A7"/>
    <w:rsid w:val="518CF1AA"/>
    <w:rsid w:val="5199C91D"/>
    <w:rsid w:val="519B87DE"/>
    <w:rsid w:val="51B2469D"/>
    <w:rsid w:val="51B871BC"/>
    <w:rsid w:val="51BA96F4"/>
    <w:rsid w:val="51C5375F"/>
    <w:rsid w:val="51C5DDF0"/>
    <w:rsid w:val="51D14DFB"/>
    <w:rsid w:val="51E3830D"/>
    <w:rsid w:val="51F66057"/>
    <w:rsid w:val="51F96C6B"/>
    <w:rsid w:val="52174353"/>
    <w:rsid w:val="5217A033"/>
    <w:rsid w:val="5217ED5D"/>
    <w:rsid w:val="521CFCE6"/>
    <w:rsid w:val="521F533E"/>
    <w:rsid w:val="523E38CB"/>
    <w:rsid w:val="524E771D"/>
    <w:rsid w:val="52515EFE"/>
    <w:rsid w:val="52525874"/>
    <w:rsid w:val="525388A2"/>
    <w:rsid w:val="525B145C"/>
    <w:rsid w:val="525E9567"/>
    <w:rsid w:val="525F114B"/>
    <w:rsid w:val="525F114B"/>
    <w:rsid w:val="52665DD7"/>
    <w:rsid w:val="526A566F"/>
    <w:rsid w:val="526FC028"/>
    <w:rsid w:val="5271B7D3"/>
    <w:rsid w:val="52855351"/>
    <w:rsid w:val="52897750"/>
    <w:rsid w:val="528BE297"/>
    <w:rsid w:val="528CB28E"/>
    <w:rsid w:val="529CF68C"/>
    <w:rsid w:val="529D7DEC"/>
    <w:rsid w:val="52AF02D2"/>
    <w:rsid w:val="52BA1791"/>
    <w:rsid w:val="52BB0737"/>
    <w:rsid w:val="52C3ABF2"/>
    <w:rsid w:val="52CB5311"/>
    <w:rsid w:val="52DA9105"/>
    <w:rsid w:val="52E80A82"/>
    <w:rsid w:val="52EBEE7F"/>
    <w:rsid w:val="52FB9CED"/>
    <w:rsid w:val="5306150E"/>
    <w:rsid w:val="530D7B6A"/>
    <w:rsid w:val="53149454"/>
    <w:rsid w:val="531D4A46"/>
    <w:rsid w:val="531F663B"/>
    <w:rsid w:val="5326F32A"/>
    <w:rsid w:val="532AEE37"/>
    <w:rsid w:val="53374B4A"/>
    <w:rsid w:val="533AB882"/>
    <w:rsid w:val="534B8D4A"/>
    <w:rsid w:val="53549091"/>
    <w:rsid w:val="535AD111"/>
    <w:rsid w:val="53600CDE"/>
    <w:rsid w:val="53664B6F"/>
    <w:rsid w:val="536C6E4A"/>
    <w:rsid w:val="536C6E4A"/>
    <w:rsid w:val="5399BA66"/>
    <w:rsid w:val="53AE86A7"/>
    <w:rsid w:val="53AF045F"/>
    <w:rsid w:val="53B31967"/>
    <w:rsid w:val="53B65690"/>
    <w:rsid w:val="53C0DC2A"/>
    <w:rsid w:val="53CA5768"/>
    <w:rsid w:val="53DA7ABF"/>
    <w:rsid w:val="53DEF916"/>
    <w:rsid w:val="53EBA4F3"/>
    <w:rsid w:val="53FABF92"/>
    <w:rsid w:val="53FF9AD5"/>
    <w:rsid w:val="5401CC74"/>
    <w:rsid w:val="540C2D22"/>
    <w:rsid w:val="5411A3C7"/>
    <w:rsid w:val="54131E39"/>
    <w:rsid w:val="542342AF"/>
    <w:rsid w:val="543351E7"/>
    <w:rsid w:val="5441BFA9"/>
    <w:rsid w:val="544690A3"/>
    <w:rsid w:val="5454AE76"/>
    <w:rsid w:val="545698EB"/>
    <w:rsid w:val="5462AEF2"/>
    <w:rsid w:val="546B6B1D"/>
    <w:rsid w:val="546E8086"/>
    <w:rsid w:val="5475699C"/>
    <w:rsid w:val="5478D113"/>
    <w:rsid w:val="547F2F91"/>
    <w:rsid w:val="549DE65C"/>
    <w:rsid w:val="549E78F7"/>
    <w:rsid w:val="54A4588A"/>
    <w:rsid w:val="54AC6CA5"/>
    <w:rsid w:val="54AD4B78"/>
    <w:rsid w:val="54AF95AA"/>
    <w:rsid w:val="54C184B5"/>
    <w:rsid w:val="54C1C82A"/>
    <w:rsid w:val="54C96C8A"/>
    <w:rsid w:val="54DF5F94"/>
    <w:rsid w:val="54F150B6"/>
    <w:rsid w:val="54F6B196"/>
    <w:rsid w:val="54FCB6FA"/>
    <w:rsid w:val="5517E35F"/>
    <w:rsid w:val="551AC6CA"/>
    <w:rsid w:val="55267A7F"/>
    <w:rsid w:val="55305072"/>
    <w:rsid w:val="553124C2"/>
    <w:rsid w:val="553238C3"/>
    <w:rsid w:val="55457A03"/>
    <w:rsid w:val="554C2990"/>
    <w:rsid w:val="5560CC15"/>
    <w:rsid w:val="5570C21B"/>
    <w:rsid w:val="5570C21B"/>
    <w:rsid w:val="5580D207"/>
    <w:rsid w:val="55819A47"/>
    <w:rsid w:val="558C102B"/>
    <w:rsid w:val="559E2A25"/>
    <w:rsid w:val="55A4E4D2"/>
    <w:rsid w:val="55A53420"/>
    <w:rsid w:val="55A719C9"/>
    <w:rsid w:val="55C0CF57"/>
    <w:rsid w:val="55CB61DB"/>
    <w:rsid w:val="55CCEA31"/>
    <w:rsid w:val="55CEA39E"/>
    <w:rsid w:val="55D9CB36"/>
    <w:rsid w:val="55DE70EB"/>
    <w:rsid w:val="55ED19C7"/>
    <w:rsid w:val="5606C5C6"/>
    <w:rsid w:val="560A72F0"/>
    <w:rsid w:val="561329DE"/>
    <w:rsid w:val="56175ED9"/>
    <w:rsid w:val="5618FA2A"/>
    <w:rsid w:val="562D3BA8"/>
    <w:rsid w:val="5635EBF2"/>
    <w:rsid w:val="563DA020"/>
    <w:rsid w:val="563DDD44"/>
    <w:rsid w:val="565226CE"/>
    <w:rsid w:val="565DDDE1"/>
    <w:rsid w:val="566896F2"/>
    <w:rsid w:val="5669BADE"/>
    <w:rsid w:val="56712927"/>
    <w:rsid w:val="567784CA"/>
    <w:rsid w:val="5688BA2C"/>
    <w:rsid w:val="568AE19F"/>
    <w:rsid w:val="568C14F9"/>
    <w:rsid w:val="5694D3DE"/>
    <w:rsid w:val="56968877"/>
    <w:rsid w:val="569B97D2"/>
    <w:rsid w:val="56B18098"/>
    <w:rsid w:val="56B673D9"/>
    <w:rsid w:val="56BC52CF"/>
    <w:rsid w:val="56C28D08"/>
    <w:rsid w:val="56C9793C"/>
    <w:rsid w:val="56CF043F"/>
    <w:rsid w:val="56E3A6C3"/>
    <w:rsid w:val="56E89030"/>
    <w:rsid w:val="56EFD62E"/>
    <w:rsid w:val="56FAA8DF"/>
    <w:rsid w:val="5702D48E"/>
    <w:rsid w:val="570AA83D"/>
    <w:rsid w:val="570D1B4D"/>
    <w:rsid w:val="571F12AE"/>
    <w:rsid w:val="5722EC15"/>
    <w:rsid w:val="5734A8D3"/>
    <w:rsid w:val="57537B51"/>
    <w:rsid w:val="57544452"/>
    <w:rsid w:val="576AF8D4"/>
    <w:rsid w:val="5792115E"/>
    <w:rsid w:val="57983928"/>
    <w:rsid w:val="57A37312"/>
    <w:rsid w:val="57AC0BE5"/>
    <w:rsid w:val="57B517AF"/>
    <w:rsid w:val="57C104B6"/>
    <w:rsid w:val="57DBF4C2"/>
    <w:rsid w:val="57DE49BE"/>
    <w:rsid w:val="57E2E5EA"/>
    <w:rsid w:val="57F2AB7B"/>
    <w:rsid w:val="5807F831"/>
    <w:rsid w:val="58145FA5"/>
    <w:rsid w:val="58162CC5"/>
    <w:rsid w:val="581B5871"/>
    <w:rsid w:val="5824456F"/>
    <w:rsid w:val="582D2929"/>
    <w:rsid w:val="583D96B2"/>
    <w:rsid w:val="583F35AC"/>
    <w:rsid w:val="583FE83C"/>
    <w:rsid w:val="58422D72"/>
    <w:rsid w:val="58424A3A"/>
    <w:rsid w:val="5842F3EA"/>
    <w:rsid w:val="5842F3EA"/>
    <w:rsid w:val="5845152C"/>
    <w:rsid w:val="584FD8B5"/>
    <w:rsid w:val="58B3DB3F"/>
    <w:rsid w:val="58B9D35E"/>
    <w:rsid w:val="58BDAAE4"/>
    <w:rsid w:val="58BDDE14"/>
    <w:rsid w:val="58C16128"/>
    <w:rsid w:val="58C667DD"/>
    <w:rsid w:val="58C81A96"/>
    <w:rsid w:val="58DC914B"/>
    <w:rsid w:val="58E0B0F5"/>
    <w:rsid w:val="58E1E58D"/>
    <w:rsid w:val="58E7D288"/>
    <w:rsid w:val="58E7D288"/>
    <w:rsid w:val="58E9398C"/>
    <w:rsid w:val="5902BB16"/>
    <w:rsid w:val="590F617E"/>
    <w:rsid w:val="59170D42"/>
    <w:rsid w:val="591F8A7C"/>
    <w:rsid w:val="593FDB74"/>
    <w:rsid w:val="5958C22B"/>
    <w:rsid w:val="59606C9B"/>
    <w:rsid w:val="59684008"/>
    <w:rsid w:val="5968911E"/>
    <w:rsid w:val="596B48A3"/>
    <w:rsid w:val="59767280"/>
    <w:rsid w:val="599BA35E"/>
    <w:rsid w:val="59A93791"/>
    <w:rsid w:val="59AFBF4D"/>
    <w:rsid w:val="59C4BC77"/>
    <w:rsid w:val="59D1440A"/>
    <w:rsid w:val="59D493EC"/>
    <w:rsid w:val="59D4DB16"/>
    <w:rsid w:val="59E907DF"/>
    <w:rsid w:val="59EDE076"/>
    <w:rsid w:val="59F325BA"/>
    <w:rsid w:val="59F3F638"/>
    <w:rsid w:val="5A0833E1"/>
    <w:rsid w:val="5A1D2810"/>
    <w:rsid w:val="5A23DED1"/>
    <w:rsid w:val="5A24A872"/>
    <w:rsid w:val="5A39A0D5"/>
    <w:rsid w:val="5A43197E"/>
    <w:rsid w:val="5A491CE2"/>
    <w:rsid w:val="5A4A2279"/>
    <w:rsid w:val="5A4A7A6F"/>
    <w:rsid w:val="5A5BE73C"/>
    <w:rsid w:val="5A643C6D"/>
    <w:rsid w:val="5A672310"/>
    <w:rsid w:val="5A6BC97A"/>
    <w:rsid w:val="5A6D1FF6"/>
    <w:rsid w:val="5A72B9B5"/>
    <w:rsid w:val="5A821F87"/>
    <w:rsid w:val="5A832E54"/>
    <w:rsid w:val="5A88A5AC"/>
    <w:rsid w:val="5A890D37"/>
    <w:rsid w:val="5A890D37"/>
    <w:rsid w:val="5A8D0EA4"/>
    <w:rsid w:val="5A8F4D67"/>
    <w:rsid w:val="5A9E0DB5"/>
    <w:rsid w:val="5A9F9678"/>
    <w:rsid w:val="5AB6FFC4"/>
    <w:rsid w:val="5AB8C7E3"/>
    <w:rsid w:val="5ABE5DDC"/>
    <w:rsid w:val="5ADD8891"/>
    <w:rsid w:val="5ADFC3FB"/>
    <w:rsid w:val="5AF89E8B"/>
    <w:rsid w:val="5B05FFF7"/>
    <w:rsid w:val="5B076AA4"/>
    <w:rsid w:val="5B1BA854"/>
    <w:rsid w:val="5B1FE358"/>
    <w:rsid w:val="5B36C08E"/>
    <w:rsid w:val="5B3DE512"/>
    <w:rsid w:val="5B486090"/>
    <w:rsid w:val="5B59DE37"/>
    <w:rsid w:val="5B5ABF5F"/>
    <w:rsid w:val="5B6873E1"/>
    <w:rsid w:val="5B6943D4"/>
    <w:rsid w:val="5B71C081"/>
    <w:rsid w:val="5B78F1EC"/>
    <w:rsid w:val="5B80F023"/>
    <w:rsid w:val="5B83AF9F"/>
    <w:rsid w:val="5B8A747E"/>
    <w:rsid w:val="5B8C9587"/>
    <w:rsid w:val="5B95043D"/>
    <w:rsid w:val="5BA3540B"/>
    <w:rsid w:val="5BAB10CE"/>
    <w:rsid w:val="5BAE6E41"/>
    <w:rsid w:val="5BB75240"/>
    <w:rsid w:val="5BBD46C9"/>
    <w:rsid w:val="5BBD87CF"/>
    <w:rsid w:val="5BBF6F63"/>
    <w:rsid w:val="5BC4AED3"/>
    <w:rsid w:val="5BDA4536"/>
    <w:rsid w:val="5BDAC2E7"/>
    <w:rsid w:val="5BE1CF8D"/>
    <w:rsid w:val="5BE59C7C"/>
    <w:rsid w:val="5BF65665"/>
    <w:rsid w:val="5BF73F20"/>
    <w:rsid w:val="5C008A70"/>
    <w:rsid w:val="5C00DD83"/>
    <w:rsid w:val="5C07F990"/>
    <w:rsid w:val="5C185D60"/>
    <w:rsid w:val="5C3D5CB8"/>
    <w:rsid w:val="5C56E8E4"/>
    <w:rsid w:val="5C7DC714"/>
    <w:rsid w:val="5C8148C5"/>
    <w:rsid w:val="5C81DB46"/>
    <w:rsid w:val="5CB0AD78"/>
    <w:rsid w:val="5CC3EE8D"/>
    <w:rsid w:val="5CC4E5FF"/>
    <w:rsid w:val="5CC90E2C"/>
    <w:rsid w:val="5CC9F6BA"/>
    <w:rsid w:val="5CD45165"/>
    <w:rsid w:val="5CD6C44F"/>
    <w:rsid w:val="5CDFA1CA"/>
    <w:rsid w:val="5CF7BD49"/>
    <w:rsid w:val="5CFC7727"/>
    <w:rsid w:val="5D06D998"/>
    <w:rsid w:val="5D10C3F8"/>
    <w:rsid w:val="5D15A541"/>
    <w:rsid w:val="5D182068"/>
    <w:rsid w:val="5D1945B4"/>
    <w:rsid w:val="5D1E32C3"/>
    <w:rsid w:val="5D23089B"/>
    <w:rsid w:val="5D28337B"/>
    <w:rsid w:val="5D283C95"/>
    <w:rsid w:val="5D385056"/>
    <w:rsid w:val="5D3A01DB"/>
    <w:rsid w:val="5D3B111D"/>
    <w:rsid w:val="5D3DB369"/>
    <w:rsid w:val="5D3DC85F"/>
    <w:rsid w:val="5D46A58C"/>
    <w:rsid w:val="5D6B66CD"/>
    <w:rsid w:val="5D7E3D06"/>
    <w:rsid w:val="5D8655BF"/>
    <w:rsid w:val="5D9B9B19"/>
    <w:rsid w:val="5DB6D43D"/>
    <w:rsid w:val="5DB71856"/>
    <w:rsid w:val="5DBE60BA"/>
    <w:rsid w:val="5DC20CA1"/>
    <w:rsid w:val="5DC27522"/>
    <w:rsid w:val="5DC9D1E0"/>
    <w:rsid w:val="5DC9D1E0"/>
    <w:rsid w:val="5DDB9299"/>
    <w:rsid w:val="5DE1C0DC"/>
    <w:rsid w:val="5DF40B10"/>
    <w:rsid w:val="5DF40B10"/>
    <w:rsid w:val="5E0A9A54"/>
    <w:rsid w:val="5E1557B9"/>
    <w:rsid w:val="5E159EDE"/>
    <w:rsid w:val="5E15D906"/>
    <w:rsid w:val="5E18A225"/>
    <w:rsid w:val="5E236FDF"/>
    <w:rsid w:val="5E2E3917"/>
    <w:rsid w:val="5E2F0273"/>
    <w:rsid w:val="5E321C36"/>
    <w:rsid w:val="5E348940"/>
    <w:rsid w:val="5E361C8C"/>
    <w:rsid w:val="5E4F5725"/>
    <w:rsid w:val="5E57CF4F"/>
    <w:rsid w:val="5E5DE787"/>
    <w:rsid w:val="5E67AB42"/>
    <w:rsid w:val="5E67DAC5"/>
    <w:rsid w:val="5E7B6252"/>
    <w:rsid w:val="5E841079"/>
    <w:rsid w:val="5E861D27"/>
    <w:rsid w:val="5E89D4C0"/>
    <w:rsid w:val="5E8B2847"/>
    <w:rsid w:val="5E8DF56C"/>
    <w:rsid w:val="5EAE0004"/>
    <w:rsid w:val="5EB066E1"/>
    <w:rsid w:val="5EB177D2"/>
    <w:rsid w:val="5EB2FB59"/>
    <w:rsid w:val="5EBD0561"/>
    <w:rsid w:val="5EDC14B6"/>
    <w:rsid w:val="5EEC565F"/>
    <w:rsid w:val="5EF101D7"/>
    <w:rsid w:val="5EF39A9F"/>
    <w:rsid w:val="5EF4A576"/>
    <w:rsid w:val="5EF7D97C"/>
    <w:rsid w:val="5F0A5F62"/>
    <w:rsid w:val="5F168EE5"/>
    <w:rsid w:val="5F180C1F"/>
    <w:rsid w:val="5F1F713F"/>
    <w:rsid w:val="5F329C42"/>
    <w:rsid w:val="5F388D28"/>
    <w:rsid w:val="5F3B3043"/>
    <w:rsid w:val="5F41BD92"/>
    <w:rsid w:val="5F4A489E"/>
    <w:rsid w:val="5F4F1DD9"/>
    <w:rsid w:val="5F64DD7A"/>
    <w:rsid w:val="5F7D09FE"/>
    <w:rsid w:val="5F80DA48"/>
    <w:rsid w:val="5F82B59B"/>
    <w:rsid w:val="5F8C2111"/>
    <w:rsid w:val="5F95D3B5"/>
    <w:rsid w:val="5F9F7BB4"/>
    <w:rsid w:val="5FA2E401"/>
    <w:rsid w:val="5FAB2CA0"/>
    <w:rsid w:val="5FAC0F53"/>
    <w:rsid w:val="5FAEDE2D"/>
    <w:rsid w:val="5FB764E4"/>
    <w:rsid w:val="5FC34926"/>
    <w:rsid w:val="5FCA2F88"/>
    <w:rsid w:val="5FD98F94"/>
    <w:rsid w:val="5FE2B8B4"/>
    <w:rsid w:val="5FEC23C6"/>
    <w:rsid w:val="5FF0A209"/>
    <w:rsid w:val="6008E831"/>
    <w:rsid w:val="600C8B7C"/>
    <w:rsid w:val="6019B70F"/>
    <w:rsid w:val="601E8DEB"/>
    <w:rsid w:val="60227E1B"/>
    <w:rsid w:val="603A792F"/>
    <w:rsid w:val="603F584E"/>
    <w:rsid w:val="603F6875"/>
    <w:rsid w:val="6041D85E"/>
    <w:rsid w:val="60422104"/>
    <w:rsid w:val="60545640"/>
    <w:rsid w:val="605C1896"/>
    <w:rsid w:val="605E5895"/>
    <w:rsid w:val="605E649C"/>
    <w:rsid w:val="606A81D6"/>
    <w:rsid w:val="606ABBDF"/>
    <w:rsid w:val="606B28CB"/>
    <w:rsid w:val="607B8F47"/>
    <w:rsid w:val="608176BA"/>
    <w:rsid w:val="608451A7"/>
    <w:rsid w:val="6088A263"/>
    <w:rsid w:val="608C68CC"/>
    <w:rsid w:val="60907886"/>
    <w:rsid w:val="609085D8"/>
    <w:rsid w:val="60984765"/>
    <w:rsid w:val="60986D24"/>
    <w:rsid w:val="60A062E1"/>
    <w:rsid w:val="60BA2285"/>
    <w:rsid w:val="60C11BDA"/>
    <w:rsid w:val="60CA0180"/>
    <w:rsid w:val="60CE4FDA"/>
    <w:rsid w:val="60D10F25"/>
    <w:rsid w:val="60D29A55"/>
    <w:rsid w:val="60E4B3DF"/>
    <w:rsid w:val="60EC30FB"/>
    <w:rsid w:val="60FD9679"/>
    <w:rsid w:val="6100D8B7"/>
    <w:rsid w:val="610304BA"/>
    <w:rsid w:val="61038A8D"/>
    <w:rsid w:val="6107B8BB"/>
    <w:rsid w:val="610A72E9"/>
    <w:rsid w:val="610ACB91"/>
    <w:rsid w:val="612D955F"/>
    <w:rsid w:val="61417359"/>
    <w:rsid w:val="6150FBFE"/>
    <w:rsid w:val="615238DD"/>
    <w:rsid w:val="615F3E60"/>
    <w:rsid w:val="615F61EA"/>
    <w:rsid w:val="61679F98"/>
    <w:rsid w:val="61697D3F"/>
    <w:rsid w:val="61848B7A"/>
    <w:rsid w:val="618787DA"/>
    <w:rsid w:val="618787DA"/>
    <w:rsid w:val="618F4A4D"/>
    <w:rsid w:val="61959EDE"/>
    <w:rsid w:val="61A2581D"/>
    <w:rsid w:val="61A72D4B"/>
    <w:rsid w:val="61B222F4"/>
    <w:rsid w:val="61B38FD6"/>
    <w:rsid w:val="61BC2F47"/>
    <w:rsid w:val="61BD55FC"/>
    <w:rsid w:val="61C3F28F"/>
    <w:rsid w:val="61D0C4D7"/>
    <w:rsid w:val="61D740D9"/>
    <w:rsid w:val="61D82D78"/>
    <w:rsid w:val="61DCF3F5"/>
    <w:rsid w:val="61F07B01"/>
    <w:rsid w:val="61F68387"/>
    <w:rsid w:val="61FBE973"/>
    <w:rsid w:val="61FD45AB"/>
    <w:rsid w:val="620D6DC1"/>
    <w:rsid w:val="62111BD6"/>
    <w:rsid w:val="6214518C"/>
    <w:rsid w:val="6214B090"/>
    <w:rsid w:val="621EEB44"/>
    <w:rsid w:val="621FE08F"/>
    <w:rsid w:val="6222AC68"/>
    <w:rsid w:val="62239163"/>
    <w:rsid w:val="624761FE"/>
    <w:rsid w:val="624D01D1"/>
    <w:rsid w:val="625261B4"/>
    <w:rsid w:val="62637591"/>
    <w:rsid w:val="6273BC30"/>
    <w:rsid w:val="627F24C1"/>
    <w:rsid w:val="628A17E3"/>
    <w:rsid w:val="62933492"/>
    <w:rsid w:val="62973DCD"/>
    <w:rsid w:val="629992F4"/>
    <w:rsid w:val="629AB472"/>
    <w:rsid w:val="62A7AC68"/>
    <w:rsid w:val="62A9B9C2"/>
    <w:rsid w:val="62B17F65"/>
    <w:rsid w:val="62B4B89B"/>
    <w:rsid w:val="62BE61F5"/>
    <w:rsid w:val="62BEEA86"/>
    <w:rsid w:val="62D07754"/>
    <w:rsid w:val="62DA8643"/>
    <w:rsid w:val="62DC16F1"/>
    <w:rsid w:val="62EB1548"/>
    <w:rsid w:val="62F7EF76"/>
    <w:rsid w:val="6309C529"/>
    <w:rsid w:val="630D7501"/>
    <w:rsid w:val="631DB78B"/>
    <w:rsid w:val="632A9F89"/>
    <w:rsid w:val="632A9F89"/>
    <w:rsid w:val="63300E7B"/>
    <w:rsid w:val="633232AA"/>
    <w:rsid w:val="6335FB83"/>
    <w:rsid w:val="63382E9C"/>
    <w:rsid w:val="633A0F7E"/>
    <w:rsid w:val="635A0950"/>
    <w:rsid w:val="635D0C44"/>
    <w:rsid w:val="63614680"/>
    <w:rsid w:val="636B67BE"/>
    <w:rsid w:val="63776EF3"/>
    <w:rsid w:val="638420D1"/>
    <w:rsid w:val="638897ED"/>
    <w:rsid w:val="6388CAFC"/>
    <w:rsid w:val="6389BC65"/>
    <w:rsid w:val="63937E66"/>
    <w:rsid w:val="63993EE9"/>
    <w:rsid w:val="639B2DDB"/>
    <w:rsid w:val="639DA737"/>
    <w:rsid w:val="639DF829"/>
    <w:rsid w:val="639FB385"/>
    <w:rsid w:val="63A86802"/>
    <w:rsid w:val="63ADAC6B"/>
    <w:rsid w:val="63B52C38"/>
    <w:rsid w:val="63BD5836"/>
    <w:rsid w:val="63D97CD2"/>
    <w:rsid w:val="63E758EE"/>
    <w:rsid w:val="63EC3693"/>
    <w:rsid w:val="64050A85"/>
    <w:rsid w:val="640600DF"/>
    <w:rsid w:val="640C1324"/>
    <w:rsid w:val="64114B71"/>
    <w:rsid w:val="641EDDA1"/>
    <w:rsid w:val="6424D180"/>
    <w:rsid w:val="64298862"/>
    <w:rsid w:val="642C3C87"/>
    <w:rsid w:val="642C5E17"/>
    <w:rsid w:val="642C6551"/>
    <w:rsid w:val="642F476A"/>
    <w:rsid w:val="643CF371"/>
    <w:rsid w:val="64423B12"/>
    <w:rsid w:val="64442209"/>
    <w:rsid w:val="645040F0"/>
    <w:rsid w:val="64614962"/>
    <w:rsid w:val="64626513"/>
    <w:rsid w:val="64630BE2"/>
    <w:rsid w:val="647A859E"/>
    <w:rsid w:val="64845C05"/>
    <w:rsid w:val="6489F102"/>
    <w:rsid w:val="649048C0"/>
    <w:rsid w:val="6491A67F"/>
    <w:rsid w:val="64A35869"/>
    <w:rsid w:val="64AEA501"/>
    <w:rsid w:val="64BE79E4"/>
    <w:rsid w:val="64BFC7EA"/>
    <w:rsid w:val="64CD238D"/>
    <w:rsid w:val="64D13866"/>
    <w:rsid w:val="64D37108"/>
    <w:rsid w:val="64D418DB"/>
    <w:rsid w:val="64E6B696"/>
    <w:rsid w:val="64F20B76"/>
    <w:rsid w:val="64F333F9"/>
    <w:rsid w:val="64F38AF8"/>
    <w:rsid w:val="64F5EEEC"/>
    <w:rsid w:val="64F708D7"/>
    <w:rsid w:val="64FD1C5F"/>
    <w:rsid w:val="650DA3A0"/>
    <w:rsid w:val="6510B310"/>
    <w:rsid w:val="65137117"/>
    <w:rsid w:val="651417D1"/>
    <w:rsid w:val="65241908"/>
    <w:rsid w:val="65259CD8"/>
    <w:rsid w:val="6525E1C1"/>
    <w:rsid w:val="65279FB5"/>
    <w:rsid w:val="6527BC74"/>
    <w:rsid w:val="6533387F"/>
    <w:rsid w:val="6533B984"/>
    <w:rsid w:val="6536E313"/>
    <w:rsid w:val="6538187D"/>
    <w:rsid w:val="65450155"/>
    <w:rsid w:val="65483A0B"/>
    <w:rsid w:val="654D1D38"/>
    <w:rsid w:val="654EA9D3"/>
    <w:rsid w:val="6557E2A5"/>
    <w:rsid w:val="6557EC0C"/>
    <w:rsid w:val="655EF7BB"/>
    <w:rsid w:val="656187EA"/>
    <w:rsid w:val="656A63FA"/>
    <w:rsid w:val="656CEC49"/>
    <w:rsid w:val="656E439D"/>
    <w:rsid w:val="6573EDC8"/>
    <w:rsid w:val="65756790"/>
    <w:rsid w:val="657A4CC0"/>
    <w:rsid w:val="657EDC30"/>
    <w:rsid w:val="65803A38"/>
    <w:rsid w:val="6582B4E5"/>
    <w:rsid w:val="6586769F"/>
    <w:rsid w:val="659F8B6E"/>
    <w:rsid w:val="65A1272E"/>
    <w:rsid w:val="65A91C73"/>
    <w:rsid w:val="65AB87F1"/>
    <w:rsid w:val="65B4E0BB"/>
    <w:rsid w:val="65B87D07"/>
    <w:rsid w:val="65BC208A"/>
    <w:rsid w:val="65BCAD5E"/>
    <w:rsid w:val="65C2333A"/>
    <w:rsid w:val="65C2B97B"/>
    <w:rsid w:val="65C8E819"/>
    <w:rsid w:val="65F139F4"/>
    <w:rsid w:val="65F4E702"/>
    <w:rsid w:val="65F91CDA"/>
    <w:rsid w:val="65FEE2DA"/>
    <w:rsid w:val="6600DA2A"/>
    <w:rsid w:val="6609118E"/>
    <w:rsid w:val="660911CD"/>
    <w:rsid w:val="66116B3E"/>
    <w:rsid w:val="66117F9F"/>
    <w:rsid w:val="661E1412"/>
    <w:rsid w:val="662C9EB3"/>
    <w:rsid w:val="663078AA"/>
    <w:rsid w:val="663B203F"/>
    <w:rsid w:val="663E7323"/>
    <w:rsid w:val="66410F20"/>
    <w:rsid w:val="6646B9FF"/>
    <w:rsid w:val="66485E6C"/>
    <w:rsid w:val="664E9654"/>
    <w:rsid w:val="666C4328"/>
    <w:rsid w:val="6672D2E5"/>
    <w:rsid w:val="667DB530"/>
    <w:rsid w:val="667EAC93"/>
    <w:rsid w:val="6684419D"/>
    <w:rsid w:val="668CBDD3"/>
    <w:rsid w:val="66A71B20"/>
    <w:rsid w:val="66A79808"/>
    <w:rsid w:val="66AA59D5"/>
    <w:rsid w:val="66ACE53F"/>
    <w:rsid w:val="66B674CE"/>
    <w:rsid w:val="66B8EDF9"/>
    <w:rsid w:val="66C53BBF"/>
    <w:rsid w:val="66CB0930"/>
    <w:rsid w:val="66CFB11C"/>
    <w:rsid w:val="66D9A379"/>
    <w:rsid w:val="66E1BB0C"/>
    <w:rsid w:val="66F2ADAB"/>
    <w:rsid w:val="66FC33DD"/>
    <w:rsid w:val="670895B3"/>
    <w:rsid w:val="670E915C"/>
    <w:rsid w:val="670F84E1"/>
    <w:rsid w:val="671FE974"/>
    <w:rsid w:val="672ED5AD"/>
    <w:rsid w:val="6739582C"/>
    <w:rsid w:val="6741D2CA"/>
    <w:rsid w:val="67557FF7"/>
    <w:rsid w:val="67599909"/>
    <w:rsid w:val="67600871"/>
    <w:rsid w:val="6760C51E"/>
    <w:rsid w:val="676132D4"/>
    <w:rsid w:val="67716D90"/>
    <w:rsid w:val="6775C6AF"/>
    <w:rsid w:val="677C631E"/>
    <w:rsid w:val="67A9F4E5"/>
    <w:rsid w:val="67AE24EC"/>
    <w:rsid w:val="67B05767"/>
    <w:rsid w:val="67BA1619"/>
    <w:rsid w:val="67BD145F"/>
    <w:rsid w:val="67D8BCDD"/>
    <w:rsid w:val="67ED2F50"/>
    <w:rsid w:val="67F6B610"/>
    <w:rsid w:val="67FC93BE"/>
    <w:rsid w:val="68026B26"/>
    <w:rsid w:val="68038E04"/>
    <w:rsid w:val="68263111"/>
    <w:rsid w:val="682808F2"/>
    <w:rsid w:val="6830405E"/>
    <w:rsid w:val="68319E36"/>
    <w:rsid w:val="68351579"/>
    <w:rsid w:val="68510B64"/>
    <w:rsid w:val="68606214"/>
    <w:rsid w:val="68640B39"/>
    <w:rsid w:val="6875280B"/>
    <w:rsid w:val="68853459"/>
    <w:rsid w:val="6894FFAB"/>
    <w:rsid w:val="689C2B18"/>
    <w:rsid w:val="68A40163"/>
    <w:rsid w:val="68A80EA7"/>
    <w:rsid w:val="68B4C8ED"/>
    <w:rsid w:val="68B7C7F0"/>
    <w:rsid w:val="68C30690"/>
    <w:rsid w:val="68C62EDC"/>
    <w:rsid w:val="68D088ED"/>
    <w:rsid w:val="68D23991"/>
    <w:rsid w:val="68DD5ED6"/>
    <w:rsid w:val="68E91387"/>
    <w:rsid w:val="68FA7A49"/>
    <w:rsid w:val="690BA44C"/>
    <w:rsid w:val="691589C6"/>
    <w:rsid w:val="69173E3F"/>
    <w:rsid w:val="69338E35"/>
    <w:rsid w:val="6937F1AA"/>
    <w:rsid w:val="693983CA"/>
    <w:rsid w:val="693A2803"/>
    <w:rsid w:val="693CF86C"/>
    <w:rsid w:val="6941739F"/>
    <w:rsid w:val="69507C67"/>
    <w:rsid w:val="69618E87"/>
    <w:rsid w:val="69671DBA"/>
    <w:rsid w:val="6972D70A"/>
    <w:rsid w:val="6973D045"/>
    <w:rsid w:val="6979C9F8"/>
    <w:rsid w:val="698492F4"/>
    <w:rsid w:val="698FEEFC"/>
    <w:rsid w:val="6991618B"/>
    <w:rsid w:val="69A36890"/>
    <w:rsid w:val="69B42BBF"/>
    <w:rsid w:val="69BB16CE"/>
    <w:rsid w:val="69C10494"/>
    <w:rsid w:val="69CCDD36"/>
    <w:rsid w:val="69CFA88A"/>
    <w:rsid w:val="69D27799"/>
    <w:rsid w:val="69DC3E6C"/>
    <w:rsid w:val="69ED206A"/>
    <w:rsid w:val="69EE8D7B"/>
    <w:rsid w:val="69EFB99D"/>
    <w:rsid w:val="6A0594C1"/>
    <w:rsid w:val="6A0ED157"/>
    <w:rsid w:val="6A2D158F"/>
    <w:rsid w:val="6A37FBC5"/>
    <w:rsid w:val="6A5A05E4"/>
    <w:rsid w:val="6A60FC70"/>
    <w:rsid w:val="6A63863E"/>
    <w:rsid w:val="6A64514E"/>
    <w:rsid w:val="6A672FA4"/>
    <w:rsid w:val="6A82C5AB"/>
    <w:rsid w:val="6A8B77CA"/>
    <w:rsid w:val="6A9B364D"/>
    <w:rsid w:val="6A9D27E9"/>
    <w:rsid w:val="6AA6A913"/>
    <w:rsid w:val="6AAA9CE6"/>
    <w:rsid w:val="6AAAFC13"/>
    <w:rsid w:val="6AB55E09"/>
    <w:rsid w:val="6AD6BC9E"/>
    <w:rsid w:val="6ADA1790"/>
    <w:rsid w:val="6ADAB226"/>
    <w:rsid w:val="6AE4FEF7"/>
    <w:rsid w:val="6AE8F727"/>
    <w:rsid w:val="6AEC8DD7"/>
    <w:rsid w:val="6AED3518"/>
    <w:rsid w:val="6AEE2F1A"/>
    <w:rsid w:val="6AEEC88E"/>
    <w:rsid w:val="6AF359AF"/>
    <w:rsid w:val="6AF4CF74"/>
    <w:rsid w:val="6AFBB851"/>
    <w:rsid w:val="6B069F5D"/>
    <w:rsid w:val="6B0AD983"/>
    <w:rsid w:val="6B0FF1ED"/>
    <w:rsid w:val="6B126B55"/>
    <w:rsid w:val="6B1A8BA9"/>
    <w:rsid w:val="6B1FA12C"/>
    <w:rsid w:val="6B232541"/>
    <w:rsid w:val="6B3DFB34"/>
    <w:rsid w:val="6B426F69"/>
    <w:rsid w:val="6B58D0D4"/>
    <w:rsid w:val="6B6C5B77"/>
    <w:rsid w:val="6B73AB7E"/>
    <w:rsid w:val="6B778B8A"/>
    <w:rsid w:val="6B7792A6"/>
    <w:rsid w:val="6B7A57A1"/>
    <w:rsid w:val="6B81D692"/>
    <w:rsid w:val="6B921895"/>
    <w:rsid w:val="6B9519C9"/>
    <w:rsid w:val="6B966399"/>
    <w:rsid w:val="6B982EAF"/>
    <w:rsid w:val="6B9BCEEF"/>
    <w:rsid w:val="6BA215DE"/>
    <w:rsid w:val="6BAD6B1B"/>
    <w:rsid w:val="6BB04478"/>
    <w:rsid w:val="6BB7DF01"/>
    <w:rsid w:val="6BBC0BBF"/>
    <w:rsid w:val="6BC5477F"/>
    <w:rsid w:val="6BC87A62"/>
    <w:rsid w:val="6BCCB6B9"/>
    <w:rsid w:val="6BCE6703"/>
    <w:rsid w:val="6BDDAE13"/>
    <w:rsid w:val="6BE08572"/>
    <w:rsid w:val="6BE3D251"/>
    <w:rsid w:val="6BE49971"/>
    <w:rsid w:val="6BF3C3C5"/>
    <w:rsid w:val="6BF5B9F2"/>
    <w:rsid w:val="6C02232A"/>
    <w:rsid w:val="6C078072"/>
    <w:rsid w:val="6C115A83"/>
    <w:rsid w:val="6C194B98"/>
    <w:rsid w:val="6C1A14F3"/>
    <w:rsid w:val="6C1B2E25"/>
    <w:rsid w:val="6C2CA87C"/>
    <w:rsid w:val="6C315FFF"/>
    <w:rsid w:val="6C342E5D"/>
    <w:rsid w:val="6C392E76"/>
    <w:rsid w:val="6C4492E4"/>
    <w:rsid w:val="6C62C32C"/>
    <w:rsid w:val="6C650D43"/>
    <w:rsid w:val="6C694A13"/>
    <w:rsid w:val="6C69B2FC"/>
    <w:rsid w:val="6C6CE2D9"/>
    <w:rsid w:val="6C6D0299"/>
    <w:rsid w:val="6C750967"/>
    <w:rsid w:val="6C753232"/>
    <w:rsid w:val="6C7CAA75"/>
    <w:rsid w:val="6C806A47"/>
    <w:rsid w:val="6C873A1C"/>
    <w:rsid w:val="6C90FE22"/>
    <w:rsid w:val="6CA0DB89"/>
    <w:rsid w:val="6CA24C11"/>
    <w:rsid w:val="6CAF7FBD"/>
    <w:rsid w:val="6CBA4C38"/>
    <w:rsid w:val="6CBBF285"/>
    <w:rsid w:val="6CBC8A1C"/>
    <w:rsid w:val="6CBEAEEE"/>
    <w:rsid w:val="6CCA84E0"/>
    <w:rsid w:val="6CF1E1E2"/>
    <w:rsid w:val="6CF389BA"/>
    <w:rsid w:val="6CFF0E23"/>
    <w:rsid w:val="6D22C1FE"/>
    <w:rsid w:val="6D341DD2"/>
    <w:rsid w:val="6D3C8374"/>
    <w:rsid w:val="6D40A4BE"/>
    <w:rsid w:val="6D596022"/>
    <w:rsid w:val="6D60E0A6"/>
    <w:rsid w:val="6D6C3C7F"/>
    <w:rsid w:val="6D6D4EE5"/>
    <w:rsid w:val="6D6E152E"/>
    <w:rsid w:val="6D76798D"/>
    <w:rsid w:val="6D82F7D9"/>
    <w:rsid w:val="6D8B5BEB"/>
    <w:rsid w:val="6D8FE333"/>
    <w:rsid w:val="6D954CD4"/>
    <w:rsid w:val="6D995752"/>
    <w:rsid w:val="6D9D9245"/>
    <w:rsid w:val="6DA74B72"/>
    <w:rsid w:val="6DA8B989"/>
    <w:rsid w:val="6DA8B989"/>
    <w:rsid w:val="6DAADC0E"/>
    <w:rsid w:val="6DB0C3D9"/>
    <w:rsid w:val="6DB36AA2"/>
    <w:rsid w:val="6DB9E290"/>
    <w:rsid w:val="6DBBE040"/>
    <w:rsid w:val="6DC4155D"/>
    <w:rsid w:val="6DCC12D3"/>
    <w:rsid w:val="6DD58BFE"/>
    <w:rsid w:val="6DDDC2C5"/>
    <w:rsid w:val="6DEC06B3"/>
    <w:rsid w:val="6DF63AE9"/>
    <w:rsid w:val="6DF9272B"/>
    <w:rsid w:val="6E04478B"/>
    <w:rsid w:val="6E29F8B0"/>
    <w:rsid w:val="6E3184BB"/>
    <w:rsid w:val="6E34D71B"/>
    <w:rsid w:val="6E3AA898"/>
    <w:rsid w:val="6E49EFC5"/>
    <w:rsid w:val="6E553D3D"/>
    <w:rsid w:val="6E57ABE2"/>
    <w:rsid w:val="6E58680E"/>
    <w:rsid w:val="6E59B8A3"/>
    <w:rsid w:val="6E6057FF"/>
    <w:rsid w:val="6E62A467"/>
    <w:rsid w:val="6E6471AC"/>
    <w:rsid w:val="6E6BACB2"/>
    <w:rsid w:val="6E6F3B2E"/>
    <w:rsid w:val="6E7B2636"/>
    <w:rsid w:val="6E7F0842"/>
    <w:rsid w:val="6E8BDE45"/>
    <w:rsid w:val="6E8ECC61"/>
    <w:rsid w:val="6E9E538F"/>
    <w:rsid w:val="6E9E799E"/>
    <w:rsid w:val="6EAE2D4E"/>
    <w:rsid w:val="6EBEBC1A"/>
    <w:rsid w:val="6EC43A71"/>
    <w:rsid w:val="6EC53827"/>
    <w:rsid w:val="6EC99755"/>
    <w:rsid w:val="6ECD0BA2"/>
    <w:rsid w:val="6EE2861A"/>
    <w:rsid w:val="6F0B4CB2"/>
    <w:rsid w:val="6F126755"/>
    <w:rsid w:val="6F14F8A4"/>
    <w:rsid w:val="6F16B9F4"/>
    <w:rsid w:val="6F20944C"/>
    <w:rsid w:val="6F2D58A9"/>
    <w:rsid w:val="6F377C59"/>
    <w:rsid w:val="6F3D27E5"/>
    <w:rsid w:val="6F409DA0"/>
    <w:rsid w:val="6F636E4F"/>
    <w:rsid w:val="6F69B30B"/>
    <w:rsid w:val="6F6C3164"/>
    <w:rsid w:val="6F6D7868"/>
    <w:rsid w:val="6F6FAAC5"/>
    <w:rsid w:val="6F73069E"/>
    <w:rsid w:val="6F740EA6"/>
    <w:rsid w:val="6F9022A7"/>
    <w:rsid w:val="6F9273E9"/>
    <w:rsid w:val="6F9E4DB2"/>
    <w:rsid w:val="6F9EE83B"/>
    <w:rsid w:val="6FB14B10"/>
    <w:rsid w:val="6FBB38F9"/>
    <w:rsid w:val="6FBB4789"/>
    <w:rsid w:val="6FC2C0A9"/>
    <w:rsid w:val="6FC3A91C"/>
    <w:rsid w:val="6FCA6D6C"/>
    <w:rsid w:val="6FD77BBC"/>
    <w:rsid w:val="6FF0A6EC"/>
    <w:rsid w:val="7016770B"/>
    <w:rsid w:val="701758EC"/>
    <w:rsid w:val="70253F8B"/>
    <w:rsid w:val="703B2721"/>
    <w:rsid w:val="7047C881"/>
    <w:rsid w:val="706DB3DC"/>
    <w:rsid w:val="707425C1"/>
    <w:rsid w:val="70742AC1"/>
    <w:rsid w:val="707B49EC"/>
    <w:rsid w:val="708C5585"/>
    <w:rsid w:val="709342A6"/>
    <w:rsid w:val="70954C93"/>
    <w:rsid w:val="70A05E88"/>
    <w:rsid w:val="70A1D59E"/>
    <w:rsid w:val="70A93D12"/>
    <w:rsid w:val="70A95B36"/>
    <w:rsid w:val="70BFD99A"/>
    <w:rsid w:val="70CE8933"/>
    <w:rsid w:val="70EB1ACD"/>
    <w:rsid w:val="70F48816"/>
    <w:rsid w:val="7103F7BC"/>
    <w:rsid w:val="7109EC33"/>
    <w:rsid w:val="710D72D0"/>
    <w:rsid w:val="7124E338"/>
    <w:rsid w:val="712B6E49"/>
    <w:rsid w:val="712C12E6"/>
    <w:rsid w:val="7144A572"/>
    <w:rsid w:val="7148C2E4"/>
    <w:rsid w:val="71565DEA"/>
    <w:rsid w:val="716B5282"/>
    <w:rsid w:val="716CD624"/>
    <w:rsid w:val="71725F5F"/>
    <w:rsid w:val="717390DA"/>
    <w:rsid w:val="7176F5B7"/>
    <w:rsid w:val="718581D4"/>
    <w:rsid w:val="7187C4ED"/>
    <w:rsid w:val="7187D751"/>
    <w:rsid w:val="71909EFF"/>
    <w:rsid w:val="71AF88D6"/>
    <w:rsid w:val="71B0713F"/>
    <w:rsid w:val="71B9F58A"/>
    <w:rsid w:val="71BD8B72"/>
    <w:rsid w:val="71C4EBAB"/>
    <w:rsid w:val="71CB60DA"/>
    <w:rsid w:val="71D2F978"/>
    <w:rsid w:val="71DEA15C"/>
    <w:rsid w:val="71E33812"/>
    <w:rsid w:val="71F79AD4"/>
    <w:rsid w:val="71FAC18B"/>
    <w:rsid w:val="71FC3AF8"/>
    <w:rsid w:val="71FD06FC"/>
    <w:rsid w:val="72003462"/>
    <w:rsid w:val="72053871"/>
    <w:rsid w:val="721E93A3"/>
    <w:rsid w:val="7223079A"/>
    <w:rsid w:val="722463DE"/>
    <w:rsid w:val="722463DE"/>
    <w:rsid w:val="7230D03A"/>
    <w:rsid w:val="724247D2"/>
    <w:rsid w:val="724D808B"/>
    <w:rsid w:val="72537CAD"/>
    <w:rsid w:val="72607F13"/>
    <w:rsid w:val="7283A9F1"/>
    <w:rsid w:val="7285244C"/>
    <w:rsid w:val="72884599"/>
    <w:rsid w:val="729B16BE"/>
    <w:rsid w:val="729F5651"/>
    <w:rsid w:val="72A0965F"/>
    <w:rsid w:val="72A0B0EE"/>
    <w:rsid w:val="72A4E282"/>
    <w:rsid w:val="72A6C491"/>
    <w:rsid w:val="72BDC644"/>
    <w:rsid w:val="72C9BDC9"/>
    <w:rsid w:val="72D25FE4"/>
    <w:rsid w:val="72D54E57"/>
    <w:rsid w:val="72D6AF5A"/>
    <w:rsid w:val="72D9B1A3"/>
    <w:rsid w:val="72E4E294"/>
    <w:rsid w:val="72E6A93B"/>
    <w:rsid w:val="72E6AFD2"/>
    <w:rsid w:val="72F17DCE"/>
    <w:rsid w:val="72F17DCE"/>
    <w:rsid w:val="72F8BCBA"/>
    <w:rsid w:val="72FB987F"/>
    <w:rsid w:val="73013692"/>
    <w:rsid w:val="730A9080"/>
    <w:rsid w:val="730B7EE8"/>
    <w:rsid w:val="7310165E"/>
    <w:rsid w:val="7314F12F"/>
    <w:rsid w:val="731B99BA"/>
    <w:rsid w:val="731E7EA8"/>
    <w:rsid w:val="73223091"/>
    <w:rsid w:val="73266869"/>
    <w:rsid w:val="733823FD"/>
    <w:rsid w:val="733CE24C"/>
    <w:rsid w:val="733CE24C"/>
    <w:rsid w:val="73402DF5"/>
    <w:rsid w:val="734721A1"/>
    <w:rsid w:val="7352D5E2"/>
    <w:rsid w:val="735353A9"/>
    <w:rsid w:val="735C6E45"/>
    <w:rsid w:val="73600D5B"/>
    <w:rsid w:val="73685BA7"/>
    <w:rsid w:val="7376F2F4"/>
    <w:rsid w:val="7386A101"/>
    <w:rsid w:val="7387337D"/>
    <w:rsid w:val="73A3CD31"/>
    <w:rsid w:val="73A55C5D"/>
    <w:rsid w:val="73A78CD7"/>
    <w:rsid w:val="73B2AAA6"/>
    <w:rsid w:val="73B30C27"/>
    <w:rsid w:val="73B33377"/>
    <w:rsid w:val="73CF7FAB"/>
    <w:rsid w:val="73D30533"/>
    <w:rsid w:val="73D7BB92"/>
    <w:rsid w:val="73D866CA"/>
    <w:rsid w:val="73E44995"/>
    <w:rsid w:val="73EE9FC2"/>
    <w:rsid w:val="73EEA04B"/>
    <w:rsid w:val="73F4F0BA"/>
    <w:rsid w:val="7401F607"/>
    <w:rsid w:val="7410DE4D"/>
    <w:rsid w:val="7422CE1B"/>
    <w:rsid w:val="743FAEFA"/>
    <w:rsid w:val="7442B286"/>
    <w:rsid w:val="74435E14"/>
    <w:rsid w:val="7443F34B"/>
    <w:rsid w:val="7451BCF4"/>
    <w:rsid w:val="7466FAAA"/>
    <w:rsid w:val="7468CCA0"/>
    <w:rsid w:val="7478D36E"/>
    <w:rsid w:val="747B4BAD"/>
    <w:rsid w:val="74804D0E"/>
    <w:rsid w:val="74912C17"/>
    <w:rsid w:val="74961D45"/>
    <w:rsid w:val="7499FB9D"/>
    <w:rsid w:val="74AF6051"/>
    <w:rsid w:val="74AF6635"/>
    <w:rsid w:val="74C1A99B"/>
    <w:rsid w:val="74C87226"/>
    <w:rsid w:val="74C8859A"/>
    <w:rsid w:val="74CF34F7"/>
    <w:rsid w:val="74CF7108"/>
    <w:rsid w:val="74DD10B3"/>
    <w:rsid w:val="74EA31A1"/>
    <w:rsid w:val="74EEDB14"/>
    <w:rsid w:val="74F2A051"/>
    <w:rsid w:val="74F792D0"/>
    <w:rsid w:val="74F7A2B0"/>
    <w:rsid w:val="74F8F25C"/>
    <w:rsid w:val="74F9CB6A"/>
    <w:rsid w:val="74FDAFE7"/>
    <w:rsid w:val="7505062A"/>
    <w:rsid w:val="75095174"/>
    <w:rsid w:val="750AF3BF"/>
    <w:rsid w:val="7524E142"/>
    <w:rsid w:val="754407F9"/>
    <w:rsid w:val="75444BA8"/>
    <w:rsid w:val="754B9F79"/>
    <w:rsid w:val="75588A36"/>
    <w:rsid w:val="75591758"/>
    <w:rsid w:val="7564754F"/>
    <w:rsid w:val="75654598"/>
    <w:rsid w:val="756A9652"/>
    <w:rsid w:val="756DED30"/>
    <w:rsid w:val="75704EB6"/>
    <w:rsid w:val="7573BF33"/>
    <w:rsid w:val="75796AE9"/>
    <w:rsid w:val="75856B28"/>
    <w:rsid w:val="75903EE7"/>
    <w:rsid w:val="7591A410"/>
    <w:rsid w:val="759C1D53"/>
    <w:rsid w:val="75A17E35"/>
    <w:rsid w:val="75A5F00C"/>
    <w:rsid w:val="75A7F101"/>
    <w:rsid w:val="75B23AB7"/>
    <w:rsid w:val="75C0A252"/>
    <w:rsid w:val="75C5224B"/>
    <w:rsid w:val="75D425EA"/>
    <w:rsid w:val="75F616CE"/>
    <w:rsid w:val="75F8B10D"/>
    <w:rsid w:val="75F9974E"/>
    <w:rsid w:val="75FA0899"/>
    <w:rsid w:val="75FE0C9E"/>
    <w:rsid w:val="7601BAE4"/>
    <w:rsid w:val="761D1515"/>
    <w:rsid w:val="7627DC82"/>
    <w:rsid w:val="762BB5D0"/>
    <w:rsid w:val="762CAAF3"/>
    <w:rsid w:val="7631AC8A"/>
    <w:rsid w:val="7638BB38"/>
    <w:rsid w:val="763F9465"/>
    <w:rsid w:val="76451B38"/>
    <w:rsid w:val="76467CF5"/>
    <w:rsid w:val="76467CF5"/>
    <w:rsid w:val="7646988B"/>
    <w:rsid w:val="764A0359"/>
    <w:rsid w:val="764AF2FB"/>
    <w:rsid w:val="764DC8FC"/>
    <w:rsid w:val="76619380"/>
    <w:rsid w:val="76633377"/>
    <w:rsid w:val="7674556E"/>
    <w:rsid w:val="7678276C"/>
    <w:rsid w:val="7687B5C1"/>
    <w:rsid w:val="768DC6DF"/>
    <w:rsid w:val="769749F6"/>
    <w:rsid w:val="769ADFE6"/>
    <w:rsid w:val="769D6064"/>
    <w:rsid w:val="76A0675A"/>
    <w:rsid w:val="76C23D60"/>
    <w:rsid w:val="76C71C3E"/>
    <w:rsid w:val="76C79745"/>
    <w:rsid w:val="76D4BD71"/>
    <w:rsid w:val="76D58A08"/>
    <w:rsid w:val="76E4785E"/>
    <w:rsid w:val="76E9BEE1"/>
    <w:rsid w:val="76ED1ECA"/>
    <w:rsid w:val="76F4C6F0"/>
    <w:rsid w:val="7712D8BA"/>
    <w:rsid w:val="772DE407"/>
    <w:rsid w:val="773068D3"/>
    <w:rsid w:val="7746AF2B"/>
    <w:rsid w:val="774EB9EA"/>
    <w:rsid w:val="774EB9EA"/>
    <w:rsid w:val="7752A9C3"/>
    <w:rsid w:val="77619BCE"/>
    <w:rsid w:val="776CC3E7"/>
    <w:rsid w:val="7770516B"/>
    <w:rsid w:val="77717574"/>
    <w:rsid w:val="7774FB17"/>
    <w:rsid w:val="777A4049"/>
    <w:rsid w:val="77842278"/>
    <w:rsid w:val="77877213"/>
    <w:rsid w:val="778B250B"/>
    <w:rsid w:val="7791C65A"/>
    <w:rsid w:val="7794E54C"/>
    <w:rsid w:val="7794E54C"/>
    <w:rsid w:val="7798C19B"/>
    <w:rsid w:val="779BA539"/>
    <w:rsid w:val="77A0B8A3"/>
    <w:rsid w:val="77A20163"/>
    <w:rsid w:val="77A51D3B"/>
    <w:rsid w:val="77C0DFAA"/>
    <w:rsid w:val="77CFBB5D"/>
    <w:rsid w:val="77DB9C4E"/>
    <w:rsid w:val="77DEF9C2"/>
    <w:rsid w:val="77E72135"/>
    <w:rsid w:val="77FB38E4"/>
    <w:rsid w:val="77FB3AA9"/>
    <w:rsid w:val="77FD9790"/>
    <w:rsid w:val="780962BE"/>
    <w:rsid w:val="780A01A6"/>
    <w:rsid w:val="781A088B"/>
    <w:rsid w:val="781E77A1"/>
    <w:rsid w:val="782840E8"/>
    <w:rsid w:val="7839E293"/>
    <w:rsid w:val="783C272E"/>
    <w:rsid w:val="783CD533"/>
    <w:rsid w:val="783F6CAD"/>
    <w:rsid w:val="784F12C0"/>
    <w:rsid w:val="785A982A"/>
    <w:rsid w:val="785B7A92"/>
    <w:rsid w:val="785BB0B1"/>
    <w:rsid w:val="786C0979"/>
    <w:rsid w:val="78709BC3"/>
    <w:rsid w:val="7871CE64"/>
    <w:rsid w:val="787499EA"/>
    <w:rsid w:val="7881E855"/>
    <w:rsid w:val="7888A451"/>
    <w:rsid w:val="789DFE5A"/>
    <w:rsid w:val="78A19033"/>
    <w:rsid w:val="78A3BF6C"/>
    <w:rsid w:val="78AAFD6A"/>
    <w:rsid w:val="78B1ED54"/>
    <w:rsid w:val="78B939C4"/>
    <w:rsid w:val="78C710E4"/>
    <w:rsid w:val="78C9DE5A"/>
    <w:rsid w:val="78CA5436"/>
    <w:rsid w:val="78D41711"/>
    <w:rsid w:val="78D53F9D"/>
    <w:rsid w:val="78D66903"/>
    <w:rsid w:val="78EC61C8"/>
    <w:rsid w:val="78EF322D"/>
    <w:rsid w:val="78F32B54"/>
    <w:rsid w:val="78F7BBD1"/>
    <w:rsid w:val="7901FE76"/>
    <w:rsid w:val="79125D34"/>
    <w:rsid w:val="791B274B"/>
    <w:rsid w:val="791C9ED9"/>
    <w:rsid w:val="791D96AF"/>
    <w:rsid w:val="7927A563"/>
    <w:rsid w:val="79332360"/>
    <w:rsid w:val="79390451"/>
    <w:rsid w:val="794ACA56"/>
    <w:rsid w:val="794EF959"/>
    <w:rsid w:val="7955F4F6"/>
    <w:rsid w:val="79673DB8"/>
    <w:rsid w:val="796C7CDA"/>
    <w:rsid w:val="7970F708"/>
    <w:rsid w:val="79724613"/>
    <w:rsid w:val="79726AE8"/>
    <w:rsid w:val="799EDA1C"/>
    <w:rsid w:val="79A1ECD3"/>
    <w:rsid w:val="79B220E4"/>
    <w:rsid w:val="79BF64B6"/>
    <w:rsid w:val="79C434C3"/>
    <w:rsid w:val="79C55216"/>
    <w:rsid w:val="79D05CA0"/>
    <w:rsid w:val="79E893C9"/>
    <w:rsid w:val="79F8C262"/>
    <w:rsid w:val="79F8C262"/>
    <w:rsid w:val="7A0249D6"/>
    <w:rsid w:val="7A0D640B"/>
    <w:rsid w:val="7A16195B"/>
    <w:rsid w:val="7A269D28"/>
    <w:rsid w:val="7A2E3972"/>
    <w:rsid w:val="7A38A919"/>
    <w:rsid w:val="7A3CEC99"/>
    <w:rsid w:val="7A3ECFFE"/>
    <w:rsid w:val="7A41DE81"/>
    <w:rsid w:val="7A4C3DCF"/>
    <w:rsid w:val="7A66F7E9"/>
    <w:rsid w:val="7A6A8B24"/>
    <w:rsid w:val="7A735E67"/>
    <w:rsid w:val="7A7D62D0"/>
    <w:rsid w:val="7A8F004C"/>
    <w:rsid w:val="7A92B956"/>
    <w:rsid w:val="7A995CD9"/>
    <w:rsid w:val="7A9DA4CE"/>
    <w:rsid w:val="7AA07C4F"/>
    <w:rsid w:val="7AA4F937"/>
    <w:rsid w:val="7AA6408A"/>
    <w:rsid w:val="7AABF12B"/>
    <w:rsid w:val="7AAC6E74"/>
    <w:rsid w:val="7AB4B36E"/>
    <w:rsid w:val="7AB68E1F"/>
    <w:rsid w:val="7AB79D5D"/>
    <w:rsid w:val="7AB87934"/>
    <w:rsid w:val="7ABF2486"/>
    <w:rsid w:val="7AC47BE7"/>
    <w:rsid w:val="7AC8B334"/>
    <w:rsid w:val="7ACB2C02"/>
    <w:rsid w:val="7AD4DEA0"/>
    <w:rsid w:val="7AD92688"/>
    <w:rsid w:val="7ADA344F"/>
    <w:rsid w:val="7ADDE7EA"/>
    <w:rsid w:val="7AF10F39"/>
    <w:rsid w:val="7AF210F6"/>
    <w:rsid w:val="7AF5BCD1"/>
    <w:rsid w:val="7B08704E"/>
    <w:rsid w:val="7B0886BD"/>
    <w:rsid w:val="7B1D7F57"/>
    <w:rsid w:val="7B3628B9"/>
    <w:rsid w:val="7B400204"/>
    <w:rsid w:val="7B43B84E"/>
    <w:rsid w:val="7B513BB1"/>
    <w:rsid w:val="7B52594E"/>
    <w:rsid w:val="7B52594E"/>
    <w:rsid w:val="7B57ACA2"/>
    <w:rsid w:val="7B5EB60B"/>
    <w:rsid w:val="7B5F780E"/>
    <w:rsid w:val="7B5F963F"/>
    <w:rsid w:val="7B770538"/>
    <w:rsid w:val="7B828A33"/>
    <w:rsid w:val="7B88E35A"/>
    <w:rsid w:val="7B89AC87"/>
    <w:rsid w:val="7B8BD73F"/>
    <w:rsid w:val="7B934B7D"/>
    <w:rsid w:val="7BA41EF5"/>
    <w:rsid w:val="7BAC7BE5"/>
    <w:rsid w:val="7BAE9328"/>
    <w:rsid w:val="7BAFB171"/>
    <w:rsid w:val="7BC04D26"/>
    <w:rsid w:val="7BC1F706"/>
    <w:rsid w:val="7BCE6529"/>
    <w:rsid w:val="7BE6E05D"/>
    <w:rsid w:val="7BEECE24"/>
    <w:rsid w:val="7BF758D5"/>
    <w:rsid w:val="7BFA8ADB"/>
    <w:rsid w:val="7BFB016F"/>
    <w:rsid w:val="7C00C054"/>
    <w:rsid w:val="7C09EC4C"/>
    <w:rsid w:val="7C0D967A"/>
    <w:rsid w:val="7C1DADF3"/>
    <w:rsid w:val="7C26C172"/>
    <w:rsid w:val="7C2CF6A7"/>
    <w:rsid w:val="7C3811EF"/>
    <w:rsid w:val="7C3DD47C"/>
    <w:rsid w:val="7C40AAAD"/>
    <w:rsid w:val="7C431949"/>
    <w:rsid w:val="7C437342"/>
    <w:rsid w:val="7C4F52C8"/>
    <w:rsid w:val="7C5EA46D"/>
    <w:rsid w:val="7C7AA7EB"/>
    <w:rsid w:val="7C81F86A"/>
    <w:rsid w:val="7C852280"/>
    <w:rsid w:val="7C8932FA"/>
    <w:rsid w:val="7C8EE785"/>
    <w:rsid w:val="7C94AC93"/>
    <w:rsid w:val="7C958F04"/>
    <w:rsid w:val="7CA2D87D"/>
    <w:rsid w:val="7CA2E6D9"/>
    <w:rsid w:val="7CAB70C8"/>
    <w:rsid w:val="7CBDA7DC"/>
    <w:rsid w:val="7CBF6614"/>
    <w:rsid w:val="7CC09F35"/>
    <w:rsid w:val="7CD1E536"/>
    <w:rsid w:val="7CDB64E3"/>
    <w:rsid w:val="7CDF69F1"/>
    <w:rsid w:val="7CE17E74"/>
    <w:rsid w:val="7CEDBEFC"/>
    <w:rsid w:val="7CF1700D"/>
    <w:rsid w:val="7CF87A17"/>
    <w:rsid w:val="7D06A0A9"/>
    <w:rsid w:val="7D1480A4"/>
    <w:rsid w:val="7D172040"/>
    <w:rsid w:val="7D2095BC"/>
    <w:rsid w:val="7D284FE7"/>
    <w:rsid w:val="7D3705FF"/>
    <w:rsid w:val="7D376B79"/>
    <w:rsid w:val="7D42AF09"/>
    <w:rsid w:val="7D448CF1"/>
    <w:rsid w:val="7D48037A"/>
    <w:rsid w:val="7D573DE5"/>
    <w:rsid w:val="7D6282B9"/>
    <w:rsid w:val="7D63BE0C"/>
    <w:rsid w:val="7D79373F"/>
    <w:rsid w:val="7D7B1E78"/>
    <w:rsid w:val="7D85D3DF"/>
    <w:rsid w:val="7D88DE03"/>
    <w:rsid w:val="7D89647E"/>
    <w:rsid w:val="7D8D3995"/>
    <w:rsid w:val="7D9060C4"/>
    <w:rsid w:val="7D939C13"/>
    <w:rsid w:val="7D94CC3E"/>
    <w:rsid w:val="7D9FDA1E"/>
    <w:rsid w:val="7DADC174"/>
    <w:rsid w:val="7DB6D0CA"/>
    <w:rsid w:val="7DBFFE8F"/>
    <w:rsid w:val="7DCDD6E7"/>
    <w:rsid w:val="7DCF20E8"/>
    <w:rsid w:val="7DD60A6A"/>
    <w:rsid w:val="7DD90C96"/>
    <w:rsid w:val="7DE0A452"/>
    <w:rsid w:val="7DE33AC2"/>
    <w:rsid w:val="7DF19150"/>
    <w:rsid w:val="7DF55909"/>
    <w:rsid w:val="7DFCE055"/>
    <w:rsid w:val="7E06D94A"/>
    <w:rsid w:val="7E07C451"/>
    <w:rsid w:val="7E0BB4DE"/>
    <w:rsid w:val="7E1391EB"/>
    <w:rsid w:val="7E13E189"/>
    <w:rsid w:val="7E13E189"/>
    <w:rsid w:val="7E1438B1"/>
    <w:rsid w:val="7E182524"/>
    <w:rsid w:val="7E1BBCCB"/>
    <w:rsid w:val="7E2031F2"/>
    <w:rsid w:val="7E20671B"/>
    <w:rsid w:val="7E20A81B"/>
    <w:rsid w:val="7E2439BF"/>
    <w:rsid w:val="7E2ED132"/>
    <w:rsid w:val="7E31B2DB"/>
    <w:rsid w:val="7E34A6CD"/>
    <w:rsid w:val="7E3625D8"/>
    <w:rsid w:val="7E4B6334"/>
    <w:rsid w:val="7E5511A9"/>
    <w:rsid w:val="7E59B3B2"/>
    <w:rsid w:val="7E5D7400"/>
    <w:rsid w:val="7E624F5A"/>
    <w:rsid w:val="7E6D003C"/>
    <w:rsid w:val="7E7185C4"/>
    <w:rsid w:val="7E74F2E5"/>
    <w:rsid w:val="7E7F79F2"/>
    <w:rsid w:val="7E83C91A"/>
    <w:rsid w:val="7E873BB5"/>
    <w:rsid w:val="7E8A0A34"/>
    <w:rsid w:val="7E8DFB28"/>
    <w:rsid w:val="7E922273"/>
    <w:rsid w:val="7E9E7C7B"/>
    <w:rsid w:val="7EA5A488"/>
    <w:rsid w:val="7EA959B5"/>
    <w:rsid w:val="7EB108B6"/>
    <w:rsid w:val="7EB5C865"/>
    <w:rsid w:val="7EB9E43B"/>
    <w:rsid w:val="7EBD82A2"/>
    <w:rsid w:val="7EC7E077"/>
    <w:rsid w:val="7ECCA875"/>
    <w:rsid w:val="7EDD80D4"/>
    <w:rsid w:val="7EE31F24"/>
    <w:rsid w:val="7EE5D402"/>
    <w:rsid w:val="7F016147"/>
    <w:rsid w:val="7F05A39E"/>
    <w:rsid w:val="7F09F8E4"/>
    <w:rsid w:val="7F17AB1D"/>
    <w:rsid w:val="7F1A6892"/>
    <w:rsid w:val="7F36911C"/>
    <w:rsid w:val="7F41B63A"/>
    <w:rsid w:val="7F474F1E"/>
    <w:rsid w:val="7F4B87C5"/>
    <w:rsid w:val="7F4BEC30"/>
    <w:rsid w:val="7F56B98D"/>
    <w:rsid w:val="7F56E3F1"/>
    <w:rsid w:val="7F5DB59E"/>
    <w:rsid w:val="7F610D63"/>
    <w:rsid w:val="7F6FB540"/>
    <w:rsid w:val="7F7AFB94"/>
    <w:rsid w:val="7F7B327A"/>
    <w:rsid w:val="7F928DB4"/>
    <w:rsid w:val="7F9CBD74"/>
    <w:rsid w:val="7F9D2B27"/>
    <w:rsid w:val="7F9EF9DB"/>
    <w:rsid w:val="7FA1ACF5"/>
    <w:rsid w:val="7FA7D7D7"/>
    <w:rsid w:val="7FABDB94"/>
    <w:rsid w:val="7FB11170"/>
    <w:rsid w:val="7FB20330"/>
    <w:rsid w:val="7FB3746F"/>
    <w:rsid w:val="7FBB3D76"/>
    <w:rsid w:val="7FC56F4B"/>
    <w:rsid w:val="7FCAF063"/>
    <w:rsid w:val="7FDCA7D7"/>
    <w:rsid w:val="7FE60068"/>
    <w:rsid w:val="7FEA65AC"/>
    <w:rsid w:val="7FED70C9"/>
    <w:rsid w:val="7FEEAF9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885E8B6"/>
  <w15:chartTrackingRefBased/>
  <w15:docId w15:val="{CFB6A933-C4EF-478A-ADFB-DF8F08B7B03F}"/>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7A37A1"/>
    <w:pPr>
      <w:spacing w:line="276" w:lineRule="auto"/>
    </w:pPr>
  </w:style>
  <w:style w:type="paragraph" w:styleId="Heading1">
    <w:name w:val="heading 1"/>
    <w:basedOn w:val="Normal"/>
    <w:next w:val="Normal"/>
    <w:link w:val="Heading1Char"/>
    <w:uiPriority w:val="9"/>
    <w:qFormat/>
    <w:rsid w:val="007036C3"/>
    <w:pPr>
      <w:keepNext/>
      <w:keepLines/>
      <w:spacing w:before="360" w:after="200" w:line="240" w:lineRule="auto"/>
      <w:jc w:val="center"/>
      <w:outlineLvl w:val="0"/>
    </w:pPr>
    <w:rPr>
      <w:rFonts w:asciiTheme="majorHAnsi" w:hAnsiTheme="majorHAnsi" w:eastAsiaTheme="majorEastAsia" w:cstheme="majorBidi"/>
      <w:b/>
      <w:bCs/>
      <w:color w:val="144282" w:themeColor="accent5"/>
      <w:sz w:val="38"/>
      <w:szCs w:val="38"/>
    </w:rPr>
  </w:style>
  <w:style w:type="paragraph" w:styleId="Heading2">
    <w:name w:val="heading 2"/>
    <w:basedOn w:val="Normal"/>
    <w:next w:val="Normal"/>
    <w:link w:val="Heading2Char"/>
    <w:uiPriority w:val="9"/>
    <w:unhideWhenUsed/>
    <w:qFormat/>
    <w:rsid w:val="007036C3"/>
    <w:pPr>
      <w:keepNext/>
      <w:keepLines/>
      <w:spacing w:before="240" w:after="120" w:line="240" w:lineRule="auto"/>
      <w:outlineLvl w:val="1"/>
    </w:pPr>
    <w:rPr>
      <w:rFonts w:asciiTheme="majorHAnsi" w:hAnsiTheme="majorHAnsi" w:eastAsiaTheme="majorEastAsia" w:cstheme="majorBidi"/>
      <w:b/>
      <w:bCs/>
      <w:color w:val="144282" w:themeColor="accent5"/>
      <w:sz w:val="32"/>
      <w:szCs w:val="32"/>
    </w:rPr>
  </w:style>
  <w:style w:type="paragraph" w:styleId="Heading3">
    <w:name w:val="heading 3"/>
    <w:basedOn w:val="Normal"/>
    <w:next w:val="Normal"/>
    <w:link w:val="Heading3Char"/>
    <w:uiPriority w:val="9"/>
    <w:unhideWhenUsed/>
    <w:qFormat/>
    <w:rsid w:val="007036C3"/>
    <w:pPr>
      <w:keepNext/>
      <w:keepLines/>
      <w:spacing w:before="200" w:after="80" w:line="240" w:lineRule="auto"/>
      <w:outlineLvl w:val="2"/>
    </w:pPr>
    <w:rPr>
      <w:rFonts w:asciiTheme="majorHAnsi" w:hAnsiTheme="majorHAnsi" w:eastAsiaTheme="majorEastAsia" w:cstheme="majorBidi"/>
      <w:b/>
      <w:bCs/>
      <w:i/>
      <w:iCs/>
      <w:color w:val="144282" w:themeColor="accent5"/>
      <w:sz w:val="28"/>
      <w:szCs w:val="28"/>
    </w:rPr>
  </w:style>
  <w:style w:type="paragraph" w:styleId="Heading4">
    <w:name w:val="heading 4"/>
    <w:basedOn w:val="Normal"/>
    <w:next w:val="Normal"/>
    <w:link w:val="Heading4Char"/>
    <w:uiPriority w:val="9"/>
    <w:unhideWhenUsed/>
    <w:qFormat/>
    <w:rsid w:val="007036C3"/>
    <w:pPr>
      <w:keepNext/>
      <w:spacing w:after="80" w:line="240" w:lineRule="auto"/>
      <w:outlineLvl w:val="3"/>
    </w:pPr>
    <w:rPr>
      <w:b/>
      <w:iCs/>
      <w:color w:val="05213B"/>
      <w:w w:val="105"/>
      <w:sz w:val="24"/>
    </w:rPr>
  </w:style>
  <w:style w:type="paragraph" w:styleId="Heading5">
    <w:name w:val="heading 5"/>
    <w:basedOn w:val="Normal"/>
    <w:next w:val="Normal"/>
    <w:link w:val="Heading5Char"/>
    <w:uiPriority w:val="9"/>
    <w:unhideWhenUsed/>
    <w:qFormat/>
    <w:rsid w:val="006009E3"/>
    <w:pPr>
      <w:keepNext/>
      <w:keepLines/>
      <w:spacing w:before="40" w:after="0"/>
      <w:outlineLvl w:val="4"/>
    </w:pPr>
    <w:rPr>
      <w:rFonts w:asciiTheme="majorHAnsi" w:hAnsiTheme="majorHAnsi" w:eastAsiaTheme="majorEastAsia" w:cstheme="majorBidi"/>
      <w:color w:val="155A68" w:themeColor="accent1" w:themeShade="BF"/>
    </w:rPr>
  </w:style>
  <w:style w:type="paragraph" w:styleId="Heading6">
    <w:name w:val="heading 6"/>
    <w:basedOn w:val="Normal"/>
    <w:next w:val="Normal"/>
    <w:link w:val="Heading6Char"/>
    <w:uiPriority w:val="9"/>
    <w:unhideWhenUsed/>
    <w:qFormat/>
    <w:rsid w:val="0043414A"/>
    <w:pPr>
      <w:keepNext/>
      <w:keepLines/>
      <w:spacing w:before="40" w:after="0"/>
      <w:outlineLvl w:val="5"/>
    </w:pPr>
    <w:rPr>
      <w:rFonts w:asciiTheme="majorHAnsi" w:hAnsiTheme="majorHAnsi" w:eastAsiaTheme="majorEastAsia" w:cstheme="majorBidi"/>
      <w:color w:val="0E3C45" w:themeColor="accent1" w:themeShade="7F"/>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link w:val="TitleChar"/>
    <w:uiPriority w:val="10"/>
    <w:qFormat/>
    <w:rsid w:val="00985459"/>
    <w:pPr>
      <w:spacing w:after="0" w:line="240" w:lineRule="auto"/>
      <w:contextualSpacing/>
      <w:jc w:val="center"/>
    </w:pPr>
    <w:rPr>
      <w:rFonts w:asciiTheme="majorHAnsi" w:hAnsiTheme="majorHAnsi" w:eastAsiaTheme="majorEastAsia" w:cstheme="majorBidi"/>
      <w:color w:val="B70404" w:themeColor="accent6"/>
      <w:spacing w:val="-10"/>
      <w:kern w:val="28"/>
      <w:sz w:val="56"/>
      <w:szCs w:val="56"/>
    </w:rPr>
  </w:style>
  <w:style w:type="character" w:styleId="TitleChar" w:customStyle="1">
    <w:name w:val="Title Char"/>
    <w:basedOn w:val="DefaultParagraphFont"/>
    <w:link w:val="Title"/>
    <w:uiPriority w:val="10"/>
    <w:rsid w:val="00680080"/>
    <w:rPr>
      <w:rFonts w:asciiTheme="majorHAnsi" w:hAnsiTheme="majorHAnsi" w:eastAsiaTheme="majorEastAsia" w:cstheme="majorBidi"/>
      <w:color w:val="B70404" w:themeColor="accent6"/>
      <w:spacing w:val="-10"/>
      <w:kern w:val="28"/>
      <w:sz w:val="56"/>
      <w:szCs w:val="56"/>
    </w:rPr>
  </w:style>
  <w:style w:type="character" w:styleId="Heading1Char" w:customStyle="1">
    <w:name w:val="Heading 1 Char"/>
    <w:basedOn w:val="DefaultParagraphFont"/>
    <w:link w:val="Heading1"/>
    <w:uiPriority w:val="9"/>
    <w:rsid w:val="00135334"/>
    <w:rPr>
      <w:rFonts w:asciiTheme="majorHAnsi" w:hAnsiTheme="majorHAnsi" w:eastAsiaTheme="majorEastAsia" w:cstheme="majorBidi"/>
      <w:b/>
      <w:bCs/>
      <w:color w:val="144282" w:themeColor="accent5"/>
      <w:sz w:val="38"/>
      <w:szCs w:val="38"/>
    </w:rPr>
  </w:style>
  <w:style w:type="character" w:styleId="Heading2Char" w:customStyle="1">
    <w:name w:val="Heading 2 Char"/>
    <w:basedOn w:val="DefaultParagraphFont"/>
    <w:link w:val="Heading2"/>
    <w:uiPriority w:val="9"/>
    <w:rsid w:val="00135334"/>
    <w:rPr>
      <w:rFonts w:asciiTheme="majorHAnsi" w:hAnsiTheme="majorHAnsi" w:eastAsiaTheme="majorEastAsia" w:cstheme="majorBidi"/>
      <w:b/>
      <w:bCs/>
      <w:color w:val="144282" w:themeColor="accent5"/>
      <w:sz w:val="32"/>
      <w:szCs w:val="32"/>
    </w:rPr>
  </w:style>
  <w:style w:type="character" w:styleId="Heading3Char" w:customStyle="1">
    <w:name w:val="Heading 3 Char"/>
    <w:basedOn w:val="DefaultParagraphFont"/>
    <w:link w:val="Heading3"/>
    <w:uiPriority w:val="9"/>
    <w:rsid w:val="00135334"/>
    <w:rPr>
      <w:rFonts w:asciiTheme="majorHAnsi" w:hAnsiTheme="majorHAnsi" w:eastAsiaTheme="majorEastAsia" w:cstheme="majorBidi"/>
      <w:b/>
      <w:bCs/>
      <w:i/>
      <w:iCs/>
      <w:color w:val="144282" w:themeColor="accent5"/>
      <w:sz w:val="28"/>
      <w:szCs w:val="28"/>
    </w:rPr>
  </w:style>
  <w:style w:type="character" w:styleId="Emphasis">
    <w:name w:val="Emphasis"/>
    <w:uiPriority w:val="20"/>
    <w:qFormat/>
    <w:rsid w:val="00680080"/>
    <w:rPr>
      <w:rFonts w:ascii="Arial" w:hAnsi="Arial"/>
      <w:color w:val="820933"/>
    </w:rPr>
  </w:style>
  <w:style w:type="character" w:styleId="Hyperlink">
    <w:name w:val="Hyperlink"/>
    <w:basedOn w:val="DefaultParagraphFont"/>
    <w:uiPriority w:val="99"/>
    <w:unhideWhenUsed/>
    <w:rsid w:val="00F929EC"/>
    <w:rPr>
      <w:color w:val="B70404"/>
      <w:spacing w:val="4"/>
      <w:u w:val="single"/>
    </w:rPr>
  </w:style>
  <w:style w:type="character" w:styleId="UnresolvedMention">
    <w:name w:val="Unresolved Mention"/>
    <w:basedOn w:val="DefaultParagraphFont"/>
    <w:uiPriority w:val="99"/>
    <w:semiHidden/>
    <w:unhideWhenUsed/>
    <w:rsid w:val="000D46B5"/>
    <w:rPr>
      <w:color w:val="605E5C"/>
      <w:shd w:val="clear" w:color="auto" w:fill="E1DFDD"/>
    </w:rPr>
  </w:style>
  <w:style w:type="character" w:styleId="IntenseEmphasis">
    <w:name w:val="Intense Emphasis"/>
    <w:uiPriority w:val="21"/>
    <w:qFormat/>
    <w:rsid w:val="00680080"/>
    <w:rPr>
      <w:rFonts w:ascii="Arial" w:hAnsi="Arial"/>
      <w:i/>
      <w:iCs/>
      <w:color w:val="E76428"/>
    </w:rPr>
  </w:style>
  <w:style w:type="character" w:styleId="Strong">
    <w:name w:val="Strong"/>
    <w:uiPriority w:val="22"/>
    <w:qFormat/>
    <w:rsid w:val="00680080"/>
    <w:rPr>
      <w:rFonts w:ascii="Arial" w:hAnsi="Arial"/>
    </w:rPr>
  </w:style>
  <w:style w:type="character" w:styleId="Heading4Char" w:customStyle="1">
    <w:name w:val="Heading 4 Char"/>
    <w:basedOn w:val="DefaultParagraphFont"/>
    <w:link w:val="Heading4"/>
    <w:uiPriority w:val="9"/>
    <w:rsid w:val="00E34B47"/>
    <w:rPr>
      <w:b/>
      <w:iCs/>
      <w:color w:val="05213B"/>
      <w:w w:val="105"/>
      <w:sz w:val="24"/>
    </w:rPr>
  </w:style>
  <w:style w:type="paragraph" w:styleId="Header">
    <w:name w:val="header"/>
    <w:basedOn w:val="Normal"/>
    <w:link w:val="HeaderChar"/>
    <w:uiPriority w:val="99"/>
    <w:unhideWhenUsed/>
    <w:rsid w:val="004E1E6D"/>
    <w:pPr>
      <w:tabs>
        <w:tab w:val="center" w:pos="4680"/>
        <w:tab w:val="right" w:pos="9360"/>
      </w:tabs>
      <w:spacing w:after="0" w:line="240" w:lineRule="auto"/>
    </w:pPr>
  </w:style>
  <w:style w:type="character" w:styleId="HeaderChar" w:customStyle="1">
    <w:name w:val="Header Char"/>
    <w:basedOn w:val="DefaultParagraphFont"/>
    <w:link w:val="Header"/>
    <w:uiPriority w:val="99"/>
    <w:rsid w:val="004E1E6D"/>
  </w:style>
  <w:style w:type="paragraph" w:styleId="Footer">
    <w:name w:val="footer"/>
    <w:basedOn w:val="Normal"/>
    <w:link w:val="FooterChar"/>
    <w:uiPriority w:val="99"/>
    <w:unhideWhenUsed/>
    <w:rsid w:val="004E1E6D"/>
    <w:pPr>
      <w:tabs>
        <w:tab w:val="center" w:pos="4680"/>
        <w:tab w:val="right" w:pos="9360"/>
      </w:tabs>
      <w:spacing w:after="0" w:line="240" w:lineRule="auto"/>
    </w:pPr>
  </w:style>
  <w:style w:type="character" w:styleId="FooterChar" w:customStyle="1">
    <w:name w:val="Footer Char"/>
    <w:basedOn w:val="DefaultParagraphFont"/>
    <w:link w:val="Footer"/>
    <w:uiPriority w:val="99"/>
    <w:rsid w:val="004E1E6D"/>
  </w:style>
  <w:style w:type="paragraph" w:styleId="IntenseQuote">
    <w:name w:val="Intense Quote"/>
    <w:basedOn w:val="Normal"/>
    <w:next w:val="Normal"/>
    <w:link w:val="IntenseQuoteChar"/>
    <w:uiPriority w:val="30"/>
    <w:qFormat/>
    <w:rsid w:val="0054159C"/>
    <w:pPr>
      <w:pBdr>
        <w:top w:val="single" w:color="1D7A8C" w:themeColor="accent1" w:sz="4" w:space="10"/>
        <w:bottom w:val="single" w:color="1D7A8C" w:themeColor="accent1" w:sz="4" w:space="10"/>
      </w:pBdr>
      <w:spacing w:before="360" w:after="360"/>
      <w:jc w:val="center"/>
    </w:pPr>
    <w:rPr>
      <w:color w:val="1D7A8C" w:themeColor="accent1"/>
    </w:rPr>
  </w:style>
  <w:style w:type="character" w:styleId="IntenseQuoteChar" w:customStyle="1">
    <w:name w:val="Intense Quote Char"/>
    <w:basedOn w:val="DefaultParagraphFont"/>
    <w:link w:val="IntenseQuote"/>
    <w:uiPriority w:val="30"/>
    <w:rsid w:val="00B80BEB"/>
    <w:rPr>
      <w:color w:val="1D7A8C" w:themeColor="accent1"/>
    </w:rPr>
  </w:style>
  <w:style w:type="character" w:styleId="Heading5Char" w:customStyle="1">
    <w:name w:val="Heading 5 Char"/>
    <w:basedOn w:val="DefaultParagraphFont"/>
    <w:link w:val="Heading5"/>
    <w:uiPriority w:val="9"/>
    <w:rsid w:val="006009E3"/>
    <w:rPr>
      <w:rFonts w:asciiTheme="majorHAnsi" w:hAnsiTheme="majorHAnsi" w:eastAsiaTheme="majorEastAsia" w:cstheme="majorBidi"/>
      <w:color w:val="155A68" w:themeColor="accent1" w:themeShade="BF"/>
    </w:rPr>
  </w:style>
  <w:style w:type="character" w:styleId="Heading6Char" w:customStyle="1">
    <w:name w:val="Heading 6 Char"/>
    <w:basedOn w:val="DefaultParagraphFont"/>
    <w:link w:val="Heading6"/>
    <w:uiPriority w:val="9"/>
    <w:rsid w:val="0043414A"/>
    <w:rPr>
      <w:rFonts w:asciiTheme="majorHAnsi" w:hAnsiTheme="majorHAnsi" w:eastAsiaTheme="majorEastAsia" w:cstheme="majorBidi"/>
      <w:color w:val="0E3C45" w:themeColor="accent1" w:themeShade="7F"/>
    </w:rPr>
  </w:style>
  <w:style w:type="paragraph" w:styleId="NoSpacing">
    <w:name w:val="No Spacing"/>
    <w:uiPriority w:val="1"/>
    <w:qFormat/>
    <w:rsid w:val="009E45EF"/>
    <w:pPr>
      <w:spacing w:after="0" w:line="240" w:lineRule="auto"/>
    </w:pPr>
  </w:style>
  <w:style w:type="table" w:styleId="TableGrid">
    <w:name w:val="Table Grid"/>
    <w:basedOn w:val="TableNormal"/>
    <w:uiPriority w:val="39"/>
    <w:rsid w:val="00463DD0"/>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PlainTable1">
    <w:name w:val="Plain Table 1"/>
    <w:basedOn w:val="TableNormal"/>
    <w:uiPriority w:val="41"/>
    <w:rsid w:val="00463DD0"/>
    <w:pPr>
      <w:spacing w:after="0" w:line="240" w:lineRule="auto"/>
    </w:pPr>
    <w:tblPr>
      <w:tblStyleRowBandSize w:val="1"/>
      <w:tblStyleColBandSize w:val="1"/>
      <w:tbl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insideH w:val="single" w:color="BFBFBF" w:themeColor="background1" w:themeShade="BF" w:sz="4" w:space="0"/>
        <w:insideV w:val="single" w:color="BFBFBF" w:themeColor="background1" w:themeShade="BF" w:sz="4" w:space="0"/>
      </w:tblBorders>
    </w:tblPr>
    <w:tblStylePr w:type="firstRow">
      <w:rPr>
        <w:b/>
        <w:bCs/>
      </w:rPr>
    </w:tblStylePr>
    <w:tblStylePr w:type="lastRow">
      <w:rPr>
        <w:b/>
        <w:bCs/>
      </w:rPr>
      <w:tblPr/>
      <w:tcPr>
        <w:tcBorders>
          <w:top w:val="double" w:color="BFBFBF" w:themeColor="background1" w:themeShade="BF" w:sz="4" w:space="0"/>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ListParagraph">
    <w:name w:val="List Paragraph"/>
    <w:basedOn w:val="Normal"/>
    <w:uiPriority w:val="34"/>
    <w:qFormat/>
    <w:rsid w:val="00463DD0"/>
    <w:pPr>
      <w:ind w:left="720"/>
      <w:contextualSpacing/>
    </w:pPr>
  </w:style>
  <w:style w:type="table" w:styleId="TableGrid1" w:customStyle="1">
    <w:name w:val="Table Grid1"/>
    <w:basedOn w:val="TableNormal"/>
    <w:next w:val="TableGrid"/>
    <w:uiPriority w:val="39"/>
    <w:rsid w:val="000E5B6A"/>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TOCHeading">
    <w:name w:val="TOC Heading"/>
    <w:basedOn w:val="Heading1"/>
    <w:next w:val="Normal"/>
    <w:uiPriority w:val="39"/>
    <w:unhideWhenUsed/>
    <w:qFormat/>
    <w:rsid w:val="00D0645B"/>
    <w:pPr>
      <w:spacing w:before="240" w:after="0" w:line="259" w:lineRule="auto"/>
      <w:jc w:val="left"/>
      <w:outlineLvl w:val="9"/>
    </w:pPr>
    <w:rPr>
      <w:b w:val="0"/>
      <w:bCs w:val="0"/>
      <w:color w:val="155A68" w:themeColor="accent1" w:themeShade="BF"/>
      <w:sz w:val="32"/>
      <w:szCs w:val="32"/>
    </w:rPr>
  </w:style>
  <w:style w:type="paragraph" w:styleId="TOC1">
    <w:name w:val="toc 1"/>
    <w:basedOn w:val="Normal"/>
    <w:next w:val="Normal"/>
    <w:autoRedefine/>
    <w:uiPriority w:val="39"/>
    <w:unhideWhenUsed/>
    <w:rsid w:val="005D6956"/>
    <w:pPr>
      <w:tabs>
        <w:tab w:val="right" w:leader="dot" w:pos="9350"/>
      </w:tabs>
      <w:spacing w:after="100"/>
    </w:pPr>
    <w:rPr>
      <w:rFonts w:cstheme="minorHAnsi"/>
      <w:noProof/>
    </w:rPr>
  </w:style>
  <w:style w:type="paragraph" w:styleId="TOC2">
    <w:name w:val="toc 2"/>
    <w:basedOn w:val="Normal"/>
    <w:next w:val="Normal"/>
    <w:autoRedefine/>
    <w:uiPriority w:val="39"/>
    <w:unhideWhenUsed/>
    <w:rsid w:val="00D0645B"/>
    <w:pPr>
      <w:spacing w:after="100"/>
      <w:ind w:left="220"/>
    </w:pPr>
  </w:style>
  <w:style w:type="paragraph" w:styleId="TOC3">
    <w:name w:val="toc 3"/>
    <w:basedOn w:val="Normal"/>
    <w:next w:val="Normal"/>
    <w:autoRedefine/>
    <w:uiPriority w:val="39"/>
    <w:unhideWhenUsed/>
    <w:rsid w:val="00D0645B"/>
    <w:pPr>
      <w:spacing w:after="100"/>
      <w:ind w:left="440"/>
    </w:pPr>
  </w:style>
  <w:style w:type="character" w:styleId="CommentReference">
    <w:name w:val="annotation reference"/>
    <w:basedOn w:val="DefaultParagraphFont"/>
    <w:uiPriority w:val="99"/>
    <w:semiHidden/>
    <w:unhideWhenUsed/>
    <w:rsid w:val="002153DF"/>
    <w:rPr>
      <w:sz w:val="16"/>
      <w:szCs w:val="16"/>
    </w:rPr>
  </w:style>
  <w:style w:type="paragraph" w:styleId="CommentText">
    <w:name w:val="annotation text"/>
    <w:basedOn w:val="Normal"/>
    <w:link w:val="CommentTextChar"/>
    <w:uiPriority w:val="99"/>
    <w:unhideWhenUsed/>
    <w:rsid w:val="002153DF"/>
    <w:pPr>
      <w:spacing w:line="240" w:lineRule="auto"/>
    </w:pPr>
    <w:rPr>
      <w:sz w:val="20"/>
      <w:szCs w:val="20"/>
    </w:rPr>
  </w:style>
  <w:style w:type="character" w:styleId="CommentTextChar" w:customStyle="1">
    <w:name w:val="Comment Text Char"/>
    <w:basedOn w:val="DefaultParagraphFont"/>
    <w:link w:val="CommentText"/>
    <w:uiPriority w:val="99"/>
    <w:rsid w:val="002153DF"/>
    <w:rPr>
      <w:sz w:val="20"/>
      <w:szCs w:val="20"/>
    </w:rPr>
  </w:style>
  <w:style w:type="paragraph" w:styleId="CommentSubject">
    <w:name w:val="annotation subject"/>
    <w:basedOn w:val="CommentText"/>
    <w:next w:val="CommentText"/>
    <w:link w:val="CommentSubjectChar"/>
    <w:uiPriority w:val="99"/>
    <w:semiHidden/>
    <w:unhideWhenUsed/>
    <w:rsid w:val="002153DF"/>
    <w:rPr>
      <w:b/>
      <w:bCs/>
    </w:rPr>
  </w:style>
  <w:style w:type="character" w:styleId="CommentSubjectChar" w:customStyle="1">
    <w:name w:val="Comment Subject Char"/>
    <w:basedOn w:val="CommentTextChar"/>
    <w:link w:val="CommentSubject"/>
    <w:uiPriority w:val="99"/>
    <w:semiHidden/>
    <w:rsid w:val="002153DF"/>
    <w:rPr>
      <w:b/>
      <w:bCs/>
      <w:sz w:val="20"/>
      <w:szCs w:val="20"/>
    </w:rPr>
  </w:style>
  <w:style w:type="character" w:styleId="Mention">
    <w:name w:val="Mention"/>
    <w:basedOn w:val="DefaultParagraphFont"/>
    <w:uiPriority w:val="99"/>
    <w:unhideWhenUsed/>
    <w:rsid w:val="002153DF"/>
    <w:rPr>
      <w:color w:val="2B579A"/>
      <w:shd w:val="clear" w:color="auto" w:fill="E1DFDD"/>
    </w:rPr>
  </w:style>
  <w:style w:type="paragraph" w:styleId="paragraph" w:customStyle="1">
    <w:name w:val="paragraph"/>
    <w:basedOn w:val="Normal"/>
    <w:rsid w:val="00562B1B"/>
    <w:pPr>
      <w:spacing w:before="100" w:beforeAutospacing="1" w:after="100" w:afterAutospacing="1" w:line="240" w:lineRule="auto"/>
    </w:pPr>
    <w:rPr>
      <w:rFonts w:ascii="Times New Roman" w:hAnsi="Times New Roman" w:eastAsia="Times New Roman" w:cs="Times New Roman"/>
      <w:sz w:val="24"/>
      <w:szCs w:val="24"/>
    </w:rPr>
  </w:style>
  <w:style w:type="character" w:styleId="normaltextrun" w:customStyle="1">
    <w:name w:val="normaltextrun"/>
    <w:basedOn w:val="DefaultParagraphFont"/>
    <w:rsid w:val="00562B1B"/>
  </w:style>
  <w:style w:type="character" w:styleId="eop" w:customStyle="1">
    <w:name w:val="eop"/>
    <w:basedOn w:val="DefaultParagraphFont"/>
    <w:rsid w:val="00562B1B"/>
  </w:style>
  <w:style w:type="paragraph" w:styleId="Subtitle">
    <w:name w:val="Subtitle"/>
    <w:basedOn w:val="Normal"/>
    <w:next w:val="Normal"/>
    <w:link w:val="SubtitleChar"/>
    <w:uiPriority w:val="11"/>
    <w:qFormat/>
    <w:rsid w:val="00E57FDA"/>
    <w:pPr>
      <w:numPr>
        <w:ilvl w:val="1"/>
      </w:numPr>
      <w:spacing w:line="259" w:lineRule="auto"/>
    </w:pPr>
    <w:rPr>
      <w:rFonts w:cs="Times New Roman" w:eastAsiaTheme="minorEastAsia"/>
      <w:color w:val="5A5A5A" w:themeColor="text1" w:themeTint="A5"/>
      <w:spacing w:val="15"/>
    </w:rPr>
  </w:style>
  <w:style w:type="character" w:styleId="SubtitleChar" w:customStyle="1">
    <w:name w:val="Subtitle Char"/>
    <w:basedOn w:val="DefaultParagraphFont"/>
    <w:link w:val="Subtitle"/>
    <w:uiPriority w:val="11"/>
    <w:rsid w:val="00E57FDA"/>
    <w:rPr>
      <w:rFonts w:cs="Times New Roman" w:eastAsiaTheme="minorEastAsia"/>
      <w:color w:val="5A5A5A" w:themeColor="text1" w:themeTint="A5"/>
      <w:spacing w:val="15"/>
    </w:rPr>
  </w:style>
  <w:style w:type="character" w:styleId="ui-provider" w:customStyle="1">
    <w:name w:val="ui-provider"/>
    <w:basedOn w:val="DefaultParagraphFont"/>
    <w:rsid w:val="0056754C"/>
  </w:style>
  <w:style w:type="character" w:styleId="textlayer--absolute" w:customStyle="1">
    <w:name w:val="textlayer--absolute"/>
    <w:basedOn w:val="DefaultParagraphFont"/>
    <w:rsid w:val="00C23B6D"/>
  </w:style>
  <w:style w:type="paragraph" w:styleId="whitespace-pre-wrap" w:customStyle="1">
    <w:name w:val="whitespace-pre-wrap"/>
    <w:basedOn w:val="Normal"/>
    <w:rsid w:val="00441384"/>
    <w:pPr>
      <w:spacing w:before="100" w:beforeAutospacing="1" w:after="100" w:afterAutospacing="1" w:line="240" w:lineRule="auto"/>
    </w:pPr>
    <w:rPr>
      <w:rFonts w:ascii="Times New Roman" w:hAnsi="Times New Roman" w:eastAsia="Times New Roman" w:cs="Times New Roman"/>
      <w:sz w:val="24"/>
      <w:szCs w:val="24"/>
    </w:rPr>
  </w:style>
  <w:style w:type="character" w:styleId="FollowedHyperlink">
    <w:name w:val="FollowedHyperlink"/>
    <w:basedOn w:val="DefaultParagraphFont"/>
    <w:uiPriority w:val="99"/>
    <w:semiHidden/>
    <w:unhideWhenUsed/>
    <w:rsid w:val="00C25793"/>
    <w:rPr>
      <w:color w:val="E76428" w:themeColor="followedHyperlink"/>
      <w:u w:val="single"/>
    </w:rPr>
  </w:style>
  <w:style w:type="character" w:styleId="PlaceholderText">
    <w:uiPriority w:val="99"/>
    <w:name w:val="Placeholder Text"/>
    <w:basedOn w:val="DefaultParagraphFont"/>
    <w:semiHidden/>
    <w:rsid w:val="4856F9FF"/>
    <w:rPr>
      <w:color w:val="808080" w:themeColor="background1" w:themeTint="FF" w:themeShade="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394983">
      <w:bodyDiv w:val="1"/>
      <w:marLeft w:val="0"/>
      <w:marRight w:val="0"/>
      <w:marTop w:val="0"/>
      <w:marBottom w:val="0"/>
      <w:divBdr>
        <w:top w:val="none" w:sz="0" w:space="0" w:color="auto"/>
        <w:left w:val="none" w:sz="0" w:space="0" w:color="auto"/>
        <w:bottom w:val="none" w:sz="0" w:space="0" w:color="auto"/>
        <w:right w:val="none" w:sz="0" w:space="0" w:color="auto"/>
      </w:divBdr>
      <w:divsChild>
        <w:div w:id="675041306">
          <w:marLeft w:val="0"/>
          <w:marRight w:val="0"/>
          <w:marTop w:val="0"/>
          <w:marBottom w:val="0"/>
          <w:divBdr>
            <w:top w:val="none" w:sz="0" w:space="0" w:color="auto"/>
            <w:left w:val="none" w:sz="0" w:space="0" w:color="auto"/>
            <w:bottom w:val="none" w:sz="0" w:space="0" w:color="auto"/>
            <w:right w:val="none" w:sz="0" w:space="0" w:color="auto"/>
          </w:divBdr>
          <w:divsChild>
            <w:div w:id="1779257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32837">
      <w:bodyDiv w:val="1"/>
      <w:marLeft w:val="0"/>
      <w:marRight w:val="0"/>
      <w:marTop w:val="0"/>
      <w:marBottom w:val="0"/>
      <w:divBdr>
        <w:top w:val="none" w:sz="0" w:space="0" w:color="auto"/>
        <w:left w:val="none" w:sz="0" w:space="0" w:color="auto"/>
        <w:bottom w:val="none" w:sz="0" w:space="0" w:color="auto"/>
        <w:right w:val="none" w:sz="0" w:space="0" w:color="auto"/>
      </w:divBdr>
    </w:div>
    <w:div w:id="190261696">
      <w:bodyDiv w:val="1"/>
      <w:marLeft w:val="0"/>
      <w:marRight w:val="0"/>
      <w:marTop w:val="0"/>
      <w:marBottom w:val="0"/>
      <w:divBdr>
        <w:top w:val="none" w:sz="0" w:space="0" w:color="auto"/>
        <w:left w:val="none" w:sz="0" w:space="0" w:color="auto"/>
        <w:bottom w:val="none" w:sz="0" w:space="0" w:color="auto"/>
        <w:right w:val="none" w:sz="0" w:space="0" w:color="auto"/>
      </w:divBdr>
      <w:divsChild>
        <w:div w:id="84229098">
          <w:marLeft w:val="0"/>
          <w:marRight w:val="0"/>
          <w:marTop w:val="0"/>
          <w:marBottom w:val="0"/>
          <w:divBdr>
            <w:top w:val="none" w:sz="0" w:space="0" w:color="auto"/>
            <w:left w:val="none" w:sz="0" w:space="0" w:color="auto"/>
            <w:bottom w:val="none" w:sz="0" w:space="0" w:color="auto"/>
            <w:right w:val="none" w:sz="0" w:space="0" w:color="auto"/>
          </w:divBdr>
        </w:div>
        <w:div w:id="173886835">
          <w:marLeft w:val="0"/>
          <w:marRight w:val="0"/>
          <w:marTop w:val="0"/>
          <w:marBottom w:val="0"/>
          <w:divBdr>
            <w:top w:val="none" w:sz="0" w:space="0" w:color="auto"/>
            <w:left w:val="none" w:sz="0" w:space="0" w:color="auto"/>
            <w:bottom w:val="none" w:sz="0" w:space="0" w:color="auto"/>
            <w:right w:val="none" w:sz="0" w:space="0" w:color="auto"/>
          </w:divBdr>
        </w:div>
        <w:div w:id="1059548810">
          <w:marLeft w:val="0"/>
          <w:marRight w:val="0"/>
          <w:marTop w:val="0"/>
          <w:marBottom w:val="0"/>
          <w:divBdr>
            <w:top w:val="none" w:sz="0" w:space="0" w:color="auto"/>
            <w:left w:val="none" w:sz="0" w:space="0" w:color="auto"/>
            <w:bottom w:val="none" w:sz="0" w:space="0" w:color="auto"/>
            <w:right w:val="none" w:sz="0" w:space="0" w:color="auto"/>
          </w:divBdr>
        </w:div>
        <w:div w:id="1074281006">
          <w:marLeft w:val="0"/>
          <w:marRight w:val="0"/>
          <w:marTop w:val="0"/>
          <w:marBottom w:val="0"/>
          <w:divBdr>
            <w:top w:val="none" w:sz="0" w:space="0" w:color="auto"/>
            <w:left w:val="none" w:sz="0" w:space="0" w:color="auto"/>
            <w:bottom w:val="none" w:sz="0" w:space="0" w:color="auto"/>
            <w:right w:val="none" w:sz="0" w:space="0" w:color="auto"/>
          </w:divBdr>
        </w:div>
        <w:div w:id="1371145980">
          <w:marLeft w:val="0"/>
          <w:marRight w:val="0"/>
          <w:marTop w:val="0"/>
          <w:marBottom w:val="0"/>
          <w:divBdr>
            <w:top w:val="none" w:sz="0" w:space="0" w:color="auto"/>
            <w:left w:val="none" w:sz="0" w:space="0" w:color="auto"/>
            <w:bottom w:val="none" w:sz="0" w:space="0" w:color="auto"/>
            <w:right w:val="none" w:sz="0" w:space="0" w:color="auto"/>
          </w:divBdr>
        </w:div>
        <w:div w:id="1791243659">
          <w:marLeft w:val="0"/>
          <w:marRight w:val="0"/>
          <w:marTop w:val="0"/>
          <w:marBottom w:val="0"/>
          <w:divBdr>
            <w:top w:val="none" w:sz="0" w:space="0" w:color="auto"/>
            <w:left w:val="none" w:sz="0" w:space="0" w:color="auto"/>
            <w:bottom w:val="none" w:sz="0" w:space="0" w:color="auto"/>
            <w:right w:val="none" w:sz="0" w:space="0" w:color="auto"/>
          </w:divBdr>
        </w:div>
      </w:divsChild>
    </w:div>
    <w:div w:id="752581014">
      <w:bodyDiv w:val="1"/>
      <w:marLeft w:val="0"/>
      <w:marRight w:val="0"/>
      <w:marTop w:val="0"/>
      <w:marBottom w:val="0"/>
      <w:divBdr>
        <w:top w:val="none" w:sz="0" w:space="0" w:color="auto"/>
        <w:left w:val="none" w:sz="0" w:space="0" w:color="auto"/>
        <w:bottom w:val="none" w:sz="0" w:space="0" w:color="auto"/>
        <w:right w:val="none" w:sz="0" w:space="0" w:color="auto"/>
      </w:divBdr>
      <w:divsChild>
        <w:div w:id="1915699744">
          <w:marLeft w:val="0"/>
          <w:marRight w:val="0"/>
          <w:marTop w:val="0"/>
          <w:marBottom w:val="0"/>
          <w:divBdr>
            <w:top w:val="none" w:sz="0" w:space="0" w:color="auto"/>
            <w:left w:val="none" w:sz="0" w:space="0" w:color="auto"/>
            <w:bottom w:val="none" w:sz="0" w:space="0" w:color="auto"/>
            <w:right w:val="none" w:sz="0" w:space="0" w:color="auto"/>
          </w:divBdr>
          <w:divsChild>
            <w:div w:id="1036353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0975431">
      <w:bodyDiv w:val="1"/>
      <w:marLeft w:val="0"/>
      <w:marRight w:val="0"/>
      <w:marTop w:val="0"/>
      <w:marBottom w:val="0"/>
      <w:divBdr>
        <w:top w:val="none" w:sz="0" w:space="0" w:color="auto"/>
        <w:left w:val="none" w:sz="0" w:space="0" w:color="auto"/>
        <w:bottom w:val="none" w:sz="0" w:space="0" w:color="auto"/>
        <w:right w:val="none" w:sz="0" w:space="0" w:color="auto"/>
      </w:divBdr>
      <w:divsChild>
        <w:div w:id="1167744503">
          <w:marLeft w:val="0"/>
          <w:marRight w:val="0"/>
          <w:marTop w:val="0"/>
          <w:marBottom w:val="0"/>
          <w:divBdr>
            <w:top w:val="none" w:sz="0" w:space="0" w:color="auto"/>
            <w:left w:val="none" w:sz="0" w:space="0" w:color="auto"/>
            <w:bottom w:val="none" w:sz="0" w:space="0" w:color="auto"/>
            <w:right w:val="none" w:sz="0" w:space="0" w:color="auto"/>
          </w:divBdr>
          <w:divsChild>
            <w:div w:id="1910722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586686">
      <w:bodyDiv w:val="1"/>
      <w:marLeft w:val="0"/>
      <w:marRight w:val="0"/>
      <w:marTop w:val="0"/>
      <w:marBottom w:val="0"/>
      <w:divBdr>
        <w:top w:val="none" w:sz="0" w:space="0" w:color="auto"/>
        <w:left w:val="none" w:sz="0" w:space="0" w:color="auto"/>
        <w:bottom w:val="none" w:sz="0" w:space="0" w:color="auto"/>
        <w:right w:val="none" w:sz="0" w:space="0" w:color="auto"/>
      </w:divBdr>
    </w:div>
    <w:div w:id="1205869864">
      <w:bodyDiv w:val="1"/>
      <w:marLeft w:val="0"/>
      <w:marRight w:val="0"/>
      <w:marTop w:val="0"/>
      <w:marBottom w:val="0"/>
      <w:divBdr>
        <w:top w:val="none" w:sz="0" w:space="0" w:color="auto"/>
        <w:left w:val="none" w:sz="0" w:space="0" w:color="auto"/>
        <w:bottom w:val="none" w:sz="0" w:space="0" w:color="auto"/>
        <w:right w:val="none" w:sz="0" w:space="0" w:color="auto"/>
      </w:divBdr>
    </w:div>
    <w:div w:id="1357006027">
      <w:bodyDiv w:val="1"/>
      <w:marLeft w:val="0"/>
      <w:marRight w:val="0"/>
      <w:marTop w:val="0"/>
      <w:marBottom w:val="0"/>
      <w:divBdr>
        <w:top w:val="none" w:sz="0" w:space="0" w:color="auto"/>
        <w:left w:val="none" w:sz="0" w:space="0" w:color="auto"/>
        <w:bottom w:val="none" w:sz="0" w:space="0" w:color="auto"/>
        <w:right w:val="none" w:sz="0" w:space="0" w:color="auto"/>
      </w:divBdr>
    </w:div>
    <w:div w:id="1490756767">
      <w:bodyDiv w:val="1"/>
      <w:marLeft w:val="0"/>
      <w:marRight w:val="0"/>
      <w:marTop w:val="0"/>
      <w:marBottom w:val="0"/>
      <w:divBdr>
        <w:top w:val="none" w:sz="0" w:space="0" w:color="auto"/>
        <w:left w:val="none" w:sz="0" w:space="0" w:color="auto"/>
        <w:bottom w:val="none" w:sz="0" w:space="0" w:color="auto"/>
        <w:right w:val="none" w:sz="0" w:space="0" w:color="auto"/>
      </w:divBdr>
      <w:divsChild>
        <w:div w:id="390543685">
          <w:marLeft w:val="0"/>
          <w:marRight w:val="0"/>
          <w:marTop w:val="0"/>
          <w:marBottom w:val="0"/>
          <w:divBdr>
            <w:top w:val="none" w:sz="0" w:space="0" w:color="auto"/>
            <w:left w:val="none" w:sz="0" w:space="0" w:color="auto"/>
            <w:bottom w:val="none" w:sz="0" w:space="0" w:color="auto"/>
            <w:right w:val="none" w:sz="0" w:space="0" w:color="auto"/>
          </w:divBdr>
          <w:divsChild>
            <w:div w:id="1874490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845607">
      <w:bodyDiv w:val="1"/>
      <w:marLeft w:val="0"/>
      <w:marRight w:val="0"/>
      <w:marTop w:val="0"/>
      <w:marBottom w:val="0"/>
      <w:divBdr>
        <w:top w:val="none" w:sz="0" w:space="0" w:color="auto"/>
        <w:left w:val="none" w:sz="0" w:space="0" w:color="auto"/>
        <w:bottom w:val="none" w:sz="0" w:space="0" w:color="auto"/>
        <w:right w:val="none" w:sz="0" w:space="0" w:color="auto"/>
      </w:divBdr>
    </w:div>
    <w:div w:id="1719429376">
      <w:bodyDiv w:val="1"/>
      <w:marLeft w:val="0"/>
      <w:marRight w:val="0"/>
      <w:marTop w:val="0"/>
      <w:marBottom w:val="0"/>
      <w:divBdr>
        <w:top w:val="none" w:sz="0" w:space="0" w:color="auto"/>
        <w:left w:val="none" w:sz="0" w:space="0" w:color="auto"/>
        <w:bottom w:val="none" w:sz="0" w:space="0" w:color="auto"/>
        <w:right w:val="none" w:sz="0" w:space="0" w:color="auto"/>
      </w:divBdr>
      <w:divsChild>
        <w:div w:id="361636249">
          <w:marLeft w:val="0"/>
          <w:marRight w:val="0"/>
          <w:marTop w:val="0"/>
          <w:marBottom w:val="0"/>
          <w:divBdr>
            <w:top w:val="none" w:sz="0" w:space="0" w:color="auto"/>
            <w:left w:val="none" w:sz="0" w:space="0" w:color="auto"/>
            <w:bottom w:val="none" w:sz="0" w:space="0" w:color="auto"/>
            <w:right w:val="none" w:sz="0" w:space="0" w:color="auto"/>
          </w:divBdr>
        </w:div>
        <w:div w:id="411896824">
          <w:marLeft w:val="0"/>
          <w:marRight w:val="0"/>
          <w:marTop w:val="0"/>
          <w:marBottom w:val="0"/>
          <w:divBdr>
            <w:top w:val="none" w:sz="0" w:space="0" w:color="auto"/>
            <w:left w:val="none" w:sz="0" w:space="0" w:color="auto"/>
            <w:bottom w:val="none" w:sz="0" w:space="0" w:color="auto"/>
            <w:right w:val="none" w:sz="0" w:space="0" w:color="auto"/>
          </w:divBdr>
        </w:div>
        <w:div w:id="736322210">
          <w:marLeft w:val="0"/>
          <w:marRight w:val="0"/>
          <w:marTop w:val="0"/>
          <w:marBottom w:val="0"/>
          <w:divBdr>
            <w:top w:val="none" w:sz="0" w:space="0" w:color="auto"/>
            <w:left w:val="none" w:sz="0" w:space="0" w:color="auto"/>
            <w:bottom w:val="none" w:sz="0" w:space="0" w:color="auto"/>
            <w:right w:val="none" w:sz="0" w:space="0" w:color="auto"/>
          </w:divBdr>
        </w:div>
        <w:div w:id="1803696066">
          <w:marLeft w:val="0"/>
          <w:marRight w:val="0"/>
          <w:marTop w:val="0"/>
          <w:marBottom w:val="0"/>
          <w:divBdr>
            <w:top w:val="none" w:sz="0" w:space="0" w:color="auto"/>
            <w:left w:val="none" w:sz="0" w:space="0" w:color="auto"/>
            <w:bottom w:val="none" w:sz="0" w:space="0" w:color="auto"/>
            <w:right w:val="none" w:sz="0" w:space="0" w:color="auto"/>
          </w:divBdr>
        </w:div>
        <w:div w:id="2019039924">
          <w:marLeft w:val="0"/>
          <w:marRight w:val="0"/>
          <w:marTop w:val="0"/>
          <w:marBottom w:val="0"/>
          <w:divBdr>
            <w:top w:val="none" w:sz="0" w:space="0" w:color="auto"/>
            <w:left w:val="none" w:sz="0" w:space="0" w:color="auto"/>
            <w:bottom w:val="none" w:sz="0" w:space="0" w:color="auto"/>
            <w:right w:val="none" w:sz="0" w:space="0" w:color="auto"/>
          </w:divBdr>
        </w:div>
        <w:div w:id="20583559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ntTable" Target="fontTable.xml" Id="rId1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1.xml" Id="rId17" /><Relationship Type="http://schemas.openxmlformats.org/officeDocument/2006/relationships/customXml" Target="../customXml/item2.xml" Id="rId2" /><Relationship Type="http://schemas.openxmlformats.org/officeDocument/2006/relationships/header" Target="header1.xml" Id="rId16" /><Relationship Type="http://schemas.openxmlformats.org/officeDocument/2006/relationships/theme" Target="theme/theme1.xm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glossaryDocument" Target="glossary/document.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image" Target="media/image1.png" Id="rId14" /><Relationship Type="http://schemas.openxmlformats.org/officeDocument/2006/relationships/image" Target="/media/image2.png" Id="rId1822552623" /><Relationship Type="http://schemas.microsoft.com/office/2020/10/relationships/intelligence" Target="intelligence2.xml" Id="R423cfb4de29b45c1" /><Relationship Type="http://schemas.openxmlformats.org/officeDocument/2006/relationships/image" Target="/media/image3.png" Id="rId1494661737" /><Relationship Type="http://schemas.openxmlformats.org/officeDocument/2006/relationships/image" Target="/media/image4.png" Id="rId1808977429" /><Relationship Type="http://schemas.openxmlformats.org/officeDocument/2006/relationships/image" Target="/media/image5.png" Id="rId1214678941" /><Relationship Type="http://schemas.openxmlformats.org/officeDocument/2006/relationships/image" Target="/media/image6.png" Id="rId1005401878" /><Relationship Type="http://schemas.openxmlformats.org/officeDocument/2006/relationships/image" Target="/media/image7.png" Id="rId959419405" /><Relationship Type="http://schemas.openxmlformats.org/officeDocument/2006/relationships/image" Target="/media/image8.png" Id="rId1311049340" /><Relationship Type="http://schemas.openxmlformats.org/officeDocument/2006/relationships/image" Target="/media/image9.png" Id="rId775908834" /><Relationship Type="http://schemas.openxmlformats.org/officeDocument/2006/relationships/image" Target="/media/imagea.png" Id="rId337359816" /><Relationship Type="http://schemas.openxmlformats.org/officeDocument/2006/relationships/image" Target="/media/imageb.png" Id="rId697950190" /><Relationship Type="http://schemas.openxmlformats.org/officeDocument/2006/relationships/image" Target="/media/imagec.png" Id="rId201431159" /><Relationship Type="http://schemas.openxmlformats.org/officeDocument/2006/relationships/image" Target="/media/imaged.png" Id="rId1650273633" /><Relationship Type="http://schemas.openxmlformats.org/officeDocument/2006/relationships/image" Target="/media/imagee.png" Id="rId318646752" /><Relationship Type="http://schemas.openxmlformats.org/officeDocument/2006/relationships/hyperlink" Target="https://learnlever.com/behaviorism-in-education/" TargetMode="External" Id="R8e498350a86b4f5b" /><Relationship Type="http://schemas.openxmlformats.org/officeDocument/2006/relationships/hyperlink" Target="https://doi.org/10.3991/ijoe.v19i14.43163" TargetMode="External" Id="Rdd7968ad3f4148ad" /><Relationship Type="http://schemas.openxmlformats.org/officeDocument/2006/relationships/hyperlink" Target="https://ace.instructure.com/courses/2120149/modules/items/44638812" TargetMode="External" Id="Rf6bf0fc351004bb1" /><Relationship Type="http://schemas.openxmlformats.org/officeDocument/2006/relationships/hyperlink" Target="https://doi.org/10.1080/13561820.2025.2496325" TargetMode="External" Id="Rc3b8bd7bd2c74045" /><Relationship Type="http://schemas.openxmlformats.org/officeDocument/2006/relationships/hyperlink" Target="https://research.ebsco.com/c/36ffkw/viewer/html/qu6ghw4epr" TargetMode="External" Id="R30bbed147ddf4aca" /><Relationship Type="http://schemas.openxmlformats.org/officeDocument/2006/relationships/hyperlink" Target="https://www.growthengineering.co.uk/connectivism-learning-theory/?utm_source=chatgpt.com" TargetMode="External" Id="R3f073faddbe74d62" /><Relationship Type="http://schemas.openxmlformats.org/officeDocument/2006/relationships/hyperlink" Target="https://research.ebsco.com/c/36ffkw/viewer/html/2ukzgvrosz" TargetMode="External" Id="R35a8f44a1527480e" /><Relationship Type="http://schemas.openxmlformats.org/officeDocument/2006/relationships/hyperlink" Target="https://doi.org/10.46328/ijemst.4808" TargetMode="External" Id="Rf383515868874ac2" /><Relationship Type="http://schemas.openxmlformats.org/officeDocument/2006/relationships/hyperlink" Target="https://ace.instructure.com/courses/2120149/modules/items/44638812" TargetMode="External" Id="R33e13230d63f4541" /><Relationship Type="http://schemas.openxmlformats.org/officeDocument/2006/relationships/hyperlink" Target="https://ace.instructure.com/courses/2120149/modules/items/44638812" TargetMode="External" Id="Rbc6f669b301444d1" /><Relationship Type="http://schemas.openxmlformats.org/officeDocument/2006/relationships/hyperlink" Target="https://ace.instructure.com/courses/2120149/modules/items/44638812" TargetMode="External" Id="R8ba1fa7c18a74915" /><Relationship Type="http://schemas.openxmlformats.org/officeDocument/2006/relationships/hyperlink" Target="https://amplifier.org/" TargetMode="External" Id="R22fc2c4b4eff46b2" /><Relationship Type="http://schemas.openxmlformats.org/officeDocument/2006/relationships/hyperlink" Target="https://ace.instructure.com/courses/2120149/modules/items/44638812" TargetMode="External" Id="Ra83ac4738ad54d9a" /><Relationship Type="http://schemas.openxmlformats.org/officeDocument/2006/relationships/hyperlink" Target="https://doi.org/10.1007/s11528-022-00805-x" TargetMode="External" Id="R4a18453fd2ee471f" /><Relationship Type="http://schemas.openxmlformats.org/officeDocument/2006/relationships/hyperlink" Target="https://ace.instructure.com/courses/2120149/modules/items/44638812" TargetMode="External" Id="Ra1b4a3f7c52c4418" /><Relationship Type="http://schemas.openxmlformats.org/officeDocument/2006/relationships/hyperlink" Target="https://lxd.org/news/learning-experience-design-vs-instructional-design/" TargetMode="External" Id="Ree55b730e264418f" /><Relationship Type="http://schemas.openxmlformats.org/officeDocument/2006/relationships/hyperlink" Target="https://ace.instructure.com/courses/2120149/modules/items/44638812" TargetMode="External" Id="R581853c0318546da" /><Relationship Type="http://schemas.openxmlformats.org/officeDocument/2006/relationships/hyperlink" Target="https://www.iadisportal.org/digital-library/linking-" TargetMode="External" Id="R64cdf7630b56401b" /><Relationship Type="http://schemas.openxmlformats.org/officeDocument/2006/relationships/hyperlink" Target="https://www.iadisportal.org/digital-library/linking-gamification-ludology-and-pedagogy-principles-to-design-a-serious-game" TargetMode="External" Id="R4d79d8af0b214d2e" /><Relationship Type="http://schemas.openxmlformats.org/officeDocument/2006/relationships/hyperlink" Target="https://ace.instructure.com/courses/2120149/modules/items/44638812" TargetMode="External" Id="Ra0ec381c931141be" /><Relationship Type="http://schemas.openxmlformats.org/officeDocument/2006/relationships/hyperlink" Target="https://doi.org/10.1007/s11934-022-01116-7" TargetMode="External" Id="R46a4b5f4b6144ed3" /><Relationship Type="http://schemas.openxmlformats.org/officeDocument/2006/relationships/hyperlink" Target="https://ace.instructure.com/courses/2120149/modules/items/44638812" TargetMode="External" Id="Rcfba1eff7b29471b" /><Relationship Type="http://schemas.openxmlformats.org/officeDocument/2006/relationships/hyperlink" Target="https://doi.org/10.1007/s10257-021-00534-3" TargetMode="External" Id="Rcaa13ff11f1944b8" /><Relationship Type="http://schemas.openxmlformats.org/officeDocument/2006/relationships/hyperlink" Target="https://ace.instructure.com/courses/2120149/modules/items/44638812" TargetMode="External" Id="Rc7403b13f12f487c" /><Relationship Type="http://schemas.openxmlformats.org/officeDocument/2006/relationships/hyperlink" Target="https://www.td.org/product/book--leaving-addie-for-sam-an-agile-model-for-developing-the-best-learning-experiences/111218?utm_source=chatgpt.com" TargetMode="External" Id="R656dc3f08b084cb4" /><Relationship Type="http://schemas.openxmlformats.org/officeDocument/2006/relationships/hyperlink" Target="https://www.learntechlib.org/primary/p/187327/" TargetMode="External" Id="R50fb8db4db434abd" /><Relationship Type="http://schemas.openxmlformats.org/officeDocument/2006/relationships/hyperlink" Target="https://ace.instructure.com/courses/2120149/modules/items/44638812" TargetMode="External" Id="R31bf0af3b5fd4a39" /><Relationship Type="http://schemas.openxmlformats.org/officeDocument/2006/relationships/hyperlink" Target="https://nmji.in/climbing-the-samr-ladder-utilizing-audio-messages-for-teaching-pathology-to-postgraduates/" TargetMode="External" Id="R0f927dbffc1045dd" /><Relationship Type="http://schemas.openxmlformats.org/officeDocument/2006/relationships/hyperlink" Target="https://ace.instructure.com/courses/2120149/modules/items/44638812" TargetMode="External" Id="R43d6abe93f814adf" /><Relationship Type="http://schemas.openxmlformats.org/officeDocument/2006/relationships/hyperlink" Target="https://www.ebsco.com/research-starters/computer-science/waterfall-model" TargetMode="External" Id="R24bd651ce5124856" /><Relationship Type="http://schemas.openxmlformats.org/officeDocument/2006/relationships/hyperlink" Target="https://ace.instructure.com/courses/2120149/modules/items/44638812" TargetMode="External" Id="R76990aff269944b6" /><Relationship Type="http://schemas.openxmlformats.org/officeDocument/2006/relationships/hyperlink" Target="https://doi.org/10.7251/EMC2402688D" TargetMode="External" Id="R46f350515a5b4bed" /><Relationship Type="http://schemas.openxmlformats.org/officeDocument/2006/relationships/hyperlink" Target="https://ace.instructure.com/courses/2120149/modules/items/44638812" TargetMode="External" Id="Rc2ee5b7eeee24dfb" /><Relationship Type="http://schemas.openxmlformats.org/officeDocument/2006/relationships/hyperlink" Target="https://doi.org/10.4103/ijmm.IJMM_16_251" TargetMode="External" Id="R2b60e61304a2475e" /><Relationship Type="http://schemas.openxmlformats.org/officeDocument/2006/relationships/hyperlink" Target="https://ace.instructure.com/courses/2120149/modules/items/44638812" TargetMode="External" Id="Rcd0a4a205e7247b1" /><Relationship Type="http://schemas.openxmlformats.org/officeDocument/2006/relationships/hyperlink" Target="http://www.jstor.org/stable/40071140" TargetMode="External" Id="R40e54ff70a9249c7" /><Relationship Type="http://schemas.openxmlformats.org/officeDocument/2006/relationships/image" Target="/media/imagef.png" Id="rId1229765173" /><Relationship Type="http://schemas.openxmlformats.org/officeDocument/2006/relationships/hyperlink" Target="https://ace.instructure.com/courses/2120149/modules/items/44638812" TargetMode="External" Id="R11224d3d769640cd" /><Relationship Type="http://schemas.openxmlformats.org/officeDocument/2006/relationships/hyperlink" Target="https://doi.org/10.1007/s10648-021-09606-9" TargetMode="External" Id="Rf5428c0b265e4d7e" /><Relationship Type="http://schemas.openxmlformats.org/officeDocument/2006/relationships/image" Target="/media/image10.png" Id="rId1666629097" /><Relationship Type="http://schemas.openxmlformats.org/officeDocument/2006/relationships/image" Target="/media/image11.png" Id="rId774873618" /><Relationship Type="http://schemas.openxmlformats.org/officeDocument/2006/relationships/hyperlink" Target="https://ace.instructure.com/courses/2120149/modules/items/44638812" TargetMode="External" Id="Rbdbbd0a410144910" /><Relationship Type="http://schemas.openxmlformats.org/officeDocument/2006/relationships/hyperlink" Target="https://doi.org/10.1007/s10639-024-12456-x" TargetMode="External" Id="R7a32642131994c1f" /><Relationship Type="http://schemas.openxmlformats.org/officeDocument/2006/relationships/hyperlink" Target="https://ace.instructure.com/courses/2120149/modules/items/44638812" TargetMode="External" Id="R235d343923b24b64" /><Relationship Type="http://schemas.openxmlformats.org/officeDocument/2006/relationships/hyperlink" Target="https://edupij.com/index/arsiv/77/646/the-effectiveness-of-problem-based-learning-through-scaffolding-in-enhancing-problem-solving-skills-of-students-from-diverse-prior-knowledge-levels" TargetMode="External" Id="Ref433cfb941c46e5" /><Relationship Type="http://schemas.openxmlformats.org/officeDocument/2006/relationships/image" Target="/media/image12.png" Id="rId1230448223" /><Relationship Type="http://schemas.openxmlformats.org/officeDocument/2006/relationships/image" Target="/media/image13.png" Id="rId820142368" /><Relationship Type="http://schemas.openxmlformats.org/officeDocument/2006/relationships/hyperlink" Target="https://ace.instructure.com/courses/2120149/modules/items/44638851" TargetMode="External" Id="R9e9c513f03284d1a" /><Relationship Type="http://schemas.openxmlformats.org/officeDocument/2006/relationships/hyperlink" Target="https://research.ebsco.com/c/36ffkw/viewer/pdf/h6wisawr6j?modal=cite" TargetMode="External" Id="R3ce28019f9f74b34" /><Relationship Type="http://schemas.openxmlformats.org/officeDocument/2006/relationships/hyperlink" Target="https://www.beijournal.com/images/V17_N1_draft_5_Build_1.pdf" TargetMode="External" Id="R913e6b14e8664b41" /><Relationship Type="http://schemas.openxmlformats.org/officeDocument/2006/relationships/hyperlink" Target="https://doi.org/10.1186/s40594-025-00557-z" TargetMode="External" Id="R2faf294e4de644c5" /><Relationship Type="http://schemas.openxmlformats.org/officeDocument/2006/relationships/hyperlink" Target="https://psu.pb.unizin.org/idhandbook/chapter/dick-carey/" TargetMode="External" Id="Rc213dd58609d4910" /><Relationship Type="http://schemas.openxmlformats.org/officeDocument/2006/relationships/hyperlink" Target="https://doi.org/10.1186/s40862-024-00310-z" TargetMode="External" Id="R45e89a8cd09e47a1" /><Relationship Type="http://schemas.openxmlformats.org/officeDocument/2006/relationships/hyperlink" Target="https://doi.org/10.32038/ltrq.2024.39.18" TargetMode="External" Id="Rb42f55ab0ac74785" /><Relationship Type="http://schemas.openxmlformats.org/officeDocument/2006/relationships/image" Target="/media/image14.png" Id="rId80059304" /><Relationship Type="http://schemas.openxmlformats.org/officeDocument/2006/relationships/image" Target="/media/image15.png" Id="rId54252448" /><Relationship Type="http://schemas.openxmlformats.org/officeDocument/2006/relationships/hyperlink" Target="https://ace.instructure.com/courses/2120149/modules/items/44638851" TargetMode="External" Id="R25a0af54e9b1433d" /><Relationship Type="http://schemas.openxmlformats.org/officeDocument/2006/relationships/hyperlink" Target="https://udlguidelines.cast.org/" TargetMode="External" Id="R42a92088df67440b" /><Relationship Type="http://schemas.openxmlformats.org/officeDocument/2006/relationships/hyperlink" Target="https://www.montclair.edu/faculty-excellence/ctai-teaching-resources-universal-design-for-learning/" TargetMode="External" Id="R89b0d3c6168640a7" /><Relationship Type="http://schemas.openxmlformats.org/officeDocument/2006/relationships/hyperlink" Target="https://doi.org/10.1080/13678868.2024.2397603" TargetMode="External" Id="R78cc78d4d6914091" /></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2435C4BDEA0D47559CD8C2B58E2DC5EE"/>
        <w:category>
          <w:name w:val="General"/>
          <w:gallery w:val="placeholder"/>
        </w:category>
        <w:types>
          <w:type w:val="bbPlcHdr"/>
        </w:types>
        <w:behaviors>
          <w:behavior w:val="content"/>
        </w:behaviors>
        <w:guid w:val="{1CB6B4E1-D365-4A44-B596-7116BD152ACC}"/>
      </w:docPartPr>
      <w:docPartBody>
        <w:p xmlns:wp14="http://schemas.microsoft.com/office/word/2010/wordml" w:rsidR="00296A85" w:rsidRDefault="004377DB" w14:paraId="1FAA1D2C" wp14:textId="77777777">
          <w:pPr>
            <w:pStyle w:val="2435C4BDEA0D47559CD8C2B58E2DC5EE"/>
          </w:pPr>
          <w:r>
            <w:rPr>
              <w:rStyle w:val="PlaceholderText"/>
            </w:rPr>
            <w:t>[Author]</w:t>
          </w:r>
        </w:p>
      </w:docPartBody>
    </w:docPart>
    <w:docPart>
      <w:docPartPr>
        <w:name w:val="DefaultPlaceholder_-1854013440"/>
        <w:category>
          <w:name w:val="General"/>
          <w:gallery w:val="placeholder"/>
        </w:category>
        <w:types>
          <w:type w:val="bbPlcHdr"/>
        </w:types>
        <w:behaviors>
          <w:behavior w:val="content"/>
        </w:behaviors>
        <w:guid w:val="{E5587633-0B0B-4E83-ADD0-EEA324E7EC59}"/>
      </w:docPartPr>
      <w:docPartBody>
        <w:p w:rsidR="4856F9FF" w:rsidRDefault="4856F9FF" w14:paraId="7EE6B8CA" w14:textId="463D6AF0">
          <w:r w:rsidRPr="4856F9FF" w:rsidR="4856F9FF">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6236"/>
    <w:rsid w:val="00082D3F"/>
    <w:rsid w:val="000D6236"/>
    <w:rsid w:val="00296A85"/>
    <w:rsid w:val="003000DA"/>
    <w:rsid w:val="00317741"/>
    <w:rsid w:val="003319DD"/>
    <w:rsid w:val="00403B04"/>
    <w:rsid w:val="004377DB"/>
    <w:rsid w:val="004910CE"/>
    <w:rsid w:val="00525892"/>
    <w:rsid w:val="005A2A2F"/>
    <w:rsid w:val="005D2010"/>
    <w:rsid w:val="005E3600"/>
    <w:rsid w:val="006521DB"/>
    <w:rsid w:val="00695857"/>
    <w:rsid w:val="006F5368"/>
    <w:rsid w:val="007067D4"/>
    <w:rsid w:val="007334E0"/>
    <w:rsid w:val="00796893"/>
    <w:rsid w:val="007A3D44"/>
    <w:rsid w:val="007A4A07"/>
    <w:rsid w:val="007C38B0"/>
    <w:rsid w:val="00837304"/>
    <w:rsid w:val="00840129"/>
    <w:rsid w:val="008714A9"/>
    <w:rsid w:val="00876DED"/>
    <w:rsid w:val="00915598"/>
    <w:rsid w:val="009432BE"/>
    <w:rsid w:val="009A0D94"/>
    <w:rsid w:val="009B0B09"/>
    <w:rsid w:val="009E465E"/>
    <w:rsid w:val="00A210C1"/>
    <w:rsid w:val="00B1479A"/>
    <w:rsid w:val="00B3485B"/>
    <w:rsid w:val="00BA15FC"/>
    <w:rsid w:val="00BD2939"/>
    <w:rsid w:val="00BE6C73"/>
    <w:rsid w:val="00BF70FC"/>
    <w:rsid w:val="00BF7EB3"/>
    <w:rsid w:val="00C47203"/>
    <w:rsid w:val="00CB1E93"/>
    <w:rsid w:val="00D34CD7"/>
    <w:rsid w:val="00D7073B"/>
    <w:rsid w:val="00D969CA"/>
    <w:rsid w:val="00DB7778"/>
    <w:rsid w:val="00E368E0"/>
    <w:rsid w:val="00ED7932"/>
    <w:rsid w:val="00F435C5"/>
    <w:rsid w:val="00F477D6"/>
    <w:rsid w:val="00F921FC"/>
    <w:rsid w:val="00F9714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D6236"/>
    <w:rPr>
      <w:color w:val="808080"/>
    </w:rPr>
  </w:style>
  <w:style w:type="paragraph" w:customStyle="1" w:styleId="2435C4BDEA0D47559CD8C2B58E2DC5EE">
    <w:name w:val="2435C4BDEA0D47559CD8C2B58E2DC5EE"/>
    <w:rPr>
      <w:kern w:val="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xmlns:thm15="http://schemas.microsoft.com/office/thememl/2012/main" name="ace-blank-theme_2020.1">
  <a:themeElements>
    <a:clrScheme name="ace-2020_v1.0">
      <a:dk1>
        <a:sysClr val="windowText" lastClr="000000"/>
      </a:dk1>
      <a:lt1>
        <a:sysClr val="window" lastClr="FFFFFF"/>
      </a:lt1>
      <a:dk2>
        <a:srgbClr val="05213B"/>
      </a:dk2>
      <a:lt2>
        <a:srgbClr val="E7E6E6"/>
      </a:lt2>
      <a:accent1>
        <a:srgbClr val="1D7A8C"/>
      </a:accent1>
      <a:accent2>
        <a:srgbClr val="3AAFB9"/>
      </a:accent2>
      <a:accent3>
        <a:srgbClr val="820933"/>
      </a:accent3>
      <a:accent4>
        <a:srgbClr val="335C81"/>
      </a:accent4>
      <a:accent5>
        <a:srgbClr val="144282"/>
      </a:accent5>
      <a:accent6>
        <a:srgbClr val="B70404"/>
      </a:accent6>
      <a:hlink>
        <a:srgbClr val="1DA2DC"/>
      </a:hlink>
      <a:folHlink>
        <a:srgbClr val="E76428"/>
      </a:folHlink>
    </a:clrScheme>
    <a:fontScheme name="Cambria-Arial">
      <a:majorFont>
        <a:latin typeface="Cambria"/>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75facc22-b6e5-4dc9-9a5b-2f5df333851b" xsi:nil="true"/>
    <lcf76f155ced4ddcb4097134ff3c332f xmlns="ece13f3a-8aea-477a-b175-2345c2ca6e23">
      <Terms xmlns="http://schemas.microsoft.com/office/infopath/2007/PartnerControls"/>
    </lcf76f155ced4ddcb4097134ff3c332f>
    <TaxKeywordTaxHTField xmlns="75facc22-b6e5-4dc9-9a5b-2f5df333851b">
      <Terms xmlns="http://schemas.microsoft.com/office/infopath/2007/PartnerControls"/>
    </TaxKeywordTaxHTField>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869BD8C6FC6E64458175B9BA117723CE" ma:contentTypeVersion="20" ma:contentTypeDescription="Create a new document." ma:contentTypeScope="" ma:versionID="88f4945e9af0d4ddb29df69086c5e896">
  <xsd:schema xmlns:xsd="http://www.w3.org/2001/XMLSchema" xmlns:xs="http://www.w3.org/2001/XMLSchema" xmlns:p="http://schemas.microsoft.com/office/2006/metadata/properties" xmlns:ns2="ece13f3a-8aea-477a-b175-2345c2ca6e23" xmlns:ns3="75facc22-b6e5-4dc9-9a5b-2f5df333851b" targetNamespace="http://schemas.microsoft.com/office/2006/metadata/properties" ma:root="true" ma:fieldsID="f4065c654626fea2ae227e04d0097c38" ns2:_="" ns3:_="">
    <xsd:import namespace="ece13f3a-8aea-477a-b175-2345c2ca6e23"/>
    <xsd:import namespace="75facc22-b6e5-4dc9-9a5b-2f5df333851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AutoKeyPoints" minOccurs="0"/>
                <xsd:element ref="ns2:MediaServiceKeyPoints" minOccurs="0"/>
                <xsd:element ref="ns2:MediaServiceLocation" minOccurs="0"/>
                <xsd:element ref="ns2:MediaServiceGenerationTime" minOccurs="0"/>
                <xsd:element ref="ns2:MediaServiceEventHashCode" minOccurs="0"/>
                <xsd:element ref="ns3:TaxKeywordTaxHTField" minOccurs="0"/>
                <xsd:element ref="ns3:TaxCatchAll" minOccurs="0"/>
                <xsd:element ref="ns2:MediaLengthInSeconds" minOccurs="0"/>
                <xsd:element ref="ns2:lcf76f155ced4ddcb4097134ff3c332f"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e13f3a-8aea-477a-b175-2345c2ca6e2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b0dc3c6a-968e-4329-b762-c4f2d462045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5facc22-b6e5-4dc9-9a5b-2f5df333851b" elementFormDefault="qualified">
    <xsd:import namespace="http://schemas.microsoft.com/office/2006/documentManagement/types"/>
    <xsd:import namespace="http://schemas.microsoft.com/office/infopath/2007/PartnerControls"/>
    <xsd:element name="TaxKeywordTaxHTField" ma:index="19" nillable="true" ma:taxonomy="true" ma:internalName="TaxKeywordTaxHTField" ma:taxonomyFieldName="TaxKeyword" ma:displayName="Enterprise Keywords" ma:fieldId="{23f27201-bee3-471e-b2e7-b64fd8b7ca38}" ma:taxonomyMulti="true" ma:sspId="b0dc3c6a-968e-4329-b762-c4f2d4620454" ma:termSetId="00000000-0000-0000-0000-000000000000" ma:anchorId="00000000-0000-0000-0000-000000000000" ma:open="true" ma:isKeyword="true">
      <xsd:complexType>
        <xsd:sequence>
          <xsd:element ref="pc:Terms" minOccurs="0" maxOccurs="1"/>
        </xsd:sequence>
      </xsd:complexType>
    </xsd:element>
    <xsd:element name="TaxCatchAll" ma:index="20" nillable="true" ma:displayName="Taxonomy Catch All Column" ma:hidden="true" ma:list="{2d5b2520-e670-4939-a047-7882da659bbb}" ma:internalName="TaxCatchAll" ma:showField="CatchAllData" ma:web="75facc22-b6e5-4dc9-9a5b-2f5df333851b">
      <xsd:complexType>
        <xsd:complexContent>
          <xsd:extension base="dms:MultiChoiceLookup">
            <xsd:sequence>
              <xsd:element name="Value" type="dms:Lookup" maxOccurs="unbounded" minOccurs="0" nillable="true"/>
            </xsd:sequence>
          </xsd:extension>
        </xsd:complexContent>
      </xsd:complexType>
    </xsd:element>
    <xsd:element name="SharedWithUsers" ma:index="2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472906F-3AF8-494E-A669-9895EC03DFEB}">
  <ds:schemaRefs>
    <ds:schemaRef ds:uri="http://schemas.microsoft.com/sharepoint/v3/contenttype/forms"/>
  </ds:schemaRefs>
</ds:datastoreItem>
</file>

<file path=customXml/itemProps2.xml><?xml version="1.0" encoding="utf-8"?>
<ds:datastoreItem xmlns:ds="http://schemas.openxmlformats.org/officeDocument/2006/customXml" ds:itemID="{D155B8A1-43AC-45DA-9E4B-2A3D4ACCE23A}">
  <ds:schemaRefs>
    <ds:schemaRef ds:uri="http://schemas.microsoft.com/office/2006/metadata/properties"/>
    <ds:schemaRef ds:uri="http://schemas.microsoft.com/office/infopath/2007/PartnerControls"/>
    <ds:schemaRef ds:uri="75facc22-b6e5-4dc9-9a5b-2f5df333851b"/>
    <ds:schemaRef ds:uri="ece13f3a-8aea-477a-b175-2345c2ca6e23"/>
  </ds:schemaRefs>
</ds:datastoreItem>
</file>

<file path=customXml/itemProps3.xml><?xml version="1.0" encoding="utf-8"?>
<ds:datastoreItem xmlns:ds="http://schemas.openxmlformats.org/officeDocument/2006/customXml" ds:itemID="{6DF00AB0-20F3-4871-820B-B6298026FA9A}">
  <ds:schemaRefs>
    <ds:schemaRef ds:uri="http://schemas.openxmlformats.org/officeDocument/2006/bibliography"/>
  </ds:schemaRefs>
</ds:datastoreItem>
</file>

<file path=customXml/itemProps4.xml><?xml version="1.0" encoding="utf-8"?>
<ds:datastoreItem xmlns:ds="http://schemas.openxmlformats.org/officeDocument/2006/customXml" ds:itemID="{3C3F36C9-93FD-4A9F-92D0-EC38A9EF11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e13f3a-8aea-477a-b175-2345c2ca6e23"/>
    <ds:schemaRef ds:uri="75facc22-b6e5-4dc9-9a5b-2f5df333851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Learning Design Toolkit (M.Ed. in IDET)</dc:title>
  <dc:subject>Your Name</dc:subject>
  <dc:creator>© American College of Education</dc:creator>
  <keywords/>
  <dc:description/>
  <lastModifiedBy>Kelly Watson</lastModifiedBy>
  <revision>332</revision>
  <dcterms:created xsi:type="dcterms:W3CDTF">2024-08-15T18:07:00.0000000Z</dcterms:created>
  <dcterms:modified xsi:type="dcterms:W3CDTF">2025-10-27T03:09:40.5039243Z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0x010100869BD8C6FC6E64458175B9BA117723CE</vt:lpwstr>
  </property>
  <property fmtid="{D5CDD505-2E9C-101B-9397-08002B2CF9AE}" pid="3" name="TaxKeyword">
    <vt:lpwstr/>
  </property>
  <property fmtid="{D5CDD505-2E9C-101B-9397-08002B2CF9AE}" pid="4" name="MediaServiceImageTags">
    <vt:lpwstr/>
  </property>
  <property fmtid="{D5CDD505-2E9C-101B-9397-08002B2CF9AE}" pid="5" name="GrammarlyDocumentId">
    <vt:lpwstr>7138f2f021965cdf048fdbc01e760ad23d148561496c6f606fff18d41e5b5eaf</vt:lpwstr>
  </property>
  <property xmlns="http://schemas.openxmlformats.org/officeDocument/2006/custom-properties" fmtid="{D5CDD505-2E9C-101B-9397-08002B2CF9AE}" pid="6" name="TII_WORD_DOCUMENT_FILENAME">
    <vt:lpwstr xmlns:vt="http://schemas.openxmlformats.org/officeDocument/2006/docPropsVTypes">tech5203-m1-m4-learning-design-toolkit-template-ACE (1).docx</vt:lpwstr>
  </property>
  <property xmlns="http://schemas.openxmlformats.org/officeDocument/2006/custom-properties" fmtid="{D5CDD505-2E9C-101B-9397-08002B2CF9AE}" pid="7" name="TII_WORD_DOCUMENT_ID">
    <vt:lpwstr xmlns:vt="http://schemas.openxmlformats.org/officeDocument/2006/docPropsVTypes">7a5d342f-e282-4ed5-a459-679b6d2dd7a7</vt:lpwstr>
  </property>
  <property xmlns="http://schemas.openxmlformats.org/officeDocument/2006/custom-properties" fmtid="{D5CDD505-2E9C-101B-9397-08002B2CF9AE}" pid="8" name="TII_WORD_DOCUMENT_HASH">
    <vt:lpwstr xmlns:vt="http://schemas.openxmlformats.org/officeDocument/2006/docPropsVTypes">5c8645710285b9ecb21981dd75af0507a92c33ff2302a1a7460776031e1644f4</vt:lpwstr>
  </property>
</Properties>
</file>